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09" w:rsidRPr="002B5409" w:rsidRDefault="002B5409">
      <w:pPr>
        <w:widowControl w:val="0"/>
        <w:autoSpaceDE w:val="0"/>
        <w:autoSpaceDN w:val="0"/>
        <w:adjustRightInd w:val="0"/>
        <w:jc w:val="center"/>
        <w:outlineLvl w:val="0"/>
        <w:rPr>
          <w:b/>
          <w:bCs/>
          <w:sz w:val="24"/>
          <w:szCs w:val="24"/>
        </w:rPr>
      </w:pPr>
      <w:bookmarkStart w:id="0" w:name="Par1"/>
      <w:bookmarkEnd w:id="0"/>
      <w:r w:rsidRPr="002B5409">
        <w:rPr>
          <w:b/>
          <w:bCs/>
          <w:sz w:val="24"/>
          <w:szCs w:val="24"/>
        </w:rPr>
        <w:t>КАБИНЕТ МИНИСТРОВ РЕСПУБЛИКИ ТАТАРСТАН</w:t>
      </w:r>
    </w:p>
    <w:p w:rsidR="002B5409" w:rsidRPr="002B5409" w:rsidRDefault="002B5409">
      <w:pPr>
        <w:widowControl w:val="0"/>
        <w:autoSpaceDE w:val="0"/>
        <w:autoSpaceDN w:val="0"/>
        <w:adjustRightInd w:val="0"/>
        <w:jc w:val="center"/>
        <w:rPr>
          <w:b/>
          <w:bCs/>
          <w:sz w:val="24"/>
          <w:szCs w:val="24"/>
        </w:rPr>
      </w:pPr>
    </w:p>
    <w:p w:rsidR="002B5409" w:rsidRPr="002B5409" w:rsidRDefault="002B5409">
      <w:pPr>
        <w:widowControl w:val="0"/>
        <w:autoSpaceDE w:val="0"/>
        <w:autoSpaceDN w:val="0"/>
        <w:adjustRightInd w:val="0"/>
        <w:jc w:val="center"/>
        <w:rPr>
          <w:b/>
          <w:bCs/>
          <w:sz w:val="24"/>
          <w:szCs w:val="24"/>
        </w:rPr>
      </w:pPr>
      <w:r w:rsidRPr="002B5409">
        <w:rPr>
          <w:b/>
          <w:bCs/>
          <w:sz w:val="24"/>
          <w:szCs w:val="24"/>
        </w:rPr>
        <w:t>ПОСТАНОВЛЕНИЕ</w:t>
      </w:r>
    </w:p>
    <w:p w:rsidR="002B5409" w:rsidRPr="002B5409" w:rsidRDefault="002B5409">
      <w:pPr>
        <w:widowControl w:val="0"/>
        <w:autoSpaceDE w:val="0"/>
        <w:autoSpaceDN w:val="0"/>
        <w:adjustRightInd w:val="0"/>
        <w:jc w:val="center"/>
        <w:rPr>
          <w:b/>
          <w:bCs/>
          <w:sz w:val="24"/>
          <w:szCs w:val="24"/>
        </w:rPr>
      </w:pPr>
      <w:r w:rsidRPr="002B5409">
        <w:rPr>
          <w:b/>
          <w:bCs/>
          <w:sz w:val="24"/>
          <w:szCs w:val="24"/>
        </w:rPr>
        <w:t>от 18 августа 2008 г. N 592</w:t>
      </w:r>
    </w:p>
    <w:p w:rsidR="002B5409" w:rsidRPr="002B5409" w:rsidRDefault="002B5409">
      <w:pPr>
        <w:widowControl w:val="0"/>
        <w:autoSpaceDE w:val="0"/>
        <w:autoSpaceDN w:val="0"/>
        <w:adjustRightInd w:val="0"/>
        <w:jc w:val="center"/>
        <w:rPr>
          <w:b/>
          <w:bCs/>
          <w:sz w:val="24"/>
          <w:szCs w:val="24"/>
        </w:rPr>
      </w:pPr>
    </w:p>
    <w:p w:rsidR="002B5409" w:rsidRPr="002B5409" w:rsidRDefault="002B5409">
      <w:pPr>
        <w:widowControl w:val="0"/>
        <w:autoSpaceDE w:val="0"/>
        <w:autoSpaceDN w:val="0"/>
        <w:adjustRightInd w:val="0"/>
        <w:jc w:val="center"/>
        <w:rPr>
          <w:b/>
          <w:bCs/>
          <w:sz w:val="24"/>
          <w:szCs w:val="24"/>
        </w:rPr>
      </w:pPr>
      <w:r w:rsidRPr="002B5409">
        <w:rPr>
          <w:b/>
          <w:bCs/>
          <w:sz w:val="24"/>
          <w:szCs w:val="24"/>
        </w:rPr>
        <w:t>О ВВЕДЕНИИ НОВЫХ СИСТЕМ ОПЛАТЫ ТРУДА РАБОТНИКОВ</w:t>
      </w:r>
    </w:p>
    <w:p w:rsidR="002B5409" w:rsidRPr="002B5409" w:rsidRDefault="002B5409">
      <w:pPr>
        <w:widowControl w:val="0"/>
        <w:autoSpaceDE w:val="0"/>
        <w:autoSpaceDN w:val="0"/>
        <w:adjustRightInd w:val="0"/>
        <w:jc w:val="center"/>
        <w:rPr>
          <w:b/>
          <w:bCs/>
          <w:sz w:val="24"/>
          <w:szCs w:val="24"/>
        </w:rPr>
      </w:pPr>
      <w:r w:rsidRPr="002B5409">
        <w:rPr>
          <w:b/>
          <w:bCs/>
          <w:sz w:val="24"/>
          <w:szCs w:val="24"/>
        </w:rPr>
        <w:t>ГОСУДАРСТВЕННЫХ УЧРЕЖДЕНИЙ И ГОСУДАРСТВЕННЫХ МЕДИЦИНСКИХ И</w:t>
      </w:r>
    </w:p>
    <w:p w:rsidR="002B5409" w:rsidRPr="002B5409" w:rsidRDefault="002B5409">
      <w:pPr>
        <w:widowControl w:val="0"/>
        <w:autoSpaceDE w:val="0"/>
        <w:autoSpaceDN w:val="0"/>
        <w:adjustRightInd w:val="0"/>
        <w:jc w:val="center"/>
        <w:rPr>
          <w:b/>
          <w:bCs/>
          <w:sz w:val="24"/>
          <w:szCs w:val="24"/>
        </w:rPr>
      </w:pPr>
      <w:r w:rsidRPr="002B5409">
        <w:rPr>
          <w:b/>
          <w:bCs/>
          <w:sz w:val="24"/>
          <w:szCs w:val="24"/>
        </w:rPr>
        <w:t>ОБРАЗОВАТЕЛЬНЫХ ОРГАНИЗАЦИЙ РЕСПУБЛИКИ ТАТАРСТАН</w:t>
      </w:r>
    </w:p>
    <w:p w:rsidR="002B5409" w:rsidRPr="002B5409" w:rsidRDefault="002B5409">
      <w:pPr>
        <w:widowControl w:val="0"/>
        <w:autoSpaceDE w:val="0"/>
        <w:autoSpaceDN w:val="0"/>
        <w:adjustRightInd w:val="0"/>
        <w:jc w:val="center"/>
        <w:rPr>
          <w:sz w:val="24"/>
          <w:szCs w:val="24"/>
        </w:rPr>
      </w:pPr>
    </w:p>
    <w:p w:rsidR="002B5409" w:rsidRPr="002B5409" w:rsidRDefault="002B5409">
      <w:pPr>
        <w:widowControl w:val="0"/>
        <w:autoSpaceDE w:val="0"/>
        <w:autoSpaceDN w:val="0"/>
        <w:adjustRightInd w:val="0"/>
        <w:jc w:val="center"/>
        <w:rPr>
          <w:sz w:val="24"/>
          <w:szCs w:val="24"/>
        </w:rPr>
      </w:pPr>
      <w:proofErr w:type="gramStart"/>
      <w:r w:rsidRPr="002B5409">
        <w:rPr>
          <w:sz w:val="24"/>
          <w:szCs w:val="24"/>
        </w:rPr>
        <w:t xml:space="preserve">(в ред. Постановлений КМ РТ от 05.12.2008 </w:t>
      </w:r>
      <w:hyperlink r:id="rId5" w:history="1">
        <w:r w:rsidRPr="002B5409">
          <w:rPr>
            <w:color w:val="0000FF"/>
            <w:sz w:val="24"/>
            <w:szCs w:val="24"/>
          </w:rPr>
          <w:t>N 869</w:t>
        </w:r>
      </w:hyperlink>
      <w:r w:rsidRPr="002B5409">
        <w:rPr>
          <w:sz w:val="24"/>
          <w:szCs w:val="24"/>
        </w:rPr>
        <w:t>,</w:t>
      </w:r>
      <w:proofErr w:type="gramEnd"/>
    </w:p>
    <w:p w:rsidR="002B5409" w:rsidRPr="002B5409" w:rsidRDefault="002B5409">
      <w:pPr>
        <w:widowControl w:val="0"/>
        <w:autoSpaceDE w:val="0"/>
        <w:autoSpaceDN w:val="0"/>
        <w:adjustRightInd w:val="0"/>
        <w:jc w:val="center"/>
        <w:rPr>
          <w:sz w:val="24"/>
          <w:szCs w:val="24"/>
        </w:rPr>
      </w:pPr>
      <w:r w:rsidRPr="002B5409">
        <w:rPr>
          <w:sz w:val="24"/>
          <w:szCs w:val="24"/>
        </w:rPr>
        <w:t xml:space="preserve">от 02.02.2009 </w:t>
      </w:r>
      <w:hyperlink r:id="rId6" w:history="1">
        <w:r w:rsidRPr="002B5409">
          <w:rPr>
            <w:color w:val="0000FF"/>
            <w:sz w:val="24"/>
            <w:szCs w:val="24"/>
          </w:rPr>
          <w:t>N 59</w:t>
        </w:r>
      </w:hyperlink>
      <w:r w:rsidRPr="002B5409">
        <w:rPr>
          <w:sz w:val="24"/>
          <w:szCs w:val="24"/>
        </w:rPr>
        <w:t xml:space="preserve">, от 01.03.2010 </w:t>
      </w:r>
      <w:hyperlink r:id="rId7" w:history="1">
        <w:r w:rsidRPr="002B5409">
          <w:rPr>
            <w:color w:val="0000FF"/>
            <w:sz w:val="24"/>
            <w:szCs w:val="24"/>
          </w:rPr>
          <w:t>N 102</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14.07.2010 </w:t>
      </w:r>
      <w:hyperlink r:id="rId8" w:history="1">
        <w:r w:rsidRPr="002B5409">
          <w:rPr>
            <w:color w:val="0000FF"/>
            <w:sz w:val="24"/>
            <w:szCs w:val="24"/>
          </w:rPr>
          <w:t>N 564</w:t>
        </w:r>
      </w:hyperlink>
      <w:r w:rsidRPr="002B5409">
        <w:rPr>
          <w:sz w:val="24"/>
          <w:szCs w:val="24"/>
        </w:rPr>
        <w:t xml:space="preserve">, от 24.08.2010 </w:t>
      </w:r>
      <w:hyperlink r:id="rId9" w:history="1">
        <w:r w:rsidRPr="002B5409">
          <w:rPr>
            <w:color w:val="0000FF"/>
            <w:sz w:val="24"/>
            <w:szCs w:val="24"/>
          </w:rPr>
          <w:t>N 675</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30.12.2010 </w:t>
      </w:r>
      <w:hyperlink r:id="rId10" w:history="1">
        <w:r w:rsidRPr="002B5409">
          <w:rPr>
            <w:color w:val="0000FF"/>
            <w:sz w:val="24"/>
            <w:szCs w:val="24"/>
          </w:rPr>
          <w:t>N 1171</w:t>
        </w:r>
      </w:hyperlink>
      <w:r w:rsidRPr="002B5409">
        <w:rPr>
          <w:sz w:val="24"/>
          <w:szCs w:val="24"/>
        </w:rPr>
        <w:t xml:space="preserve">, от 06.09.2011 </w:t>
      </w:r>
      <w:hyperlink r:id="rId11" w:history="1">
        <w:r w:rsidRPr="002B5409">
          <w:rPr>
            <w:color w:val="0000FF"/>
            <w:sz w:val="24"/>
            <w:szCs w:val="24"/>
          </w:rPr>
          <w:t>N 746</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30.11.2011 </w:t>
      </w:r>
      <w:hyperlink r:id="rId12" w:history="1">
        <w:r w:rsidRPr="002B5409">
          <w:rPr>
            <w:color w:val="0000FF"/>
            <w:sz w:val="24"/>
            <w:szCs w:val="24"/>
          </w:rPr>
          <w:t>N 978</w:t>
        </w:r>
      </w:hyperlink>
      <w:r w:rsidRPr="002B5409">
        <w:rPr>
          <w:sz w:val="24"/>
          <w:szCs w:val="24"/>
        </w:rPr>
        <w:t xml:space="preserve">, от 21.06.2012 </w:t>
      </w:r>
      <w:hyperlink r:id="rId13" w:history="1">
        <w:r w:rsidRPr="002B5409">
          <w:rPr>
            <w:color w:val="0000FF"/>
            <w:sz w:val="24"/>
            <w:szCs w:val="24"/>
          </w:rPr>
          <w:t>N 537</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27.11.2012 </w:t>
      </w:r>
      <w:hyperlink r:id="rId14" w:history="1">
        <w:r w:rsidRPr="002B5409">
          <w:rPr>
            <w:color w:val="0000FF"/>
            <w:sz w:val="24"/>
            <w:szCs w:val="24"/>
          </w:rPr>
          <w:t>N 1026</w:t>
        </w:r>
      </w:hyperlink>
      <w:r w:rsidRPr="002B5409">
        <w:rPr>
          <w:sz w:val="24"/>
          <w:szCs w:val="24"/>
        </w:rPr>
        <w:t xml:space="preserve">, от 06.02.2013 </w:t>
      </w:r>
      <w:hyperlink r:id="rId15" w:history="1">
        <w:r w:rsidRPr="002B5409">
          <w:rPr>
            <w:color w:val="0000FF"/>
            <w:sz w:val="24"/>
            <w:szCs w:val="24"/>
          </w:rPr>
          <w:t>N 76</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19.02.2013 </w:t>
      </w:r>
      <w:hyperlink r:id="rId16" w:history="1">
        <w:r w:rsidRPr="002B5409">
          <w:rPr>
            <w:color w:val="0000FF"/>
            <w:sz w:val="24"/>
            <w:szCs w:val="24"/>
          </w:rPr>
          <w:t>N 113</w:t>
        </w:r>
      </w:hyperlink>
      <w:r w:rsidRPr="002B5409">
        <w:rPr>
          <w:sz w:val="24"/>
          <w:szCs w:val="24"/>
        </w:rPr>
        <w:t xml:space="preserve">, от 02.04.2013 </w:t>
      </w:r>
      <w:hyperlink r:id="rId17" w:history="1">
        <w:r w:rsidRPr="002B5409">
          <w:rPr>
            <w:color w:val="0000FF"/>
            <w:sz w:val="24"/>
            <w:szCs w:val="24"/>
          </w:rPr>
          <w:t>N 222</w:t>
        </w:r>
      </w:hyperlink>
      <w:r w:rsidRPr="002B5409">
        <w:rPr>
          <w:sz w:val="24"/>
          <w:szCs w:val="24"/>
        </w:rPr>
        <w:t>,</w:t>
      </w:r>
    </w:p>
    <w:p w:rsidR="002B5409" w:rsidRPr="002B5409" w:rsidRDefault="002B5409">
      <w:pPr>
        <w:widowControl w:val="0"/>
        <w:autoSpaceDE w:val="0"/>
        <w:autoSpaceDN w:val="0"/>
        <w:adjustRightInd w:val="0"/>
        <w:jc w:val="center"/>
        <w:rPr>
          <w:sz w:val="24"/>
          <w:szCs w:val="24"/>
        </w:rPr>
      </w:pPr>
      <w:r w:rsidRPr="002B5409">
        <w:rPr>
          <w:sz w:val="24"/>
          <w:szCs w:val="24"/>
        </w:rPr>
        <w:t xml:space="preserve">от 16.07.2014 </w:t>
      </w:r>
      <w:hyperlink r:id="rId18" w:history="1">
        <w:r w:rsidRPr="002B5409">
          <w:rPr>
            <w:color w:val="0000FF"/>
            <w:sz w:val="24"/>
            <w:szCs w:val="24"/>
          </w:rPr>
          <w:t>N 502</w:t>
        </w:r>
      </w:hyperlink>
      <w:r w:rsidRPr="002B5409">
        <w:rPr>
          <w:sz w:val="24"/>
          <w:szCs w:val="24"/>
        </w:rPr>
        <w:t>)</w:t>
      </w:r>
    </w:p>
    <w:p w:rsidR="002B5409" w:rsidRDefault="002B5409">
      <w:pPr>
        <w:widowControl w:val="0"/>
        <w:autoSpaceDE w:val="0"/>
        <w:autoSpaceDN w:val="0"/>
        <w:adjustRightInd w:val="0"/>
        <w:ind w:firstLine="540"/>
        <w:jc w:val="both"/>
      </w:pPr>
    </w:p>
    <w:p w:rsidR="002B5409" w:rsidRDefault="002B5409">
      <w:pPr>
        <w:widowControl w:val="0"/>
        <w:autoSpaceDE w:val="0"/>
        <w:autoSpaceDN w:val="0"/>
        <w:adjustRightInd w:val="0"/>
        <w:ind w:firstLine="540"/>
        <w:jc w:val="both"/>
      </w:pPr>
      <w:r>
        <w:t>Кабинет Министров Республики Татарстан ПОСТАНОВЛЯЕТ:</w:t>
      </w:r>
    </w:p>
    <w:p w:rsidR="002B5409" w:rsidRDefault="002B5409">
      <w:pPr>
        <w:widowControl w:val="0"/>
        <w:autoSpaceDE w:val="0"/>
        <w:autoSpaceDN w:val="0"/>
        <w:adjustRightInd w:val="0"/>
        <w:ind w:firstLine="540"/>
        <w:jc w:val="both"/>
      </w:pPr>
    </w:p>
    <w:p w:rsidR="002B5409" w:rsidRDefault="002B5409">
      <w:pPr>
        <w:widowControl w:val="0"/>
        <w:autoSpaceDE w:val="0"/>
        <w:autoSpaceDN w:val="0"/>
        <w:adjustRightInd w:val="0"/>
        <w:ind w:firstLine="540"/>
        <w:jc w:val="both"/>
      </w:pPr>
      <w:r>
        <w:t>1. Ввести новые системы оплаты труда:</w:t>
      </w:r>
    </w:p>
    <w:p w:rsidR="002B5409" w:rsidRDefault="002B5409">
      <w:pPr>
        <w:widowControl w:val="0"/>
        <w:autoSpaceDE w:val="0"/>
        <w:autoSpaceDN w:val="0"/>
        <w:adjustRightInd w:val="0"/>
        <w:ind w:firstLine="540"/>
        <w:jc w:val="both"/>
      </w:pPr>
      <w:r>
        <w:t>для работников государственных учреждений Республики Татарстан, реализующих полномочия Российской Федерации, переданные для осуществления органам государственной власти Республики Татарстан, с 1 января 2009 года;</w:t>
      </w:r>
    </w:p>
    <w:p w:rsidR="002B5409" w:rsidRDefault="002B5409">
      <w:pPr>
        <w:widowControl w:val="0"/>
        <w:autoSpaceDE w:val="0"/>
        <w:autoSpaceDN w:val="0"/>
        <w:adjustRightInd w:val="0"/>
        <w:jc w:val="both"/>
      </w:pPr>
      <w:r>
        <w:t xml:space="preserve">(в ред. </w:t>
      </w:r>
      <w:hyperlink r:id="rId19" w:history="1">
        <w:r>
          <w:rPr>
            <w:color w:val="0000FF"/>
          </w:rPr>
          <w:t>Постановления</w:t>
        </w:r>
      </w:hyperlink>
      <w:r>
        <w:t xml:space="preserve"> </w:t>
      </w:r>
      <w:proofErr w:type="gramStart"/>
      <w:r>
        <w:t>КМ</w:t>
      </w:r>
      <w:proofErr w:type="gramEnd"/>
      <w:r>
        <w:t xml:space="preserve"> РТ от 14.07.2010 N 564)</w:t>
      </w:r>
    </w:p>
    <w:p w:rsidR="002B5409" w:rsidRDefault="002B5409">
      <w:pPr>
        <w:widowControl w:val="0"/>
        <w:autoSpaceDE w:val="0"/>
        <w:autoSpaceDN w:val="0"/>
        <w:adjustRightInd w:val="0"/>
        <w:ind w:firstLine="540"/>
        <w:jc w:val="both"/>
      </w:pPr>
      <w:proofErr w:type="gramStart"/>
      <w:r>
        <w:t xml:space="preserve">для работников государственных санаторных образовательных организаций, общеобразовательных организаций для обучающихся, воспитанников с ограниченными возможностями здоровья,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организаций дополнительного образования детей, находящихся в ведении Республики Татарстан, с 1 сентября 2010 года;</w:t>
      </w:r>
      <w:proofErr w:type="gramEnd"/>
    </w:p>
    <w:p w:rsidR="002B5409" w:rsidRDefault="002B5409">
      <w:pPr>
        <w:widowControl w:val="0"/>
        <w:autoSpaceDE w:val="0"/>
        <w:autoSpaceDN w:val="0"/>
        <w:adjustRightInd w:val="0"/>
        <w:jc w:val="both"/>
      </w:pPr>
      <w:r>
        <w:t xml:space="preserve">(в ред. </w:t>
      </w:r>
      <w:hyperlink r:id="rId20"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для работников государственных медицинских организаций с 1 июля 2012 года;</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30.11.2011 </w:t>
      </w:r>
      <w:hyperlink r:id="rId21" w:history="1">
        <w:r>
          <w:rPr>
            <w:color w:val="0000FF"/>
          </w:rPr>
          <w:t>N 978</w:t>
        </w:r>
      </w:hyperlink>
      <w:r>
        <w:t xml:space="preserve">, от 16.07.2014 </w:t>
      </w:r>
      <w:hyperlink r:id="rId22" w:history="1">
        <w:r>
          <w:rPr>
            <w:color w:val="0000FF"/>
          </w:rPr>
          <w:t>N 502</w:t>
        </w:r>
      </w:hyperlink>
      <w:r>
        <w:t>)</w:t>
      </w:r>
    </w:p>
    <w:p w:rsidR="002B5409" w:rsidRDefault="002B5409">
      <w:pPr>
        <w:widowControl w:val="0"/>
        <w:autoSpaceDE w:val="0"/>
        <w:autoSpaceDN w:val="0"/>
        <w:adjustRightInd w:val="0"/>
        <w:ind w:firstLine="540"/>
        <w:jc w:val="both"/>
      </w:pPr>
      <w:r>
        <w:t>для работников государственных учреждений социального обслуживания с 1 августа 2012 года;</w:t>
      </w:r>
    </w:p>
    <w:p w:rsidR="002B5409" w:rsidRDefault="002B5409">
      <w:pPr>
        <w:widowControl w:val="0"/>
        <w:autoSpaceDE w:val="0"/>
        <w:autoSpaceDN w:val="0"/>
        <w:adjustRightInd w:val="0"/>
        <w:jc w:val="both"/>
      </w:pPr>
      <w:r>
        <w:t xml:space="preserve">(абзац введен </w:t>
      </w:r>
      <w:hyperlink r:id="rId23" w:history="1">
        <w:r>
          <w:rPr>
            <w:color w:val="0000FF"/>
          </w:rPr>
          <w:t>Постановлением</w:t>
        </w:r>
      </w:hyperlink>
      <w:r>
        <w:t xml:space="preserve"> </w:t>
      </w:r>
      <w:proofErr w:type="gramStart"/>
      <w:r>
        <w:t>КМ</w:t>
      </w:r>
      <w:proofErr w:type="gramEnd"/>
      <w:r>
        <w:t xml:space="preserve"> РТ от 21.06.2012 N 537)</w:t>
      </w:r>
    </w:p>
    <w:p w:rsidR="002B5409" w:rsidRDefault="002B5409">
      <w:pPr>
        <w:widowControl w:val="0"/>
        <w:autoSpaceDE w:val="0"/>
        <w:autoSpaceDN w:val="0"/>
        <w:adjustRightInd w:val="0"/>
        <w:ind w:firstLine="540"/>
        <w:jc w:val="both"/>
      </w:pPr>
      <w:proofErr w:type="gramStart"/>
      <w:r>
        <w:t>для работников государственных учреждений культуры (за исключением государственного бюджетного учреждения "Государственный историко-архитектурный и художественный музей-заповедник "Казанский Кремль), молодежной политики, физической культуры и спорта (за исключением государственного автономного учреждения "Центр спортивной подготовки),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организаций для детей-сирот и детей, оставшихся без попечения родителей и других учреждений, обеспечивающих предоставление услуг в сфере</w:t>
      </w:r>
      <w:proofErr w:type="gramEnd"/>
      <w:r>
        <w:t xml:space="preserve"> образования, социальной защиты, а также государственного бюджетного </w:t>
      </w:r>
      <w:r>
        <w:lastRenderedPageBreak/>
        <w:t>учреждения здравоохранения Республики Татарстан "</w:t>
      </w:r>
      <w:proofErr w:type="gramStart"/>
      <w:r>
        <w:t>Республиканский</w:t>
      </w:r>
      <w:proofErr w:type="gramEnd"/>
      <w:r>
        <w:t xml:space="preserve"> центр реабилитации Министерства по делам гражданской обороны и чрезвычайным ситуациям Республики Татарстан им. </w:t>
      </w:r>
      <w:proofErr w:type="spellStart"/>
      <w:r>
        <w:t>Ш.С.Каратая</w:t>
      </w:r>
      <w:proofErr w:type="spellEnd"/>
      <w:r>
        <w:t>" с 1 октября 2012 года.</w:t>
      </w:r>
    </w:p>
    <w:p w:rsidR="002B5409" w:rsidRDefault="002B5409">
      <w:pPr>
        <w:widowControl w:val="0"/>
        <w:autoSpaceDE w:val="0"/>
        <w:autoSpaceDN w:val="0"/>
        <w:adjustRightInd w:val="0"/>
        <w:jc w:val="both"/>
      </w:pPr>
      <w:r>
        <w:t xml:space="preserve">(абзац введен </w:t>
      </w:r>
      <w:hyperlink r:id="rId24" w:history="1">
        <w:r>
          <w:rPr>
            <w:color w:val="0000FF"/>
          </w:rPr>
          <w:t>Постановлением</w:t>
        </w:r>
      </w:hyperlink>
      <w:r>
        <w:t xml:space="preserve"> </w:t>
      </w:r>
      <w:proofErr w:type="gramStart"/>
      <w:r>
        <w:t>КМ</w:t>
      </w:r>
      <w:proofErr w:type="gramEnd"/>
      <w:r>
        <w:t xml:space="preserve"> РТ от 30.11.2011 N 978; в ред. Постановлений КМ РТ от 21.06.2012 </w:t>
      </w:r>
      <w:hyperlink r:id="rId25" w:history="1">
        <w:r>
          <w:rPr>
            <w:color w:val="0000FF"/>
          </w:rPr>
          <w:t>N 537</w:t>
        </w:r>
      </w:hyperlink>
      <w:r>
        <w:t xml:space="preserve">, от 27.11.2012 </w:t>
      </w:r>
      <w:hyperlink r:id="rId26" w:history="1">
        <w:r>
          <w:rPr>
            <w:color w:val="0000FF"/>
          </w:rPr>
          <w:t>N 1026</w:t>
        </w:r>
      </w:hyperlink>
      <w:r>
        <w:t xml:space="preserve">, от 19.02.2013 </w:t>
      </w:r>
      <w:hyperlink r:id="rId27" w:history="1">
        <w:r>
          <w:rPr>
            <w:color w:val="0000FF"/>
          </w:rPr>
          <w:t>N 113</w:t>
        </w:r>
      </w:hyperlink>
      <w:r>
        <w:t xml:space="preserve">, от 16.07.2014 </w:t>
      </w:r>
      <w:hyperlink r:id="rId28" w:history="1">
        <w:r>
          <w:rPr>
            <w:color w:val="0000FF"/>
          </w:rPr>
          <w:t>N 502</w:t>
        </w:r>
      </w:hyperlink>
      <w:r>
        <w:t>)</w:t>
      </w:r>
    </w:p>
    <w:p w:rsidR="002B5409" w:rsidRDefault="002B5409">
      <w:pPr>
        <w:widowControl w:val="0"/>
        <w:autoSpaceDE w:val="0"/>
        <w:autoSpaceDN w:val="0"/>
        <w:adjustRightInd w:val="0"/>
        <w:ind w:firstLine="540"/>
        <w:jc w:val="both"/>
      </w:pPr>
      <w:r>
        <w:t xml:space="preserve">2. Утвердить прилагаемое </w:t>
      </w:r>
      <w:hyperlink w:anchor="Par101" w:history="1">
        <w:r>
          <w:rPr>
            <w:color w:val="0000FF"/>
          </w:rPr>
          <w:t>Положение</w:t>
        </w:r>
      </w:hyperlink>
      <w:r>
        <w:t xml:space="preserve"> об установлении систем оплаты труда работников государственных учреждений и государственных медицинских и образовательных организаций Республики Татарстан (далее - учреждения и организации Республики Татарстан).</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14.07.2010 </w:t>
      </w:r>
      <w:hyperlink r:id="rId29" w:history="1">
        <w:r>
          <w:rPr>
            <w:color w:val="0000FF"/>
          </w:rPr>
          <w:t>N 564</w:t>
        </w:r>
      </w:hyperlink>
      <w:r>
        <w:t xml:space="preserve">, от 16.07.2014 </w:t>
      </w:r>
      <w:hyperlink r:id="rId30" w:history="1">
        <w:r>
          <w:rPr>
            <w:color w:val="0000FF"/>
          </w:rPr>
          <w:t>N 502</w:t>
        </w:r>
      </w:hyperlink>
      <w:r>
        <w:t>)</w:t>
      </w:r>
    </w:p>
    <w:p w:rsidR="002B5409" w:rsidRDefault="002B5409">
      <w:pPr>
        <w:widowControl w:val="0"/>
        <w:autoSpaceDE w:val="0"/>
        <w:autoSpaceDN w:val="0"/>
        <w:adjustRightInd w:val="0"/>
        <w:ind w:firstLine="540"/>
        <w:jc w:val="both"/>
      </w:pPr>
      <w:r>
        <w:t>3. Установить, что введение новых систем оплаты труда для работников государственных учреждений Республики Татарстан осуществляется:</w:t>
      </w:r>
    </w:p>
    <w:p w:rsidR="002B5409" w:rsidRDefault="002B5409">
      <w:pPr>
        <w:widowControl w:val="0"/>
        <w:autoSpaceDE w:val="0"/>
        <w:autoSpaceDN w:val="0"/>
        <w:adjustRightInd w:val="0"/>
        <w:jc w:val="both"/>
      </w:pPr>
      <w:r>
        <w:t xml:space="preserve">(в ред. </w:t>
      </w:r>
      <w:hyperlink r:id="rId31" w:history="1">
        <w:r>
          <w:rPr>
            <w:color w:val="0000FF"/>
          </w:rPr>
          <w:t>Постановления</w:t>
        </w:r>
      </w:hyperlink>
      <w:r>
        <w:t xml:space="preserve"> </w:t>
      </w:r>
      <w:proofErr w:type="gramStart"/>
      <w:r>
        <w:t>КМ</w:t>
      </w:r>
      <w:proofErr w:type="gramEnd"/>
      <w:r>
        <w:t xml:space="preserve"> РТ от 14.07.2010 N 564)</w:t>
      </w:r>
    </w:p>
    <w:p w:rsidR="002B5409" w:rsidRDefault="002B5409">
      <w:pPr>
        <w:widowControl w:val="0"/>
        <w:autoSpaceDE w:val="0"/>
        <w:autoSpaceDN w:val="0"/>
        <w:adjustRightInd w:val="0"/>
        <w:ind w:firstLine="540"/>
        <w:jc w:val="both"/>
      </w:pPr>
      <w:r>
        <w:t xml:space="preserve">отраслевыми министерствами - в </w:t>
      </w:r>
      <w:proofErr w:type="gramStart"/>
      <w:r>
        <w:t>отношении</w:t>
      </w:r>
      <w:proofErr w:type="gramEnd"/>
      <w:r>
        <w:t xml:space="preserve"> подведомственных им учреждений и организаций;</w:t>
      </w:r>
    </w:p>
    <w:p w:rsidR="002B5409" w:rsidRDefault="002B5409">
      <w:pPr>
        <w:widowControl w:val="0"/>
        <w:autoSpaceDE w:val="0"/>
        <w:autoSpaceDN w:val="0"/>
        <w:adjustRightInd w:val="0"/>
        <w:jc w:val="both"/>
      </w:pPr>
      <w:r>
        <w:t xml:space="preserve">(в ред. </w:t>
      </w:r>
      <w:hyperlink r:id="rId32"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 xml:space="preserve">руководителями учреждений - главных распорядителей средств бюджета Республики Татарстан - в </w:t>
      </w:r>
      <w:proofErr w:type="gramStart"/>
      <w:r>
        <w:t>отношении</w:t>
      </w:r>
      <w:proofErr w:type="gramEnd"/>
      <w:r>
        <w:t xml:space="preserve"> работников этих учреждений и организаций.</w:t>
      </w:r>
    </w:p>
    <w:p w:rsidR="002B5409" w:rsidRDefault="002B5409">
      <w:pPr>
        <w:widowControl w:val="0"/>
        <w:autoSpaceDE w:val="0"/>
        <w:autoSpaceDN w:val="0"/>
        <w:adjustRightInd w:val="0"/>
        <w:jc w:val="both"/>
      </w:pPr>
      <w:r>
        <w:t xml:space="preserve">(в ред. </w:t>
      </w:r>
      <w:hyperlink r:id="rId33"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 xml:space="preserve">4. </w:t>
      </w:r>
      <w:proofErr w:type="gramStart"/>
      <w:r>
        <w:t>Установить, что заработная плата работников государственных учреждений Республики Татарстан, устанавливаемая в соответствии с новыми системами оплаты труда, не может быть меньше заработной платы (без учета премии), выплачиваемой на основе системы оплаты труда, действовавшей на момент осуществления перехода на новые системы оплаты труда, установленной соглашениями, локальными нормативными актами в соответствии с федеральными законами, нормативными правовыми актами Российской Федерации, законами и нормативными</w:t>
      </w:r>
      <w:proofErr w:type="gramEnd"/>
      <w:r>
        <w:t xml:space="preserve"> правовыми актами Республики Татарстан, при условии сохранения объема должностных обязанностей работников и выполнения ими работ той же квалификации.</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14.07.2010 </w:t>
      </w:r>
      <w:hyperlink r:id="rId34" w:history="1">
        <w:r>
          <w:rPr>
            <w:color w:val="0000FF"/>
          </w:rPr>
          <w:t>N 564</w:t>
        </w:r>
      </w:hyperlink>
      <w:r>
        <w:t xml:space="preserve">, от 30.12.2010 </w:t>
      </w:r>
      <w:hyperlink r:id="rId35" w:history="1">
        <w:r>
          <w:rPr>
            <w:color w:val="0000FF"/>
          </w:rPr>
          <w:t>N 1171</w:t>
        </w:r>
      </w:hyperlink>
      <w:r>
        <w:t xml:space="preserve">, от 19.02.2013 </w:t>
      </w:r>
      <w:hyperlink r:id="rId36" w:history="1">
        <w:r>
          <w:rPr>
            <w:color w:val="0000FF"/>
          </w:rPr>
          <w:t>N 113</w:t>
        </w:r>
      </w:hyperlink>
      <w:r>
        <w:t>)</w:t>
      </w:r>
    </w:p>
    <w:p w:rsidR="002B5409" w:rsidRDefault="002B5409">
      <w:pPr>
        <w:widowControl w:val="0"/>
        <w:autoSpaceDE w:val="0"/>
        <w:autoSpaceDN w:val="0"/>
        <w:adjustRightInd w:val="0"/>
        <w:ind w:firstLine="540"/>
        <w:jc w:val="both"/>
      </w:pPr>
      <w:r>
        <w:t xml:space="preserve">5. Исключен. - </w:t>
      </w:r>
      <w:hyperlink r:id="rId37" w:history="1">
        <w:r>
          <w:rPr>
            <w:color w:val="0000FF"/>
          </w:rPr>
          <w:t>Постановление</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 xml:space="preserve">6. </w:t>
      </w:r>
      <w:proofErr w:type="gramStart"/>
      <w:r>
        <w:t>Исполнительным органам государственной власти Республики Татарстан, осуществляющим функции и полномочия учредителя государственных учреждений Республики Татарстан, по согласованию с Министерством труда, занятости и социальной защиты Республики Татарстан, Министерством финансов Республики Татарстан, государственным бюджетным учреждением "Центр экономических и социальных исследований Республики Татарстан при Кабинете Министров Республики Татарстан обеспечить утверждение в соответствии со сроками перевода государственных учреждений Республики Татарстан на новые системы оплаты</w:t>
      </w:r>
      <w:proofErr w:type="gramEnd"/>
      <w:r>
        <w:t xml:space="preserve"> труда:</w:t>
      </w:r>
    </w:p>
    <w:p w:rsidR="002B5409" w:rsidRDefault="002B5409">
      <w:pPr>
        <w:widowControl w:val="0"/>
        <w:autoSpaceDE w:val="0"/>
        <w:autoSpaceDN w:val="0"/>
        <w:adjustRightInd w:val="0"/>
        <w:jc w:val="both"/>
      </w:pPr>
      <w:r>
        <w:t xml:space="preserve">(в ред. </w:t>
      </w:r>
      <w:hyperlink r:id="rId38"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 xml:space="preserve">положений об условиях оплаты труда для работников государственных учреждений Республики Татарстан, реализующих полномочия Российской </w:t>
      </w:r>
      <w:r>
        <w:lastRenderedPageBreak/>
        <w:t>Федерации, переданные для осуществления органам государственной власти Республики Татарстан;</w:t>
      </w:r>
    </w:p>
    <w:p w:rsidR="002B5409" w:rsidRDefault="002B5409">
      <w:pPr>
        <w:widowControl w:val="0"/>
        <w:autoSpaceDE w:val="0"/>
        <w:autoSpaceDN w:val="0"/>
        <w:adjustRightInd w:val="0"/>
        <w:ind w:firstLine="540"/>
        <w:jc w:val="both"/>
      </w:pPr>
      <w:r>
        <w:t xml:space="preserve">абзац исключен. - </w:t>
      </w:r>
      <w:hyperlink r:id="rId39" w:history="1">
        <w:r>
          <w:rPr>
            <w:color w:val="0000FF"/>
          </w:rPr>
          <w:t>Постановление</w:t>
        </w:r>
      </w:hyperlink>
      <w:r>
        <w:t xml:space="preserve"> </w:t>
      </w:r>
      <w:proofErr w:type="gramStart"/>
      <w:r>
        <w:t>КМ</w:t>
      </w:r>
      <w:proofErr w:type="gramEnd"/>
      <w:r>
        <w:t xml:space="preserve"> РТ от 06.02.2013 N 76.</w:t>
      </w:r>
    </w:p>
    <w:p w:rsidR="002B5409" w:rsidRDefault="002B5409">
      <w:pPr>
        <w:widowControl w:val="0"/>
        <w:autoSpaceDE w:val="0"/>
        <w:autoSpaceDN w:val="0"/>
        <w:adjustRightInd w:val="0"/>
        <w:jc w:val="both"/>
      </w:pPr>
      <w:r>
        <w:t xml:space="preserve">(п. 6 в ред. </w:t>
      </w:r>
      <w:hyperlink r:id="rId40"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 xml:space="preserve">7. Исключен. - </w:t>
      </w:r>
      <w:hyperlink r:id="rId41" w:history="1">
        <w:r>
          <w:rPr>
            <w:color w:val="0000FF"/>
          </w:rPr>
          <w:t>Постановление</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hyperlink r:id="rId42" w:history="1">
        <w:r>
          <w:rPr>
            <w:color w:val="0000FF"/>
          </w:rPr>
          <w:t>8</w:t>
        </w:r>
      </w:hyperlink>
      <w:r>
        <w:t>. Исполнительным органам государственной власти Республики Татарстан, осуществляющим функции и полномочия учредителя государственных учреждений Республики Татарстан, обеспечить утверждение в соответствии со сроками перевода государственных учреждений Республики Татарстан на новые системы оплаты труда:</w:t>
      </w:r>
    </w:p>
    <w:p w:rsidR="002B5409" w:rsidRDefault="002B5409">
      <w:pPr>
        <w:widowControl w:val="0"/>
        <w:autoSpaceDE w:val="0"/>
        <w:autoSpaceDN w:val="0"/>
        <w:adjustRightInd w:val="0"/>
        <w:ind w:firstLine="540"/>
        <w:jc w:val="both"/>
      </w:pPr>
      <w:r>
        <w:t xml:space="preserve">критериев </w:t>
      </w:r>
      <w:proofErr w:type="gramStart"/>
      <w:r>
        <w:t>оценки эффективности деятельности руководителей государственных учреждений</w:t>
      </w:r>
      <w:proofErr w:type="gramEnd"/>
      <w:r>
        <w:t xml:space="preserve"> Республики Татарстан;</w:t>
      </w:r>
    </w:p>
    <w:p w:rsidR="002B5409" w:rsidRDefault="002B5409">
      <w:pPr>
        <w:widowControl w:val="0"/>
        <w:autoSpaceDE w:val="0"/>
        <w:autoSpaceDN w:val="0"/>
        <w:adjustRightInd w:val="0"/>
        <w:ind w:firstLine="540"/>
        <w:jc w:val="both"/>
      </w:pPr>
      <w:r>
        <w:t>примерных критериев оценки эффективности деятельности работников государственных учреждений Республики Татарстан.</w:t>
      </w:r>
    </w:p>
    <w:p w:rsidR="002B5409" w:rsidRDefault="002B5409">
      <w:pPr>
        <w:widowControl w:val="0"/>
        <w:autoSpaceDE w:val="0"/>
        <w:autoSpaceDN w:val="0"/>
        <w:adjustRightInd w:val="0"/>
        <w:jc w:val="both"/>
      </w:pPr>
      <w:r>
        <w:t xml:space="preserve">(п. 8 в ред. </w:t>
      </w:r>
      <w:hyperlink r:id="rId43"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 xml:space="preserve">9. Исключен. - </w:t>
      </w:r>
      <w:hyperlink r:id="rId44" w:history="1">
        <w:r>
          <w:rPr>
            <w:color w:val="0000FF"/>
          </w:rPr>
          <w:t>Постановление</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10. Предложить органам местного самоуправления Республики Татарстан:</w:t>
      </w:r>
    </w:p>
    <w:p w:rsidR="002B5409" w:rsidRDefault="002B5409">
      <w:pPr>
        <w:widowControl w:val="0"/>
        <w:autoSpaceDE w:val="0"/>
        <w:autoSpaceDN w:val="0"/>
        <w:adjustRightInd w:val="0"/>
        <w:ind w:firstLine="540"/>
        <w:jc w:val="both"/>
      </w:pPr>
      <w:proofErr w:type="gramStart"/>
      <w:r>
        <w:t>ввести новые системы оплаты труда, установив, что заработная плата работников муниципальных учреждений и образовательных организаций (далее - муниципальные учреждения, организации), устанавливаемая в соответствии с новыми системами оплаты труда, не может быть меньше заработной платы,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roofErr w:type="gramEnd"/>
    </w:p>
    <w:p w:rsidR="002B5409" w:rsidRDefault="002B5409">
      <w:pPr>
        <w:widowControl w:val="0"/>
        <w:autoSpaceDE w:val="0"/>
        <w:autoSpaceDN w:val="0"/>
        <w:adjustRightInd w:val="0"/>
        <w:jc w:val="both"/>
      </w:pPr>
      <w:r>
        <w:t xml:space="preserve">(в ред. </w:t>
      </w:r>
      <w:hyperlink r:id="rId45"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proofErr w:type="gramStart"/>
      <w:r>
        <w:t>с 1 сентября 2010 года - для работников муниципальных общеобразовательных организаций (начального общего, основного общего, среднего общего образования), общеобразовательных организаций, имеющих интернат, кадетских школ и кадетских школ, имеющих интернат, вечерних (сменных) общеобразовательных организаций, дошкольных образовательных организаций, санаторных образовательных организаций, общеобразовательных организаций для обучающихся, воспитанников с ограниченными возможностями здоровья, организаций дополнительного образования детей и межшкольных учебных комбинатов;</w:t>
      </w:r>
      <w:proofErr w:type="gramEnd"/>
    </w:p>
    <w:p w:rsidR="002B5409" w:rsidRDefault="002B5409">
      <w:pPr>
        <w:widowControl w:val="0"/>
        <w:autoSpaceDE w:val="0"/>
        <w:autoSpaceDN w:val="0"/>
        <w:adjustRightInd w:val="0"/>
        <w:jc w:val="both"/>
      </w:pPr>
      <w:r>
        <w:t xml:space="preserve">(в ред. </w:t>
      </w:r>
      <w:hyperlink r:id="rId46"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с 1 января 2011 года - для работников муниципальных дошкольных образовательных организаций;</w:t>
      </w:r>
    </w:p>
    <w:p w:rsidR="002B5409" w:rsidRDefault="002B5409">
      <w:pPr>
        <w:widowControl w:val="0"/>
        <w:autoSpaceDE w:val="0"/>
        <w:autoSpaceDN w:val="0"/>
        <w:adjustRightInd w:val="0"/>
        <w:jc w:val="both"/>
      </w:pPr>
      <w:r>
        <w:t xml:space="preserve">(в ред. </w:t>
      </w:r>
      <w:hyperlink r:id="rId47" w:history="1">
        <w:r>
          <w:rPr>
            <w:color w:val="0000FF"/>
          </w:rPr>
          <w:t>Постановления</w:t>
        </w:r>
      </w:hyperlink>
      <w:r>
        <w:t xml:space="preserve"> </w:t>
      </w:r>
      <w:proofErr w:type="gramStart"/>
      <w:r>
        <w:t>КМ</w:t>
      </w:r>
      <w:proofErr w:type="gramEnd"/>
      <w:r>
        <w:t xml:space="preserve"> РТ от 16.07.2014 N 502)</w:t>
      </w:r>
    </w:p>
    <w:p w:rsidR="002B5409" w:rsidRDefault="002B5409">
      <w:pPr>
        <w:widowControl w:val="0"/>
        <w:autoSpaceDE w:val="0"/>
        <w:autoSpaceDN w:val="0"/>
        <w:adjustRightInd w:val="0"/>
        <w:ind w:firstLine="540"/>
        <w:jc w:val="both"/>
      </w:pPr>
      <w:r>
        <w:t>с 1 октября 2012 года - для работников муниципальных учреждений культуры, молодежной политики, физической культуры и спорта и других учреждений и организаций, обеспечивающих предоставление услуг в сфере образования;</w:t>
      </w:r>
    </w:p>
    <w:p w:rsidR="002B5409" w:rsidRDefault="002B5409">
      <w:pPr>
        <w:widowControl w:val="0"/>
        <w:autoSpaceDE w:val="0"/>
        <w:autoSpaceDN w:val="0"/>
        <w:adjustRightInd w:val="0"/>
        <w:jc w:val="both"/>
      </w:pPr>
      <w:r>
        <w:t xml:space="preserve">(абзац введен </w:t>
      </w:r>
      <w:hyperlink r:id="rId48" w:history="1">
        <w:r>
          <w:rPr>
            <w:color w:val="0000FF"/>
          </w:rPr>
          <w:t>Постановлением</w:t>
        </w:r>
      </w:hyperlink>
      <w:r>
        <w:t xml:space="preserve"> </w:t>
      </w:r>
      <w:proofErr w:type="gramStart"/>
      <w:r>
        <w:t>КМ</w:t>
      </w:r>
      <w:proofErr w:type="gramEnd"/>
      <w:r>
        <w:t xml:space="preserve"> РТ от 06.09.2011 N 746; в ред. </w:t>
      </w:r>
      <w:hyperlink r:id="rId49" w:history="1">
        <w:r>
          <w:rPr>
            <w:color w:val="0000FF"/>
          </w:rPr>
          <w:t>Постановления</w:t>
        </w:r>
      </w:hyperlink>
      <w:r>
        <w:t xml:space="preserve"> КМ РТ от 16.07.2014 N 502)</w:t>
      </w:r>
    </w:p>
    <w:p w:rsidR="002B5409" w:rsidRDefault="002B5409">
      <w:pPr>
        <w:widowControl w:val="0"/>
        <w:autoSpaceDE w:val="0"/>
        <w:autoSpaceDN w:val="0"/>
        <w:adjustRightInd w:val="0"/>
        <w:ind w:firstLine="540"/>
        <w:jc w:val="both"/>
      </w:pPr>
      <w:r>
        <w:t xml:space="preserve">в </w:t>
      </w:r>
      <w:proofErr w:type="gramStart"/>
      <w:r>
        <w:t>соответствии</w:t>
      </w:r>
      <w:proofErr w:type="gramEnd"/>
      <w:r>
        <w:t xml:space="preserve"> со сроками перевода муниципальных учреждений на новые системы оплаты труда:</w:t>
      </w:r>
    </w:p>
    <w:p w:rsidR="002B5409" w:rsidRDefault="002B5409">
      <w:pPr>
        <w:widowControl w:val="0"/>
        <w:autoSpaceDE w:val="0"/>
        <w:autoSpaceDN w:val="0"/>
        <w:adjustRightInd w:val="0"/>
        <w:ind w:firstLine="540"/>
        <w:jc w:val="both"/>
      </w:pPr>
      <w:r>
        <w:lastRenderedPageBreak/>
        <w:t>организовать обучение руководителей муниципальных учреждений в связи с внедрением новых систем оплаты труда;</w:t>
      </w:r>
    </w:p>
    <w:p w:rsidR="002B5409" w:rsidRDefault="002B5409">
      <w:pPr>
        <w:widowControl w:val="0"/>
        <w:autoSpaceDE w:val="0"/>
        <w:autoSpaceDN w:val="0"/>
        <w:adjustRightInd w:val="0"/>
        <w:ind w:firstLine="540"/>
        <w:jc w:val="both"/>
      </w:pPr>
      <w:r>
        <w:t>утвердить с учетом рекомендаций отраслевых министерств Республики Татарстан:</w:t>
      </w:r>
    </w:p>
    <w:p w:rsidR="002B5409" w:rsidRDefault="002B5409">
      <w:pPr>
        <w:widowControl w:val="0"/>
        <w:autoSpaceDE w:val="0"/>
        <w:autoSpaceDN w:val="0"/>
        <w:adjustRightInd w:val="0"/>
        <w:ind w:firstLine="540"/>
        <w:jc w:val="both"/>
      </w:pPr>
      <w:r>
        <w:t>положения об условиях оплаты труда для работников муниципальных учреждений по видам экономической деятельности;</w:t>
      </w:r>
    </w:p>
    <w:p w:rsidR="002B5409" w:rsidRDefault="002B5409">
      <w:pPr>
        <w:widowControl w:val="0"/>
        <w:autoSpaceDE w:val="0"/>
        <w:autoSpaceDN w:val="0"/>
        <w:adjustRightInd w:val="0"/>
        <w:ind w:firstLine="540"/>
        <w:jc w:val="both"/>
      </w:pPr>
      <w:r>
        <w:t xml:space="preserve">перечни основного персонала по видам </w:t>
      </w:r>
      <w:proofErr w:type="gramStart"/>
      <w:r>
        <w:t>экономический</w:t>
      </w:r>
      <w:proofErr w:type="gramEnd"/>
      <w:r>
        <w:t xml:space="preserve"> деятельности для определения размеров должностных окладов руководителей муниципальных учреждений;</w:t>
      </w:r>
    </w:p>
    <w:p w:rsidR="002B5409" w:rsidRDefault="002B5409">
      <w:pPr>
        <w:widowControl w:val="0"/>
        <w:autoSpaceDE w:val="0"/>
        <w:autoSpaceDN w:val="0"/>
        <w:adjustRightInd w:val="0"/>
        <w:ind w:firstLine="540"/>
        <w:jc w:val="both"/>
      </w:pPr>
      <w:r>
        <w:t xml:space="preserve">критерии </w:t>
      </w:r>
      <w:proofErr w:type="gramStart"/>
      <w:r>
        <w:t>оценки эффективности деятельности руководителей муниципальных учреждений</w:t>
      </w:r>
      <w:proofErr w:type="gramEnd"/>
      <w:r>
        <w:t>;</w:t>
      </w:r>
    </w:p>
    <w:p w:rsidR="002B5409" w:rsidRDefault="002B5409">
      <w:pPr>
        <w:widowControl w:val="0"/>
        <w:autoSpaceDE w:val="0"/>
        <w:autoSpaceDN w:val="0"/>
        <w:adjustRightInd w:val="0"/>
        <w:ind w:firstLine="540"/>
        <w:jc w:val="both"/>
      </w:pPr>
      <w:r>
        <w:t xml:space="preserve">индикаторы </w:t>
      </w:r>
      <w:proofErr w:type="gramStart"/>
      <w:r>
        <w:t>оценки эффективности деятельности руководителей муниципальных учреждений</w:t>
      </w:r>
      <w:proofErr w:type="gramEnd"/>
      <w:r>
        <w:t xml:space="preserve"> по критериям оценки эффективности деятельности руководителей муниципальных учреждений.</w:t>
      </w:r>
    </w:p>
    <w:p w:rsidR="002B5409" w:rsidRDefault="002B5409">
      <w:pPr>
        <w:widowControl w:val="0"/>
        <w:autoSpaceDE w:val="0"/>
        <w:autoSpaceDN w:val="0"/>
        <w:adjustRightInd w:val="0"/>
        <w:jc w:val="both"/>
      </w:pPr>
      <w:r>
        <w:t xml:space="preserve">(п. 10 в ред. </w:t>
      </w:r>
      <w:hyperlink r:id="rId50"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 xml:space="preserve">11. Предложить руководителям муниципальных учреждений по согласованию с соответствующим профсоюзным органом работников в </w:t>
      </w:r>
      <w:proofErr w:type="gramStart"/>
      <w:r>
        <w:t>соответствии</w:t>
      </w:r>
      <w:proofErr w:type="gramEnd"/>
      <w:r>
        <w:t xml:space="preserve"> со сроками перевода муниципальных учреждений на новые системы оплаты труда:</w:t>
      </w:r>
    </w:p>
    <w:p w:rsidR="002B5409" w:rsidRDefault="002B5409">
      <w:pPr>
        <w:widowControl w:val="0"/>
        <w:autoSpaceDE w:val="0"/>
        <w:autoSpaceDN w:val="0"/>
        <w:adjustRightInd w:val="0"/>
        <w:ind w:firstLine="540"/>
        <w:jc w:val="both"/>
      </w:pPr>
      <w:r>
        <w:t>разработать критерии оценки эффективности деятельности работников муниципальных учреждений и индикаторы оценки эффективности деятельности работников муниципальных учреждений по указанным критериям;</w:t>
      </w:r>
    </w:p>
    <w:p w:rsidR="002B5409" w:rsidRDefault="002B5409">
      <w:pPr>
        <w:widowControl w:val="0"/>
        <w:autoSpaceDE w:val="0"/>
        <w:autoSpaceDN w:val="0"/>
        <w:adjustRightInd w:val="0"/>
        <w:ind w:firstLine="540"/>
        <w:jc w:val="both"/>
      </w:pPr>
      <w:r>
        <w:t>внести соответствующие изменения в коллективные договоры, соглашения, локальные нормативные правовые акты, устанавливающие условия оплаты труда работников муниципальных учреждений;</w:t>
      </w:r>
    </w:p>
    <w:p w:rsidR="002B5409" w:rsidRDefault="002B5409">
      <w:pPr>
        <w:widowControl w:val="0"/>
        <w:autoSpaceDE w:val="0"/>
        <w:autoSpaceDN w:val="0"/>
        <w:adjustRightInd w:val="0"/>
        <w:ind w:firstLine="540"/>
        <w:jc w:val="both"/>
      </w:pPr>
      <w:r>
        <w:t xml:space="preserve">уведомить работников муниципальных учреждений об изменении существенных условий труда не </w:t>
      </w:r>
      <w:proofErr w:type="gramStart"/>
      <w:r>
        <w:t>позднее</w:t>
      </w:r>
      <w:proofErr w:type="gramEnd"/>
      <w:r>
        <w:t xml:space="preserve"> чем за два месяца до введения новой системы оплаты труда;</w:t>
      </w:r>
    </w:p>
    <w:p w:rsidR="002B5409" w:rsidRDefault="002B5409">
      <w:pPr>
        <w:widowControl w:val="0"/>
        <w:autoSpaceDE w:val="0"/>
        <w:autoSpaceDN w:val="0"/>
        <w:adjustRightInd w:val="0"/>
        <w:ind w:firstLine="540"/>
        <w:jc w:val="both"/>
      </w:pPr>
      <w:r>
        <w:t xml:space="preserve">провести организационные мероприятия по внедрению новой системы оплаты труда работников в муниципальных </w:t>
      </w:r>
      <w:proofErr w:type="gramStart"/>
      <w:r>
        <w:t>учреждениях</w:t>
      </w:r>
      <w:proofErr w:type="gramEnd"/>
      <w:r>
        <w:t>.</w:t>
      </w:r>
    </w:p>
    <w:p w:rsidR="002B5409" w:rsidRDefault="002B5409">
      <w:pPr>
        <w:widowControl w:val="0"/>
        <w:autoSpaceDE w:val="0"/>
        <w:autoSpaceDN w:val="0"/>
        <w:adjustRightInd w:val="0"/>
        <w:jc w:val="both"/>
      </w:pPr>
      <w:r>
        <w:t xml:space="preserve">(п. 11 в ред. </w:t>
      </w:r>
      <w:hyperlink r:id="rId51"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12. Руководителям государственных учреждений Республики Татарстан, реализующих полномочия по предметам ведения Республики Татарстан и предметам совместного ведения Российской Федерации и Республики Татарстан, по согласованию с соответствующим профсоюзным органом работников в соответствии со сроками перевода государственных учреждений Республики Татарстан на новые системы оплаты труда:</w:t>
      </w:r>
    </w:p>
    <w:p w:rsidR="002B5409" w:rsidRDefault="002B5409">
      <w:pPr>
        <w:widowControl w:val="0"/>
        <w:autoSpaceDE w:val="0"/>
        <w:autoSpaceDN w:val="0"/>
        <w:adjustRightInd w:val="0"/>
        <w:ind w:firstLine="540"/>
        <w:jc w:val="both"/>
      </w:pPr>
      <w:r>
        <w:t>разработать критерии оценки эффективности деятельности работников государственных учреждений Республики Татарстан и индикаторы оценки эффективности деятельности работников государственных учреждений Республики Татарстан по указанным критериям;</w:t>
      </w:r>
    </w:p>
    <w:p w:rsidR="002B5409" w:rsidRDefault="002B5409">
      <w:pPr>
        <w:widowControl w:val="0"/>
        <w:autoSpaceDE w:val="0"/>
        <w:autoSpaceDN w:val="0"/>
        <w:adjustRightInd w:val="0"/>
        <w:ind w:firstLine="540"/>
        <w:jc w:val="both"/>
      </w:pPr>
      <w:r>
        <w:t>внести соответствующие изменения в коллективные договоры, соглашения, локальные нормативные правовые акты, устанавливающие условия оплаты труда работников государственных учреждений Республики Татарстан;</w:t>
      </w:r>
    </w:p>
    <w:p w:rsidR="002B5409" w:rsidRDefault="002B5409">
      <w:pPr>
        <w:widowControl w:val="0"/>
        <w:autoSpaceDE w:val="0"/>
        <w:autoSpaceDN w:val="0"/>
        <w:adjustRightInd w:val="0"/>
        <w:ind w:firstLine="540"/>
        <w:jc w:val="both"/>
      </w:pPr>
      <w:r>
        <w:t xml:space="preserve">уведомить работников государственных учреждений Республики Татарстан об изменении существенных условий труда не </w:t>
      </w:r>
      <w:proofErr w:type="gramStart"/>
      <w:r>
        <w:t>позднее</w:t>
      </w:r>
      <w:proofErr w:type="gramEnd"/>
      <w:r>
        <w:t xml:space="preserve"> чем за два месяца до введения </w:t>
      </w:r>
      <w:r>
        <w:lastRenderedPageBreak/>
        <w:t>новой системы оплаты труда;</w:t>
      </w:r>
    </w:p>
    <w:p w:rsidR="002B5409" w:rsidRDefault="002B5409">
      <w:pPr>
        <w:widowControl w:val="0"/>
        <w:autoSpaceDE w:val="0"/>
        <w:autoSpaceDN w:val="0"/>
        <w:adjustRightInd w:val="0"/>
        <w:ind w:firstLine="540"/>
        <w:jc w:val="both"/>
      </w:pPr>
      <w:r>
        <w:t xml:space="preserve">провести организационные мероприятия по внедрению новой системы оплаты труда работников в государственных </w:t>
      </w:r>
      <w:proofErr w:type="gramStart"/>
      <w:r>
        <w:t>учреждениях</w:t>
      </w:r>
      <w:proofErr w:type="gramEnd"/>
      <w:r>
        <w:t xml:space="preserve"> Республики Татарстан.</w:t>
      </w:r>
    </w:p>
    <w:p w:rsidR="002B5409" w:rsidRDefault="002B5409">
      <w:pPr>
        <w:widowControl w:val="0"/>
        <w:autoSpaceDE w:val="0"/>
        <w:autoSpaceDN w:val="0"/>
        <w:adjustRightInd w:val="0"/>
        <w:jc w:val="both"/>
      </w:pPr>
      <w:r>
        <w:t xml:space="preserve">(п. 12 в ред. </w:t>
      </w:r>
      <w:hyperlink r:id="rId52"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 xml:space="preserve">13. Исключен. - </w:t>
      </w:r>
      <w:hyperlink r:id="rId53" w:history="1">
        <w:r>
          <w:rPr>
            <w:color w:val="0000FF"/>
          </w:rPr>
          <w:t>Постановление</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hyperlink r:id="rId54" w:history="1">
        <w:r>
          <w:rPr>
            <w:color w:val="0000FF"/>
          </w:rPr>
          <w:t>14</w:t>
        </w:r>
      </w:hyperlink>
      <w:r>
        <w:t>. Министерствам и ведомствам Республики Татарстан в месячный срок привести свои нормативные правовые акты в соответствие с настоящим Постановлением.</w:t>
      </w:r>
    </w:p>
    <w:p w:rsidR="002B5409" w:rsidRDefault="002B5409">
      <w:pPr>
        <w:widowControl w:val="0"/>
        <w:autoSpaceDE w:val="0"/>
        <w:autoSpaceDN w:val="0"/>
        <w:adjustRightInd w:val="0"/>
        <w:ind w:firstLine="540"/>
        <w:jc w:val="both"/>
      </w:pPr>
      <w:hyperlink r:id="rId55" w:history="1">
        <w:r>
          <w:rPr>
            <w:color w:val="0000FF"/>
          </w:rPr>
          <w:t>15</w:t>
        </w:r>
      </w:hyperlink>
      <w:r>
        <w:t xml:space="preserve">. </w:t>
      </w:r>
      <w:proofErr w:type="gramStart"/>
      <w:r>
        <w:t>Контроль за</w:t>
      </w:r>
      <w:proofErr w:type="gramEnd"/>
      <w:r>
        <w:t xml:space="preserve"> исполнением настоящего Постановления возложить на Министерство экономики Республики Татарстан и Министерство труда, занятости и социальной защиты Республики Татарстан.</w:t>
      </w:r>
    </w:p>
    <w:p w:rsidR="002B5409" w:rsidRDefault="002B5409">
      <w:pPr>
        <w:widowControl w:val="0"/>
        <w:autoSpaceDE w:val="0"/>
        <w:autoSpaceDN w:val="0"/>
        <w:adjustRightInd w:val="0"/>
        <w:ind w:firstLine="540"/>
        <w:jc w:val="both"/>
      </w:pPr>
    </w:p>
    <w:p w:rsidR="002B5409" w:rsidRDefault="002B5409">
      <w:pPr>
        <w:widowControl w:val="0"/>
        <w:autoSpaceDE w:val="0"/>
        <w:autoSpaceDN w:val="0"/>
        <w:adjustRightInd w:val="0"/>
        <w:jc w:val="right"/>
      </w:pPr>
      <w:r>
        <w:t>Премьер-министр</w:t>
      </w:r>
    </w:p>
    <w:p w:rsidR="002B5409" w:rsidRDefault="002B5409">
      <w:pPr>
        <w:widowControl w:val="0"/>
        <w:autoSpaceDE w:val="0"/>
        <w:autoSpaceDN w:val="0"/>
        <w:adjustRightInd w:val="0"/>
        <w:jc w:val="right"/>
      </w:pPr>
      <w:r>
        <w:t>Республики Татарстан</w:t>
      </w:r>
    </w:p>
    <w:p w:rsidR="002B5409" w:rsidRDefault="002B5409">
      <w:pPr>
        <w:widowControl w:val="0"/>
        <w:autoSpaceDE w:val="0"/>
        <w:autoSpaceDN w:val="0"/>
        <w:adjustRightInd w:val="0"/>
        <w:jc w:val="right"/>
      </w:pPr>
      <w:r>
        <w:t>Р.Н.МИННИХАНОВ</w:t>
      </w:r>
    </w:p>
    <w:p w:rsidR="002B5409" w:rsidRDefault="002B5409">
      <w:pPr>
        <w:widowControl w:val="0"/>
        <w:autoSpaceDE w:val="0"/>
        <w:autoSpaceDN w:val="0"/>
        <w:adjustRightInd w:val="0"/>
        <w:jc w:val="right"/>
      </w:pPr>
    </w:p>
    <w:p w:rsidR="002B5409" w:rsidRDefault="002B5409">
      <w:pPr>
        <w:widowControl w:val="0"/>
        <w:autoSpaceDE w:val="0"/>
        <w:autoSpaceDN w:val="0"/>
        <w:adjustRightInd w:val="0"/>
        <w:jc w:val="right"/>
      </w:pPr>
    </w:p>
    <w:p w:rsidR="002B5409" w:rsidRPr="002B5409" w:rsidRDefault="002B5409">
      <w:pPr>
        <w:widowControl w:val="0"/>
        <w:autoSpaceDE w:val="0"/>
        <w:autoSpaceDN w:val="0"/>
        <w:adjustRightInd w:val="0"/>
        <w:jc w:val="right"/>
        <w:rPr>
          <w:sz w:val="24"/>
          <w:szCs w:val="24"/>
        </w:rPr>
      </w:pPr>
      <w:bookmarkStart w:id="1" w:name="_GoBack"/>
      <w:bookmarkEnd w:id="1"/>
    </w:p>
    <w:p w:rsidR="002B5409" w:rsidRPr="002B5409" w:rsidRDefault="002B5409">
      <w:pPr>
        <w:widowControl w:val="0"/>
        <w:autoSpaceDE w:val="0"/>
        <w:autoSpaceDN w:val="0"/>
        <w:adjustRightInd w:val="0"/>
        <w:jc w:val="right"/>
        <w:outlineLvl w:val="0"/>
        <w:rPr>
          <w:sz w:val="24"/>
          <w:szCs w:val="24"/>
        </w:rPr>
      </w:pPr>
      <w:bookmarkStart w:id="2" w:name="Par95"/>
      <w:bookmarkEnd w:id="2"/>
      <w:r w:rsidRPr="002B5409">
        <w:rPr>
          <w:sz w:val="24"/>
          <w:szCs w:val="24"/>
        </w:rPr>
        <w:t>Утверждено</w:t>
      </w:r>
    </w:p>
    <w:p w:rsidR="002B5409" w:rsidRPr="002B5409" w:rsidRDefault="002B5409">
      <w:pPr>
        <w:widowControl w:val="0"/>
        <w:autoSpaceDE w:val="0"/>
        <w:autoSpaceDN w:val="0"/>
        <w:adjustRightInd w:val="0"/>
        <w:jc w:val="right"/>
        <w:rPr>
          <w:sz w:val="24"/>
          <w:szCs w:val="24"/>
        </w:rPr>
      </w:pPr>
      <w:r w:rsidRPr="002B5409">
        <w:rPr>
          <w:sz w:val="24"/>
          <w:szCs w:val="24"/>
        </w:rPr>
        <w:t>Постановлением</w:t>
      </w:r>
    </w:p>
    <w:p w:rsidR="002B5409" w:rsidRPr="002B5409" w:rsidRDefault="002B5409">
      <w:pPr>
        <w:widowControl w:val="0"/>
        <w:autoSpaceDE w:val="0"/>
        <w:autoSpaceDN w:val="0"/>
        <w:adjustRightInd w:val="0"/>
        <w:jc w:val="right"/>
        <w:rPr>
          <w:sz w:val="24"/>
          <w:szCs w:val="24"/>
        </w:rPr>
      </w:pPr>
      <w:r w:rsidRPr="002B5409">
        <w:rPr>
          <w:sz w:val="24"/>
          <w:szCs w:val="24"/>
        </w:rPr>
        <w:t>Кабинета Министров</w:t>
      </w:r>
    </w:p>
    <w:p w:rsidR="002B5409" w:rsidRPr="002B5409" w:rsidRDefault="002B5409">
      <w:pPr>
        <w:widowControl w:val="0"/>
        <w:autoSpaceDE w:val="0"/>
        <w:autoSpaceDN w:val="0"/>
        <w:adjustRightInd w:val="0"/>
        <w:jc w:val="right"/>
        <w:rPr>
          <w:sz w:val="24"/>
          <w:szCs w:val="24"/>
        </w:rPr>
      </w:pPr>
      <w:r w:rsidRPr="002B5409">
        <w:rPr>
          <w:sz w:val="24"/>
          <w:szCs w:val="24"/>
        </w:rPr>
        <w:t>Республики Татарстан</w:t>
      </w:r>
    </w:p>
    <w:p w:rsidR="002B5409" w:rsidRPr="002B5409" w:rsidRDefault="002B5409">
      <w:pPr>
        <w:widowControl w:val="0"/>
        <w:autoSpaceDE w:val="0"/>
        <w:autoSpaceDN w:val="0"/>
        <w:adjustRightInd w:val="0"/>
        <w:jc w:val="right"/>
        <w:rPr>
          <w:sz w:val="24"/>
          <w:szCs w:val="24"/>
        </w:rPr>
      </w:pPr>
      <w:r w:rsidRPr="002B5409">
        <w:rPr>
          <w:sz w:val="24"/>
          <w:szCs w:val="24"/>
        </w:rPr>
        <w:t>от 18 августа 2008 г. N 592</w:t>
      </w:r>
    </w:p>
    <w:p w:rsidR="002B5409" w:rsidRPr="002B5409" w:rsidRDefault="002B5409">
      <w:pPr>
        <w:widowControl w:val="0"/>
        <w:autoSpaceDE w:val="0"/>
        <w:autoSpaceDN w:val="0"/>
        <w:adjustRightInd w:val="0"/>
        <w:ind w:firstLine="540"/>
        <w:jc w:val="both"/>
        <w:rPr>
          <w:sz w:val="24"/>
          <w:szCs w:val="24"/>
        </w:rPr>
      </w:pPr>
    </w:p>
    <w:p w:rsidR="002B5409" w:rsidRPr="002B5409" w:rsidRDefault="002B5409">
      <w:pPr>
        <w:widowControl w:val="0"/>
        <w:autoSpaceDE w:val="0"/>
        <w:autoSpaceDN w:val="0"/>
        <w:adjustRightInd w:val="0"/>
        <w:jc w:val="center"/>
        <w:rPr>
          <w:b/>
          <w:bCs/>
          <w:sz w:val="24"/>
          <w:szCs w:val="24"/>
        </w:rPr>
      </w:pPr>
      <w:bookmarkStart w:id="3" w:name="Par101"/>
      <w:bookmarkEnd w:id="3"/>
      <w:r w:rsidRPr="002B5409">
        <w:rPr>
          <w:b/>
          <w:bCs/>
          <w:sz w:val="24"/>
          <w:szCs w:val="24"/>
        </w:rPr>
        <w:t>ПОЛОЖЕНИЕ</w:t>
      </w:r>
    </w:p>
    <w:p w:rsidR="002B5409" w:rsidRPr="002B5409" w:rsidRDefault="002B5409">
      <w:pPr>
        <w:widowControl w:val="0"/>
        <w:autoSpaceDE w:val="0"/>
        <w:autoSpaceDN w:val="0"/>
        <w:adjustRightInd w:val="0"/>
        <w:jc w:val="center"/>
        <w:rPr>
          <w:b/>
          <w:bCs/>
          <w:sz w:val="24"/>
          <w:szCs w:val="24"/>
        </w:rPr>
      </w:pPr>
      <w:r w:rsidRPr="002B5409">
        <w:rPr>
          <w:b/>
          <w:bCs/>
          <w:sz w:val="24"/>
          <w:szCs w:val="24"/>
        </w:rPr>
        <w:t>ОБ УСТАНОВЛЕНИИ СИСТЕМ ОПЛАТЫ ТРУДА РАБОТНИКОВ</w:t>
      </w:r>
    </w:p>
    <w:p w:rsidR="002B5409" w:rsidRPr="002B5409" w:rsidRDefault="002B5409">
      <w:pPr>
        <w:widowControl w:val="0"/>
        <w:autoSpaceDE w:val="0"/>
        <w:autoSpaceDN w:val="0"/>
        <w:adjustRightInd w:val="0"/>
        <w:jc w:val="center"/>
        <w:rPr>
          <w:b/>
          <w:bCs/>
          <w:sz w:val="24"/>
          <w:szCs w:val="24"/>
        </w:rPr>
      </w:pPr>
      <w:r w:rsidRPr="002B5409">
        <w:rPr>
          <w:b/>
          <w:bCs/>
          <w:sz w:val="24"/>
          <w:szCs w:val="24"/>
        </w:rPr>
        <w:t>ГОСУДАРСТВЕННЫХ УЧРЕЖДЕНИЙ И ГОСУДАРСТВЕННЫХ МЕДИЦИНСКИХ И</w:t>
      </w:r>
    </w:p>
    <w:p w:rsidR="002B5409" w:rsidRPr="002B5409" w:rsidRDefault="002B5409">
      <w:pPr>
        <w:widowControl w:val="0"/>
        <w:autoSpaceDE w:val="0"/>
        <w:autoSpaceDN w:val="0"/>
        <w:adjustRightInd w:val="0"/>
        <w:jc w:val="center"/>
        <w:rPr>
          <w:b/>
          <w:bCs/>
          <w:sz w:val="24"/>
          <w:szCs w:val="24"/>
        </w:rPr>
      </w:pPr>
      <w:r w:rsidRPr="002B5409">
        <w:rPr>
          <w:b/>
          <w:bCs/>
          <w:sz w:val="24"/>
          <w:szCs w:val="24"/>
        </w:rPr>
        <w:t>ОБРАЗОВАТЕЛЬНЫХ ОРГАНИЗАЦИЙ РЕСПУБЛИКИ ТАТАРСТАН</w:t>
      </w:r>
    </w:p>
    <w:p w:rsidR="002B5409" w:rsidRPr="002B5409" w:rsidRDefault="002B5409">
      <w:pPr>
        <w:widowControl w:val="0"/>
        <w:autoSpaceDE w:val="0"/>
        <w:autoSpaceDN w:val="0"/>
        <w:adjustRightInd w:val="0"/>
        <w:jc w:val="center"/>
        <w:rPr>
          <w:sz w:val="24"/>
          <w:szCs w:val="24"/>
        </w:rPr>
      </w:pPr>
    </w:p>
    <w:p w:rsidR="002B5409" w:rsidRPr="002B5409" w:rsidRDefault="002B5409">
      <w:pPr>
        <w:widowControl w:val="0"/>
        <w:autoSpaceDE w:val="0"/>
        <w:autoSpaceDN w:val="0"/>
        <w:adjustRightInd w:val="0"/>
        <w:jc w:val="center"/>
        <w:rPr>
          <w:sz w:val="24"/>
          <w:szCs w:val="24"/>
        </w:rPr>
      </w:pPr>
      <w:proofErr w:type="gramStart"/>
      <w:r w:rsidRPr="002B5409">
        <w:rPr>
          <w:sz w:val="24"/>
          <w:szCs w:val="24"/>
        </w:rPr>
        <w:t xml:space="preserve">(в ред. Постановлений КМ РТ от 14.07.2010 </w:t>
      </w:r>
      <w:hyperlink r:id="rId56" w:history="1">
        <w:r w:rsidRPr="002B5409">
          <w:rPr>
            <w:color w:val="0000FF"/>
            <w:sz w:val="24"/>
            <w:szCs w:val="24"/>
          </w:rPr>
          <w:t>N 564</w:t>
        </w:r>
      </w:hyperlink>
      <w:r w:rsidRPr="002B5409">
        <w:rPr>
          <w:sz w:val="24"/>
          <w:szCs w:val="24"/>
        </w:rPr>
        <w:t>,</w:t>
      </w:r>
      <w:proofErr w:type="gramEnd"/>
    </w:p>
    <w:p w:rsidR="002B5409" w:rsidRPr="002B5409" w:rsidRDefault="002B5409">
      <w:pPr>
        <w:widowControl w:val="0"/>
        <w:autoSpaceDE w:val="0"/>
        <w:autoSpaceDN w:val="0"/>
        <w:adjustRightInd w:val="0"/>
        <w:jc w:val="center"/>
        <w:rPr>
          <w:sz w:val="24"/>
          <w:szCs w:val="24"/>
        </w:rPr>
      </w:pPr>
      <w:r w:rsidRPr="002B5409">
        <w:rPr>
          <w:sz w:val="24"/>
          <w:szCs w:val="24"/>
        </w:rPr>
        <w:t xml:space="preserve">от 30.12.2010 </w:t>
      </w:r>
      <w:hyperlink r:id="rId57" w:history="1">
        <w:r w:rsidRPr="002B5409">
          <w:rPr>
            <w:color w:val="0000FF"/>
            <w:sz w:val="24"/>
            <w:szCs w:val="24"/>
          </w:rPr>
          <w:t>N 1171</w:t>
        </w:r>
      </w:hyperlink>
      <w:r w:rsidRPr="002B5409">
        <w:rPr>
          <w:sz w:val="24"/>
          <w:szCs w:val="24"/>
        </w:rPr>
        <w:t xml:space="preserve">, от 06.02.2013 </w:t>
      </w:r>
      <w:hyperlink r:id="rId58" w:history="1">
        <w:r w:rsidRPr="002B5409">
          <w:rPr>
            <w:color w:val="0000FF"/>
            <w:sz w:val="24"/>
            <w:szCs w:val="24"/>
          </w:rPr>
          <w:t>N 76</w:t>
        </w:r>
      </w:hyperlink>
      <w:r w:rsidRPr="002B5409">
        <w:rPr>
          <w:sz w:val="24"/>
          <w:szCs w:val="24"/>
        </w:rPr>
        <w:t>,</w:t>
      </w:r>
    </w:p>
    <w:p w:rsidR="002B5409" w:rsidRDefault="002B5409">
      <w:pPr>
        <w:widowControl w:val="0"/>
        <w:autoSpaceDE w:val="0"/>
        <w:autoSpaceDN w:val="0"/>
        <w:adjustRightInd w:val="0"/>
        <w:jc w:val="center"/>
      </w:pPr>
      <w:r w:rsidRPr="002B5409">
        <w:rPr>
          <w:sz w:val="24"/>
          <w:szCs w:val="24"/>
        </w:rPr>
        <w:t xml:space="preserve">от 02.04.2013 </w:t>
      </w:r>
      <w:hyperlink r:id="rId59" w:history="1">
        <w:r w:rsidRPr="002B5409">
          <w:rPr>
            <w:color w:val="0000FF"/>
            <w:sz w:val="24"/>
            <w:szCs w:val="24"/>
          </w:rPr>
          <w:t>N 222</w:t>
        </w:r>
      </w:hyperlink>
      <w:r w:rsidRPr="002B5409">
        <w:rPr>
          <w:sz w:val="24"/>
          <w:szCs w:val="24"/>
        </w:rPr>
        <w:t xml:space="preserve">, от 16.07.2014 </w:t>
      </w:r>
      <w:hyperlink r:id="rId60" w:history="1">
        <w:r w:rsidRPr="002B5409">
          <w:rPr>
            <w:color w:val="0000FF"/>
            <w:sz w:val="24"/>
            <w:szCs w:val="24"/>
          </w:rPr>
          <w:t>N 502</w:t>
        </w:r>
      </w:hyperlink>
      <w:r>
        <w:t>)</w:t>
      </w:r>
    </w:p>
    <w:p w:rsidR="002B5409" w:rsidRDefault="002B5409">
      <w:pPr>
        <w:widowControl w:val="0"/>
        <w:autoSpaceDE w:val="0"/>
        <w:autoSpaceDN w:val="0"/>
        <w:adjustRightInd w:val="0"/>
        <w:jc w:val="center"/>
      </w:pPr>
    </w:p>
    <w:p w:rsidR="002B5409" w:rsidRDefault="002B5409">
      <w:pPr>
        <w:widowControl w:val="0"/>
        <w:autoSpaceDE w:val="0"/>
        <w:autoSpaceDN w:val="0"/>
        <w:adjustRightInd w:val="0"/>
        <w:ind w:firstLine="540"/>
        <w:jc w:val="both"/>
      </w:pPr>
      <w:r>
        <w:t xml:space="preserve">1. </w:t>
      </w:r>
      <w:proofErr w:type="gramStart"/>
      <w:r>
        <w:t>Системы оплаты труда работников государственных учреждений и государственных медицинских и образовательных организаций Республики Татарстан (далее - учреждения и организации) включают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Республики Татарстан, содержащими нормы трудового права, а также</w:t>
      </w:r>
      <w:proofErr w:type="gramEnd"/>
      <w:r>
        <w:t xml:space="preserve"> настоящим Положением.</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14.07.2010 </w:t>
      </w:r>
      <w:hyperlink r:id="rId61" w:history="1">
        <w:r>
          <w:rPr>
            <w:color w:val="0000FF"/>
          </w:rPr>
          <w:t>N 564</w:t>
        </w:r>
      </w:hyperlink>
      <w:r>
        <w:t xml:space="preserve">, от 16.07.2014 </w:t>
      </w:r>
      <w:hyperlink r:id="rId62" w:history="1">
        <w:r>
          <w:rPr>
            <w:color w:val="0000FF"/>
          </w:rPr>
          <w:t>N 502</w:t>
        </w:r>
      </w:hyperlink>
      <w:r>
        <w:t>)</w:t>
      </w:r>
    </w:p>
    <w:p w:rsidR="002B5409" w:rsidRDefault="002B5409">
      <w:pPr>
        <w:widowControl w:val="0"/>
        <w:autoSpaceDE w:val="0"/>
        <w:autoSpaceDN w:val="0"/>
        <w:adjustRightInd w:val="0"/>
        <w:ind w:firstLine="540"/>
        <w:jc w:val="both"/>
      </w:pPr>
      <w:r>
        <w:t>2. Системы оплаты труда работников учреждений устанавливаются с учетом:</w:t>
      </w:r>
    </w:p>
    <w:p w:rsidR="002B5409" w:rsidRDefault="002B5409">
      <w:pPr>
        <w:widowControl w:val="0"/>
        <w:autoSpaceDE w:val="0"/>
        <w:autoSpaceDN w:val="0"/>
        <w:adjustRightInd w:val="0"/>
        <w:ind w:firstLine="540"/>
        <w:jc w:val="both"/>
      </w:pPr>
      <w:r>
        <w:t xml:space="preserve">единого тарифно-квалификационного </w:t>
      </w:r>
      <w:hyperlink r:id="rId63" w:history="1">
        <w:r>
          <w:rPr>
            <w:color w:val="0000FF"/>
          </w:rPr>
          <w:t>справочника</w:t>
        </w:r>
      </w:hyperlink>
      <w:r>
        <w:t xml:space="preserve"> работ и профессий рабочих;</w:t>
      </w:r>
    </w:p>
    <w:p w:rsidR="002B5409" w:rsidRDefault="002B5409">
      <w:pPr>
        <w:widowControl w:val="0"/>
        <w:autoSpaceDE w:val="0"/>
        <w:autoSpaceDN w:val="0"/>
        <w:adjustRightInd w:val="0"/>
        <w:ind w:firstLine="540"/>
        <w:jc w:val="both"/>
      </w:pPr>
      <w:r>
        <w:t xml:space="preserve">единого квалификационного </w:t>
      </w:r>
      <w:hyperlink r:id="rId64" w:history="1">
        <w:r>
          <w:rPr>
            <w:color w:val="0000FF"/>
          </w:rPr>
          <w:t>справочника</w:t>
        </w:r>
      </w:hyperlink>
      <w:r>
        <w:t xml:space="preserve"> должностей руководителей, специалистов и служащих;</w:t>
      </w:r>
    </w:p>
    <w:p w:rsidR="002B5409" w:rsidRDefault="002B5409">
      <w:pPr>
        <w:widowControl w:val="0"/>
        <w:autoSpaceDE w:val="0"/>
        <w:autoSpaceDN w:val="0"/>
        <w:adjustRightInd w:val="0"/>
        <w:ind w:firstLine="540"/>
        <w:jc w:val="both"/>
      </w:pPr>
      <w:r>
        <w:lastRenderedPageBreak/>
        <w:t>государственных гарантий по оплате труда;</w:t>
      </w:r>
    </w:p>
    <w:p w:rsidR="002B5409" w:rsidRDefault="002B5409">
      <w:pPr>
        <w:widowControl w:val="0"/>
        <w:autoSpaceDE w:val="0"/>
        <w:autoSpaceDN w:val="0"/>
        <w:adjustRightInd w:val="0"/>
        <w:ind w:firstLine="540"/>
        <w:jc w:val="both"/>
      </w:pPr>
      <w:r>
        <w:t xml:space="preserve">перечня видов выплат компенсационного характера в </w:t>
      </w:r>
      <w:proofErr w:type="gramStart"/>
      <w:r>
        <w:t>учреждениях</w:t>
      </w:r>
      <w:proofErr w:type="gramEnd"/>
      <w:r>
        <w:t>;</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14.07.2010 </w:t>
      </w:r>
      <w:hyperlink r:id="rId65" w:history="1">
        <w:r>
          <w:rPr>
            <w:color w:val="0000FF"/>
          </w:rPr>
          <w:t>N 564</w:t>
        </w:r>
      </w:hyperlink>
      <w:r>
        <w:t xml:space="preserve">, от 16.07.2014 </w:t>
      </w:r>
      <w:hyperlink r:id="rId66" w:history="1">
        <w:r>
          <w:rPr>
            <w:color w:val="0000FF"/>
          </w:rPr>
          <w:t>N 502</w:t>
        </w:r>
      </w:hyperlink>
      <w:r>
        <w:t>)</w:t>
      </w:r>
    </w:p>
    <w:p w:rsidR="002B5409" w:rsidRDefault="002B5409">
      <w:pPr>
        <w:widowControl w:val="0"/>
        <w:autoSpaceDE w:val="0"/>
        <w:autoSpaceDN w:val="0"/>
        <w:adjustRightInd w:val="0"/>
        <w:ind w:firstLine="540"/>
        <w:jc w:val="both"/>
      </w:pPr>
      <w:r>
        <w:t xml:space="preserve">перечня видов выплат стимулирующего характера в </w:t>
      </w:r>
      <w:proofErr w:type="gramStart"/>
      <w:r>
        <w:t>учреждениях</w:t>
      </w:r>
      <w:proofErr w:type="gramEnd"/>
      <w:r>
        <w:t>;</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14.07.2010 </w:t>
      </w:r>
      <w:hyperlink r:id="rId67" w:history="1">
        <w:r>
          <w:rPr>
            <w:color w:val="0000FF"/>
          </w:rPr>
          <w:t>N 564</w:t>
        </w:r>
      </w:hyperlink>
      <w:r>
        <w:t xml:space="preserve">, от 16.07.2014 </w:t>
      </w:r>
      <w:hyperlink r:id="rId68" w:history="1">
        <w:r>
          <w:rPr>
            <w:color w:val="0000FF"/>
          </w:rPr>
          <w:t>N 502</w:t>
        </w:r>
      </w:hyperlink>
      <w:r>
        <w:t>)</w:t>
      </w:r>
    </w:p>
    <w:p w:rsidR="002B5409" w:rsidRDefault="002B5409">
      <w:pPr>
        <w:widowControl w:val="0"/>
        <w:autoSpaceDE w:val="0"/>
        <w:autoSpaceDN w:val="0"/>
        <w:adjustRightInd w:val="0"/>
        <w:ind w:firstLine="540"/>
        <w:jc w:val="both"/>
      </w:pPr>
      <w:proofErr w:type="gramStart"/>
      <w:r>
        <w:t>положений об оплате труда работников, утверждаемых исполнительными органами государственной власти Республики Татарстан, осуществляющими функции и полномочия учредителя, - для государственных учреждений Республики Татарстан, реализующих полномочия Российской Федерации, переданные для осуществления органам государственной власти Республики Татарстан, Кабинетом Министров Республики Татарстан - для государственных учреждений и государственных медицинских и образовательных организаций Республики Татарстан, реализующих полномочия по предметам ведения Республики Татарстан и предметам совместного ведения</w:t>
      </w:r>
      <w:proofErr w:type="gramEnd"/>
      <w:r>
        <w:t xml:space="preserve"> Российской Федерации и Республики Татарстан;</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30.12.2010 </w:t>
      </w:r>
      <w:hyperlink r:id="rId69" w:history="1">
        <w:r>
          <w:rPr>
            <w:color w:val="0000FF"/>
          </w:rPr>
          <w:t>N 1171</w:t>
        </w:r>
      </w:hyperlink>
      <w:r>
        <w:t xml:space="preserve">, от 16.07.2014 </w:t>
      </w:r>
      <w:hyperlink r:id="rId70" w:history="1">
        <w:r>
          <w:rPr>
            <w:color w:val="0000FF"/>
          </w:rPr>
          <w:t>N 502</w:t>
        </w:r>
      </w:hyperlink>
      <w:r>
        <w:t>)</w:t>
      </w:r>
    </w:p>
    <w:p w:rsidR="002B5409" w:rsidRDefault="002B5409">
      <w:pPr>
        <w:widowControl w:val="0"/>
        <w:autoSpaceDE w:val="0"/>
        <w:autoSpaceDN w:val="0"/>
        <w:adjustRightInd w:val="0"/>
        <w:ind w:firstLine="540"/>
        <w:jc w:val="both"/>
      </w:pPr>
      <w:r>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2B5409" w:rsidRDefault="002B5409">
      <w:pPr>
        <w:widowControl w:val="0"/>
        <w:autoSpaceDE w:val="0"/>
        <w:autoSpaceDN w:val="0"/>
        <w:adjustRightInd w:val="0"/>
        <w:ind w:firstLine="540"/>
        <w:jc w:val="both"/>
      </w:pPr>
      <w:r>
        <w:t>мнения представительного органа работников.</w:t>
      </w:r>
    </w:p>
    <w:p w:rsidR="002B5409" w:rsidRDefault="002B5409">
      <w:pPr>
        <w:widowControl w:val="0"/>
        <w:autoSpaceDE w:val="0"/>
        <w:autoSpaceDN w:val="0"/>
        <w:adjustRightInd w:val="0"/>
        <w:ind w:firstLine="540"/>
        <w:jc w:val="both"/>
      </w:pPr>
      <w:r>
        <w:t xml:space="preserve">3. </w:t>
      </w:r>
      <w:proofErr w:type="gramStart"/>
      <w:r>
        <w:t>Размеры окладов (должностных окладов), ставок заработной платы устанавливаются руководителем учреждения на основе требований к уровню образования, необходимого для осуществления соответствующей профессиональной деятельности (профессиональных квалификационных групп).</w:t>
      </w:r>
      <w:proofErr w:type="gramEnd"/>
    </w:p>
    <w:p w:rsidR="002B5409" w:rsidRDefault="002B5409">
      <w:pPr>
        <w:widowControl w:val="0"/>
        <w:autoSpaceDE w:val="0"/>
        <w:autoSpaceDN w:val="0"/>
        <w:adjustRightInd w:val="0"/>
        <w:ind w:firstLine="540"/>
        <w:jc w:val="both"/>
      </w:pPr>
      <w:r>
        <w:t xml:space="preserve">4. </w:t>
      </w:r>
      <w:proofErr w:type="gramStart"/>
      <w:r>
        <w:t>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иными нормативными правовыми актами Российской Федерации и Республики Татарстан.</w:t>
      </w:r>
      <w:proofErr w:type="gramEnd"/>
    </w:p>
    <w:p w:rsidR="002B5409" w:rsidRDefault="002B5409">
      <w:pPr>
        <w:widowControl w:val="0"/>
        <w:autoSpaceDE w:val="0"/>
        <w:autoSpaceDN w:val="0"/>
        <w:adjustRightInd w:val="0"/>
        <w:ind w:firstLine="540"/>
        <w:jc w:val="both"/>
      </w:pPr>
      <w:r>
        <w:t>К выплатам компенсационного характера относятся следующие виды выплат:</w:t>
      </w:r>
    </w:p>
    <w:p w:rsidR="002B5409" w:rsidRDefault="002B5409">
      <w:pPr>
        <w:widowControl w:val="0"/>
        <w:autoSpaceDE w:val="0"/>
        <w:autoSpaceDN w:val="0"/>
        <w:adjustRightInd w:val="0"/>
        <w:ind w:firstLine="540"/>
        <w:jc w:val="both"/>
      </w:pPr>
      <w:r>
        <w:t>выплаты работникам, занятым на тяжелых работах, работах с вредными и (или) опасными и иными особыми условиями труда;</w:t>
      </w:r>
    </w:p>
    <w:p w:rsidR="002B5409" w:rsidRDefault="002B5409">
      <w:pPr>
        <w:widowControl w:val="0"/>
        <w:autoSpaceDE w:val="0"/>
        <w:autoSpaceDN w:val="0"/>
        <w:adjustRightInd w:val="0"/>
        <w:ind w:firstLine="540"/>
        <w:jc w:val="both"/>
      </w:pP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w:t>
      </w:r>
      <w:proofErr w:type="gramEnd"/>
    </w:p>
    <w:p w:rsidR="002B5409" w:rsidRDefault="002B5409">
      <w:pPr>
        <w:widowControl w:val="0"/>
        <w:autoSpaceDE w:val="0"/>
        <w:autoSpaceDN w:val="0"/>
        <w:adjustRightInd w:val="0"/>
        <w:ind w:firstLine="540"/>
        <w:jc w:val="both"/>
      </w:pPr>
      <w:r>
        <w:t>надбавки за работу со сведениями, составляющими государственную тайну, их засекречиванием и рассекречиванием, а также за работу с шифрами.</w:t>
      </w:r>
    </w:p>
    <w:p w:rsidR="002B5409" w:rsidRDefault="002B5409">
      <w:pPr>
        <w:widowControl w:val="0"/>
        <w:autoSpaceDE w:val="0"/>
        <w:autoSpaceDN w:val="0"/>
        <w:adjustRightInd w:val="0"/>
        <w:ind w:firstLine="540"/>
        <w:jc w:val="both"/>
      </w:pPr>
      <w:r>
        <w:t xml:space="preserve">5. </w:t>
      </w:r>
      <w:proofErr w:type="gramStart"/>
      <w:r>
        <w:t>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w:t>
      </w:r>
      <w:proofErr w:type="gramEnd"/>
    </w:p>
    <w:p w:rsidR="002B5409" w:rsidRDefault="002B5409">
      <w:pPr>
        <w:widowControl w:val="0"/>
        <w:autoSpaceDE w:val="0"/>
        <w:autoSpaceDN w:val="0"/>
        <w:adjustRightInd w:val="0"/>
        <w:ind w:firstLine="540"/>
        <w:jc w:val="both"/>
      </w:pPr>
      <w:proofErr w:type="gramStart"/>
      <w: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в соответствии с положениями об оплате труда работников, </w:t>
      </w:r>
      <w:r>
        <w:lastRenderedPageBreak/>
        <w:t>утверждаемыми исполнительными органами государственной власти Республики Татарстан, осуществляющими функции и полномочия учредителя, - для государственных учреждений Республики Татарстан, реализующих полномочия Российской Федерации, переданные для осуществления органам государственной власти Республики Татарстан, Кабинетом Министров Республики Татарстан - для государственных учреждений и государственных</w:t>
      </w:r>
      <w:proofErr w:type="gramEnd"/>
      <w:r>
        <w:t xml:space="preserve"> медицинских и образовательных организаций Республики Татарстан, реализующих полномочия по предметам ведения Республики Татарстан и предметам совместного ведения Российской Федерации и Республики Татарстан.</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30.12.2010 </w:t>
      </w:r>
      <w:hyperlink r:id="rId71" w:history="1">
        <w:r>
          <w:rPr>
            <w:color w:val="0000FF"/>
          </w:rPr>
          <w:t>N 1171</w:t>
        </w:r>
      </w:hyperlink>
      <w:r>
        <w:t xml:space="preserve">, от 16.07.2014 </w:t>
      </w:r>
      <w:hyperlink r:id="rId72" w:history="1">
        <w:r>
          <w:rPr>
            <w:color w:val="0000FF"/>
          </w:rPr>
          <w:t>N 502</w:t>
        </w:r>
      </w:hyperlink>
      <w:r>
        <w:t>)</w:t>
      </w:r>
    </w:p>
    <w:p w:rsidR="002B5409" w:rsidRDefault="002B5409">
      <w:pPr>
        <w:widowControl w:val="0"/>
        <w:autoSpaceDE w:val="0"/>
        <w:autoSpaceDN w:val="0"/>
        <w:adjustRightInd w:val="0"/>
        <w:ind w:firstLine="540"/>
        <w:jc w:val="both"/>
      </w:pPr>
      <w:r>
        <w:t>К выплатам стимулирующего характера относятся следующие виды выплат:</w:t>
      </w:r>
    </w:p>
    <w:p w:rsidR="002B5409" w:rsidRDefault="002B5409">
      <w:pPr>
        <w:widowControl w:val="0"/>
        <w:autoSpaceDE w:val="0"/>
        <w:autoSpaceDN w:val="0"/>
        <w:adjustRightInd w:val="0"/>
        <w:ind w:firstLine="540"/>
        <w:jc w:val="both"/>
      </w:pPr>
      <w:r>
        <w:t>выплаты за стаж непрерывной работы;</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30.12.2010 </w:t>
      </w:r>
      <w:hyperlink r:id="rId73" w:history="1">
        <w:r>
          <w:rPr>
            <w:color w:val="0000FF"/>
          </w:rPr>
          <w:t>N 1171</w:t>
        </w:r>
      </w:hyperlink>
      <w:r>
        <w:t xml:space="preserve">, от 06.02.2013 </w:t>
      </w:r>
      <w:hyperlink r:id="rId74" w:history="1">
        <w:r>
          <w:rPr>
            <w:color w:val="0000FF"/>
          </w:rPr>
          <w:t>N 76</w:t>
        </w:r>
      </w:hyperlink>
      <w:r>
        <w:t>)</w:t>
      </w:r>
    </w:p>
    <w:p w:rsidR="002B5409" w:rsidRDefault="002B5409">
      <w:pPr>
        <w:widowControl w:val="0"/>
        <w:autoSpaceDE w:val="0"/>
        <w:autoSpaceDN w:val="0"/>
        <w:adjustRightInd w:val="0"/>
        <w:ind w:firstLine="540"/>
        <w:jc w:val="both"/>
      </w:pPr>
      <w:r>
        <w:t>выплаты за квалификацию, необходимую для осуществления соответствующей профессиональной деятельности (профессиональных квалификационных групп);</w:t>
      </w:r>
    </w:p>
    <w:p w:rsidR="002B5409" w:rsidRDefault="002B5409">
      <w:pPr>
        <w:widowControl w:val="0"/>
        <w:autoSpaceDE w:val="0"/>
        <w:autoSpaceDN w:val="0"/>
        <w:adjustRightInd w:val="0"/>
        <w:jc w:val="both"/>
      </w:pPr>
      <w:r>
        <w:t xml:space="preserve">(в ред. </w:t>
      </w:r>
      <w:hyperlink r:id="rId75"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выплаты за интенсивность и высокие результаты работы;</w:t>
      </w:r>
    </w:p>
    <w:p w:rsidR="002B5409" w:rsidRDefault="002B5409">
      <w:pPr>
        <w:widowControl w:val="0"/>
        <w:autoSpaceDE w:val="0"/>
        <w:autoSpaceDN w:val="0"/>
        <w:adjustRightInd w:val="0"/>
        <w:jc w:val="both"/>
      </w:pPr>
      <w:r>
        <w:t xml:space="preserve">(в ред. </w:t>
      </w:r>
      <w:hyperlink r:id="rId76"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выплаты за качество выполняемых работ;</w:t>
      </w:r>
    </w:p>
    <w:p w:rsidR="002B5409" w:rsidRDefault="002B5409">
      <w:pPr>
        <w:widowControl w:val="0"/>
        <w:autoSpaceDE w:val="0"/>
        <w:autoSpaceDN w:val="0"/>
        <w:adjustRightInd w:val="0"/>
        <w:jc w:val="both"/>
      </w:pPr>
      <w:r>
        <w:t xml:space="preserve">(в ред. </w:t>
      </w:r>
      <w:hyperlink r:id="rId77"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премиальные и иные поощрительные выплаты.</w:t>
      </w:r>
    </w:p>
    <w:p w:rsidR="002B5409" w:rsidRDefault="002B5409">
      <w:pPr>
        <w:widowControl w:val="0"/>
        <w:autoSpaceDE w:val="0"/>
        <w:autoSpaceDN w:val="0"/>
        <w:adjustRightInd w:val="0"/>
        <w:jc w:val="both"/>
      </w:pPr>
      <w:r>
        <w:t xml:space="preserve">(в ред. </w:t>
      </w:r>
      <w:hyperlink r:id="rId78"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6.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B5409" w:rsidRDefault="002B5409">
      <w:pPr>
        <w:widowControl w:val="0"/>
        <w:autoSpaceDE w:val="0"/>
        <w:autoSpaceDN w:val="0"/>
        <w:adjustRightInd w:val="0"/>
        <w:ind w:firstLine="540"/>
        <w:jc w:val="both"/>
      </w:pPr>
      <w:r>
        <w:t xml:space="preserve">Должностной оклад руководителя учреждения, определяемый трудовым договором, устанавливается в </w:t>
      </w:r>
      <w:proofErr w:type="gramStart"/>
      <w:r>
        <w:t>кратном</w:t>
      </w:r>
      <w:proofErr w:type="gramEnd"/>
      <w:r>
        <w:t xml:space="preserve"> отношении к средней заработной плате работников, относящихся к основному персоналу возглавляемого им учреждения, и составляет до 3 размеров указанной средней заработной платы.</w:t>
      </w:r>
    </w:p>
    <w:p w:rsidR="002B5409" w:rsidRDefault="002B5409">
      <w:pPr>
        <w:widowControl w:val="0"/>
        <w:autoSpaceDE w:val="0"/>
        <w:autoSpaceDN w:val="0"/>
        <w:adjustRightInd w:val="0"/>
        <w:ind w:firstLine="540"/>
        <w:jc w:val="both"/>
      </w:pPr>
      <w:r>
        <w:t>Должностные оклады заместителей руководителей и главных бухгалтеров учреждений устанавливаются на 10 - 30% ниже размеров должностных окладов руководителей указанных учреждений.</w:t>
      </w:r>
    </w:p>
    <w:p w:rsidR="002B5409" w:rsidRDefault="002B5409">
      <w:pPr>
        <w:widowControl w:val="0"/>
        <w:autoSpaceDE w:val="0"/>
        <w:autoSpaceDN w:val="0"/>
        <w:adjustRightInd w:val="0"/>
        <w:ind w:firstLine="540"/>
        <w:jc w:val="both"/>
      </w:pPr>
      <w:r>
        <w:t>7.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2B5409" w:rsidRDefault="002B5409">
      <w:pPr>
        <w:widowControl w:val="0"/>
        <w:autoSpaceDE w:val="0"/>
        <w:autoSpaceDN w:val="0"/>
        <w:adjustRightInd w:val="0"/>
        <w:ind w:firstLine="540"/>
        <w:jc w:val="both"/>
      </w:pPr>
      <w:r>
        <w:t xml:space="preserve">Перечни должностей и профессий работников учреждений, которые относятся к основному персоналу по видам экономической деятельности, устанавливаются соответствующими отраслевыми министерствами по согласованию с Министерством труда, занятости и социальной защиты Республики Татарстан, Министерством финансов Республики Татарстан и государственным бюджетным учреждением "Центр экономических и социальных исследований Республики Татарстан при Кабинете Министров Республики Татарстан. </w:t>
      </w:r>
      <w:proofErr w:type="gramStart"/>
      <w:r>
        <w:t xml:space="preserve">Порядок исчисления размера средней заработной платы для определения размера должностного оклада руководителя учреждения устанавливается исполнительными органами государственной власти Республики Татарстан, осуществляющими функции и </w:t>
      </w:r>
      <w:r>
        <w:lastRenderedPageBreak/>
        <w:t>полномочия учредителя, - для государственных учреждений Республики Татарстан, реализующих полномочия Российской Федерации, переданные для осуществления органам государственной власти Республики Татарстан, Кабинетом Министров Республики Татарстан - для государственных учреждений и государственных медицинских и образовательных организаций Республики Татарстан, реализующих полномочия по</w:t>
      </w:r>
      <w:proofErr w:type="gramEnd"/>
      <w:r>
        <w:t xml:space="preserve"> предметам ведения Республики Татарстан и предметам совместного ведения Российской Федерации и Республики Татарстан.</w:t>
      </w:r>
    </w:p>
    <w:p w:rsidR="002B5409" w:rsidRDefault="002B5409">
      <w:pPr>
        <w:widowControl w:val="0"/>
        <w:autoSpaceDE w:val="0"/>
        <w:autoSpaceDN w:val="0"/>
        <w:adjustRightInd w:val="0"/>
        <w:jc w:val="both"/>
      </w:pPr>
      <w:r>
        <w:t xml:space="preserve">(в ред. Постановлений </w:t>
      </w:r>
      <w:proofErr w:type="gramStart"/>
      <w:r>
        <w:t>КМ</w:t>
      </w:r>
      <w:proofErr w:type="gramEnd"/>
      <w:r>
        <w:t xml:space="preserve"> РТ от 30.12.2010 </w:t>
      </w:r>
      <w:hyperlink r:id="rId79" w:history="1">
        <w:r>
          <w:rPr>
            <w:color w:val="0000FF"/>
          </w:rPr>
          <w:t>N 1171</w:t>
        </w:r>
      </w:hyperlink>
      <w:r>
        <w:t xml:space="preserve">, от 16.07.2014 </w:t>
      </w:r>
      <w:hyperlink r:id="rId80" w:history="1">
        <w:r>
          <w:rPr>
            <w:color w:val="0000FF"/>
          </w:rPr>
          <w:t>N 502</w:t>
        </w:r>
      </w:hyperlink>
      <w:r>
        <w:t>)</w:t>
      </w:r>
    </w:p>
    <w:p w:rsidR="002B5409" w:rsidRDefault="002B5409">
      <w:pPr>
        <w:widowControl w:val="0"/>
        <w:autoSpaceDE w:val="0"/>
        <w:autoSpaceDN w:val="0"/>
        <w:adjustRightInd w:val="0"/>
        <w:ind w:firstLine="540"/>
        <w:jc w:val="both"/>
      </w:pPr>
      <w:r>
        <w:t xml:space="preserve">8. Исполнительные органы </w:t>
      </w:r>
      <w:proofErr w:type="gramStart"/>
      <w:r>
        <w:t>государственный</w:t>
      </w:r>
      <w:proofErr w:type="gramEnd"/>
      <w:r>
        <w:t xml:space="preserve"> власти Республики Татарстан, осуществляющие функции и полномочия учредителя, устанавливают руководителям, заместителям руководителя и главным бухгалтерам учреждений выплаты стимулирующего характера, направляя на данные цели до 2 процентов средств, предусмотренных на оплату труда работников соответствующих учреждений в рамках государственного задания.</w:t>
      </w:r>
    </w:p>
    <w:p w:rsidR="002B5409" w:rsidRDefault="002B5409">
      <w:pPr>
        <w:widowControl w:val="0"/>
        <w:autoSpaceDE w:val="0"/>
        <w:autoSpaceDN w:val="0"/>
        <w:adjustRightInd w:val="0"/>
        <w:ind w:firstLine="540"/>
        <w:jc w:val="both"/>
      </w:pPr>
      <w:r>
        <w:t>Использование фонда оплаты труда, предусмотренного на выплаты стимулирующего характера руководителю, заместителям руководителя и главному бухгалтеру учреждения, осуществляется учреждением с учетом достижения им индикаторов оценки эффективности деятельности руководителей учреждений, устанавливаемых исполнительными органами государственной власти Республики Татарстан, осуществляющими функции и полномочия учредителя.</w:t>
      </w:r>
    </w:p>
    <w:p w:rsidR="002B5409" w:rsidRDefault="002B5409">
      <w:pPr>
        <w:widowControl w:val="0"/>
        <w:autoSpaceDE w:val="0"/>
        <w:autoSpaceDN w:val="0"/>
        <w:adjustRightInd w:val="0"/>
        <w:ind w:firstLine="540"/>
        <w:jc w:val="both"/>
      </w:pPr>
      <w:proofErr w:type="gramStart"/>
      <w:r>
        <w:t>В качестве показателя эффективности работы руководителя учреждения по решению исполнительного органа государственной власти Республики Татарстан, осуществляющего функции и полномочия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Кабинета Министров Республики Татарстан.</w:t>
      </w:r>
      <w:proofErr w:type="gramEnd"/>
    </w:p>
    <w:p w:rsidR="002B5409" w:rsidRDefault="002B5409">
      <w:pPr>
        <w:widowControl w:val="0"/>
        <w:autoSpaceDE w:val="0"/>
        <w:autoSpaceDN w:val="0"/>
        <w:adjustRightInd w:val="0"/>
        <w:jc w:val="both"/>
      </w:pPr>
      <w:r>
        <w:t xml:space="preserve">(абзац введен </w:t>
      </w:r>
      <w:hyperlink r:id="rId81" w:history="1">
        <w:r>
          <w:rPr>
            <w:color w:val="0000FF"/>
          </w:rPr>
          <w:t>Постановлением</w:t>
        </w:r>
      </w:hyperlink>
      <w:r>
        <w:t xml:space="preserve"> </w:t>
      </w:r>
      <w:proofErr w:type="gramStart"/>
      <w:r>
        <w:t>КМ</w:t>
      </w:r>
      <w:proofErr w:type="gramEnd"/>
      <w:r>
        <w:t xml:space="preserve"> РТ от 02.04.2013 N 222)</w:t>
      </w:r>
    </w:p>
    <w:p w:rsidR="002B5409" w:rsidRDefault="002B5409">
      <w:pPr>
        <w:widowControl w:val="0"/>
        <w:autoSpaceDE w:val="0"/>
        <w:autoSpaceDN w:val="0"/>
        <w:adjustRightInd w:val="0"/>
        <w:ind w:firstLine="540"/>
        <w:jc w:val="both"/>
      </w:pPr>
      <w: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исполнительными органами государственной власти Республики Татарстан, осуществляющими функции и полномочия учредителя соответствующих учреждений, в кратности от 1 до 8.</w:t>
      </w:r>
    </w:p>
    <w:p w:rsidR="002B5409" w:rsidRDefault="002B5409">
      <w:pPr>
        <w:widowControl w:val="0"/>
        <w:autoSpaceDE w:val="0"/>
        <w:autoSpaceDN w:val="0"/>
        <w:adjustRightInd w:val="0"/>
        <w:jc w:val="both"/>
      </w:pPr>
      <w:r>
        <w:t xml:space="preserve">(абзац введен </w:t>
      </w:r>
      <w:hyperlink r:id="rId82" w:history="1">
        <w:r>
          <w:rPr>
            <w:color w:val="0000FF"/>
          </w:rPr>
          <w:t>Постановлением</w:t>
        </w:r>
      </w:hyperlink>
      <w:r>
        <w:t xml:space="preserve"> </w:t>
      </w:r>
      <w:proofErr w:type="gramStart"/>
      <w:r>
        <w:t>КМ</w:t>
      </w:r>
      <w:proofErr w:type="gramEnd"/>
      <w:r>
        <w:t xml:space="preserve"> РТ от 02.04.2013 N 222)</w:t>
      </w:r>
    </w:p>
    <w:p w:rsidR="002B5409" w:rsidRDefault="002B5409">
      <w:pPr>
        <w:widowControl w:val="0"/>
        <w:autoSpaceDE w:val="0"/>
        <w:autoSpaceDN w:val="0"/>
        <w:adjustRightInd w:val="0"/>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в кратности от 1 до 8 устанавливается в пределах утвержденного фонда оплаты труда учреждения на соответствующий финансовый год с учетом средств, поступающих от приносящей доход деятельности.</w:t>
      </w:r>
    </w:p>
    <w:p w:rsidR="002B5409" w:rsidRDefault="002B5409">
      <w:pPr>
        <w:widowControl w:val="0"/>
        <w:autoSpaceDE w:val="0"/>
        <w:autoSpaceDN w:val="0"/>
        <w:adjustRightInd w:val="0"/>
        <w:jc w:val="both"/>
      </w:pPr>
      <w:r>
        <w:t xml:space="preserve">(абзац введен </w:t>
      </w:r>
      <w:hyperlink r:id="rId83" w:history="1">
        <w:r>
          <w:rPr>
            <w:color w:val="0000FF"/>
          </w:rPr>
          <w:t>Постановлением</w:t>
        </w:r>
      </w:hyperlink>
      <w:r>
        <w:t xml:space="preserve"> </w:t>
      </w:r>
      <w:proofErr w:type="gramStart"/>
      <w:r>
        <w:t>КМ</w:t>
      </w:r>
      <w:proofErr w:type="gramEnd"/>
      <w:r>
        <w:t xml:space="preserve"> РТ от 02.04.2013 N 222)</w:t>
      </w:r>
    </w:p>
    <w:p w:rsidR="002B5409" w:rsidRDefault="002B5409">
      <w:pPr>
        <w:widowControl w:val="0"/>
        <w:autoSpaceDE w:val="0"/>
        <w:autoSpaceDN w:val="0"/>
        <w:adjustRightInd w:val="0"/>
        <w:ind w:firstLine="540"/>
        <w:jc w:val="both"/>
      </w:pPr>
      <w:proofErr w:type="gramStart"/>
      <w:r>
        <w:t xml:space="preserve">Предельный уровень соотношения средней заработной платы руководителя учреждения и средней заработной платы работников учреждения в кратности от 1 до 8 может быть увеличен по решению исполнительного органа государственной власти Республики Татарстан, осуществляющего функции и полномочия учредителя данного учреждения, в отношении руководителя учреждения, включенного в соответствующий перечень, утверждаемый Кабинетом Министров Республики </w:t>
      </w:r>
      <w:r>
        <w:lastRenderedPageBreak/>
        <w:t>Татарстан.</w:t>
      </w:r>
      <w:proofErr w:type="gramEnd"/>
    </w:p>
    <w:p w:rsidR="002B5409" w:rsidRDefault="002B5409">
      <w:pPr>
        <w:widowControl w:val="0"/>
        <w:autoSpaceDE w:val="0"/>
        <w:autoSpaceDN w:val="0"/>
        <w:adjustRightInd w:val="0"/>
        <w:jc w:val="both"/>
      </w:pPr>
      <w:r>
        <w:t xml:space="preserve">(абзац введен </w:t>
      </w:r>
      <w:hyperlink r:id="rId84" w:history="1">
        <w:r>
          <w:rPr>
            <w:color w:val="0000FF"/>
          </w:rPr>
          <w:t>Постановлением</w:t>
        </w:r>
      </w:hyperlink>
      <w:r>
        <w:t xml:space="preserve"> </w:t>
      </w:r>
      <w:proofErr w:type="gramStart"/>
      <w:r>
        <w:t>КМ</w:t>
      </w:r>
      <w:proofErr w:type="gramEnd"/>
      <w:r>
        <w:t xml:space="preserve"> РТ от 02.04.2013 N 222)</w:t>
      </w:r>
    </w:p>
    <w:p w:rsidR="002B5409" w:rsidRDefault="002B5409">
      <w:pPr>
        <w:widowControl w:val="0"/>
        <w:autoSpaceDE w:val="0"/>
        <w:autoSpaceDN w:val="0"/>
        <w:adjustRightInd w:val="0"/>
        <w:jc w:val="both"/>
      </w:pPr>
      <w:r>
        <w:t xml:space="preserve">(п. 8 в ред. </w:t>
      </w:r>
      <w:hyperlink r:id="rId85" w:history="1">
        <w:r>
          <w:rPr>
            <w:color w:val="0000FF"/>
          </w:rPr>
          <w:t>Постановления</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r>
        <w:t>9. Исполнительные органы государственной власти Республики Татарстан, осуществляющие функции и полномочия учредителя государственных учреждений и государственных медицинских и образовательных организаций Республики Татарстан, вправе устанавливать предельную долю оплаты труда работников административно-управленческого персонала в фонде оплаты труда указанных учреждений и организаций, а также примерный перечень должностей, относимых к административно-управленческому персоналу.</w:t>
      </w:r>
    </w:p>
    <w:p w:rsidR="002B5409" w:rsidRDefault="002B5409">
      <w:pPr>
        <w:widowControl w:val="0"/>
        <w:autoSpaceDE w:val="0"/>
        <w:autoSpaceDN w:val="0"/>
        <w:adjustRightInd w:val="0"/>
        <w:jc w:val="both"/>
      </w:pPr>
      <w:r>
        <w:t>(</w:t>
      </w:r>
      <w:proofErr w:type="gramStart"/>
      <w:r>
        <w:t>п</w:t>
      </w:r>
      <w:proofErr w:type="gramEnd"/>
      <w:r>
        <w:t xml:space="preserve">. 9 введен </w:t>
      </w:r>
      <w:hyperlink r:id="rId86" w:history="1">
        <w:r>
          <w:rPr>
            <w:color w:val="0000FF"/>
          </w:rPr>
          <w:t>Постановлением</w:t>
        </w:r>
      </w:hyperlink>
      <w:r>
        <w:t xml:space="preserve"> КМ РТ от 02.04.2013 N 222; в ред. </w:t>
      </w:r>
      <w:hyperlink r:id="rId87" w:history="1">
        <w:r>
          <w:rPr>
            <w:color w:val="0000FF"/>
          </w:rPr>
          <w:t>Постановления</w:t>
        </w:r>
      </w:hyperlink>
      <w:r>
        <w:t xml:space="preserve"> КМ РТ от 16.07.2014 N 502)</w:t>
      </w:r>
    </w:p>
    <w:p w:rsidR="002B5409" w:rsidRDefault="002B5409">
      <w:pPr>
        <w:widowControl w:val="0"/>
        <w:autoSpaceDE w:val="0"/>
        <w:autoSpaceDN w:val="0"/>
        <w:adjustRightInd w:val="0"/>
        <w:ind w:firstLine="540"/>
        <w:jc w:val="both"/>
      </w:pPr>
      <w:hyperlink r:id="rId88" w:history="1">
        <w:r>
          <w:rPr>
            <w:color w:val="0000FF"/>
          </w:rPr>
          <w:t>10</w:t>
        </w:r>
      </w:hyperlink>
      <w:r>
        <w:t xml:space="preserve">. Штатное расписание учреждения </w:t>
      </w:r>
      <w:proofErr w:type="gramStart"/>
      <w:r>
        <w:t>утверждается руководителем учреждения и включает</w:t>
      </w:r>
      <w:proofErr w:type="gramEnd"/>
      <w:r>
        <w:t xml:space="preserve"> в себя все должности служащих (профессии рабочих) данного учреждения.</w:t>
      </w:r>
    </w:p>
    <w:p w:rsidR="002B5409" w:rsidRDefault="002B5409">
      <w:pPr>
        <w:widowControl w:val="0"/>
        <w:autoSpaceDE w:val="0"/>
        <w:autoSpaceDN w:val="0"/>
        <w:adjustRightInd w:val="0"/>
        <w:ind w:firstLine="540"/>
        <w:jc w:val="both"/>
      </w:pPr>
      <w:proofErr w:type="gramStart"/>
      <w:r>
        <w:t>Для выполнения работ, связанных с временным расширением объема оказанных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Министерства финансов Республики Татарстан - также за счет средств Фонда обязательного медицинского страхования Республики Татарстан).</w:t>
      </w:r>
      <w:proofErr w:type="gramEnd"/>
    </w:p>
    <w:p w:rsidR="002B5409" w:rsidRDefault="002B5409">
      <w:pPr>
        <w:widowControl w:val="0"/>
        <w:autoSpaceDE w:val="0"/>
        <w:autoSpaceDN w:val="0"/>
        <w:adjustRightInd w:val="0"/>
        <w:ind w:firstLine="540"/>
        <w:jc w:val="both"/>
      </w:pPr>
      <w:hyperlink r:id="rId89" w:history="1">
        <w:r>
          <w:rPr>
            <w:color w:val="0000FF"/>
          </w:rPr>
          <w:t>11</w:t>
        </w:r>
      </w:hyperlink>
      <w:r>
        <w:t>. Фонд оплаты труда работников учреждений формируется на календарный год исходя из объема лимитов бюджетных обязательств бюджета Республики Татарстан, средств Фонда обязательного медицинского страхования Республики Татарстан и средств, поступающих от приносящей доход деятельности.</w:t>
      </w:r>
    </w:p>
    <w:p w:rsidR="002B5409" w:rsidRDefault="002B5409">
      <w:pPr>
        <w:widowControl w:val="0"/>
        <w:autoSpaceDE w:val="0"/>
        <w:autoSpaceDN w:val="0"/>
        <w:adjustRightInd w:val="0"/>
        <w:ind w:firstLine="540"/>
        <w:jc w:val="both"/>
      </w:pPr>
      <w:r>
        <w:t>Средства на оплату труда, поступающие от приносящей доход деятельности, по решению отраслевого министерства Республики Татарстан направляются учреждениями на выплаты стимулирующего характера.</w:t>
      </w:r>
    </w:p>
    <w:p w:rsidR="002B5409" w:rsidRDefault="002B5409">
      <w:pPr>
        <w:widowControl w:val="0"/>
        <w:autoSpaceDE w:val="0"/>
        <w:autoSpaceDN w:val="0"/>
        <w:adjustRightInd w:val="0"/>
        <w:ind w:firstLine="540"/>
        <w:jc w:val="both"/>
      </w:pPr>
      <w:r>
        <w:t xml:space="preserve">Абзац исключен. - </w:t>
      </w:r>
      <w:hyperlink r:id="rId90" w:history="1">
        <w:r>
          <w:rPr>
            <w:color w:val="0000FF"/>
          </w:rPr>
          <w:t>Постановление</w:t>
        </w:r>
      </w:hyperlink>
      <w:r>
        <w:t xml:space="preserve"> </w:t>
      </w:r>
      <w:proofErr w:type="gramStart"/>
      <w:r>
        <w:t>КМ</w:t>
      </w:r>
      <w:proofErr w:type="gramEnd"/>
      <w:r>
        <w:t xml:space="preserve"> РТ от 30.12.2010 N 1171.</w:t>
      </w:r>
    </w:p>
    <w:p w:rsidR="002B5409" w:rsidRDefault="002B5409">
      <w:pPr>
        <w:widowControl w:val="0"/>
        <w:autoSpaceDE w:val="0"/>
        <w:autoSpaceDN w:val="0"/>
        <w:adjustRightInd w:val="0"/>
        <w:ind w:firstLine="540"/>
        <w:jc w:val="both"/>
      </w:pPr>
    </w:p>
    <w:p w:rsidR="002B5409" w:rsidRDefault="002B5409">
      <w:pPr>
        <w:widowControl w:val="0"/>
        <w:autoSpaceDE w:val="0"/>
        <w:autoSpaceDN w:val="0"/>
        <w:adjustRightInd w:val="0"/>
        <w:ind w:firstLine="540"/>
        <w:jc w:val="both"/>
      </w:pPr>
    </w:p>
    <w:p w:rsidR="002B5409" w:rsidRDefault="002B5409">
      <w:pPr>
        <w:widowControl w:val="0"/>
        <w:pBdr>
          <w:top w:val="single" w:sz="6" w:space="0" w:color="auto"/>
        </w:pBdr>
        <w:autoSpaceDE w:val="0"/>
        <w:autoSpaceDN w:val="0"/>
        <w:adjustRightInd w:val="0"/>
        <w:spacing w:before="100" w:after="100"/>
        <w:rPr>
          <w:sz w:val="2"/>
          <w:szCs w:val="2"/>
        </w:rPr>
      </w:pPr>
    </w:p>
    <w:p w:rsidR="00AF6D9B" w:rsidRDefault="00AF6D9B"/>
    <w:sectPr w:rsidR="00AF6D9B" w:rsidSect="00E946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09"/>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409"/>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A9"/>
    <w:rsid w:val="009D3142"/>
    <w:rsid w:val="009D3329"/>
    <w:rsid w:val="009D376D"/>
    <w:rsid w:val="009D3FD4"/>
    <w:rsid w:val="009D415E"/>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67233C803AAC3E764FA27E7CE53D0A10892A730F1A436B6DE1D4784998090C58BBBF85F259CE0E6ABB1Z1gDJ" TargetMode="External"/><Relationship Id="rId18" Type="http://schemas.openxmlformats.org/officeDocument/2006/relationships/hyperlink" Target="consultantplus://offline/ref=39367233C803AAC3E764FA27E7CE53D0A10892A73EFFA139BBDE1D4784998090C58BBBF85F259CE0E6ABB1Z1gDJ" TargetMode="External"/><Relationship Id="rId26" Type="http://schemas.openxmlformats.org/officeDocument/2006/relationships/hyperlink" Target="consultantplus://offline/ref=39367233C803AAC3E764FA27E7CE53D0A10892A731FAAB33BCDE1D4784998090C58BBBF85F259CE0E6ABB1Z1gEJ" TargetMode="External"/><Relationship Id="rId39" Type="http://schemas.openxmlformats.org/officeDocument/2006/relationships/hyperlink" Target="consultantplus://offline/ref=39367233C803AAC3E764FA27E7CE53D0A10892A731FCA136BDDE1D4784998090C58BBBF85F259CE0E6ABB1Z1gEJ" TargetMode="External"/><Relationship Id="rId21" Type="http://schemas.openxmlformats.org/officeDocument/2006/relationships/hyperlink" Target="consultantplus://offline/ref=39367233C803AAC3E764FA27E7CE53D0A10892A730FDA530B7DE1D4784998090C58BBBF85F259CE0E6ABB1Z1gFJ" TargetMode="External"/><Relationship Id="rId34" Type="http://schemas.openxmlformats.org/officeDocument/2006/relationships/hyperlink" Target="consultantplus://offline/ref=39367233C803AAC3E764FA27E7CE53D0A10892A733F9A330B8DE1D4784998090C58BBBF85F259CE0E6ABB1Z1gEJ" TargetMode="External"/><Relationship Id="rId42" Type="http://schemas.openxmlformats.org/officeDocument/2006/relationships/hyperlink" Target="consultantplus://offline/ref=39367233C803AAC3E764FA27E7CE53D0A10892A733F9A539B9DE1D4784998090C58BBBF85F259CE0E6ABB1Z1gFJ" TargetMode="External"/><Relationship Id="rId47" Type="http://schemas.openxmlformats.org/officeDocument/2006/relationships/hyperlink" Target="consultantplus://offline/ref=39367233C803AAC3E764FA27E7CE53D0A10892A73EFFA139BBDE1D4784998090C58BBBF85F259CE0E6ABB3Z1g8J" TargetMode="External"/><Relationship Id="rId50" Type="http://schemas.openxmlformats.org/officeDocument/2006/relationships/hyperlink" Target="consultantplus://offline/ref=39367233C803AAC3E764FA27E7CE53D0A10892A733FEAB37BCDE1D4784998090C58BBBF85F259CE0E6ABB3Z1g8J" TargetMode="External"/><Relationship Id="rId55" Type="http://schemas.openxmlformats.org/officeDocument/2006/relationships/hyperlink" Target="consultantplus://offline/ref=39367233C803AAC3E764FA27E7CE53D0A10892A733F9A539B9DE1D4784998090C58BBBF85F259CE0E6ABB1Z1gFJ" TargetMode="External"/><Relationship Id="rId63" Type="http://schemas.openxmlformats.org/officeDocument/2006/relationships/hyperlink" Target="consultantplus://offline/ref=39367233C803AAC3E764E42AF1A20EDBAB01C5AA31F3F46CEAD84A18ZDg4J" TargetMode="External"/><Relationship Id="rId68" Type="http://schemas.openxmlformats.org/officeDocument/2006/relationships/hyperlink" Target="consultantplus://offline/ref=39367233C803AAC3E764FA27E7CE53D0A10892A73EFFA139BBDE1D4784998090C58BBBF85F259CE0E6ABB3Z1gFJ" TargetMode="External"/><Relationship Id="rId76" Type="http://schemas.openxmlformats.org/officeDocument/2006/relationships/hyperlink" Target="consultantplus://offline/ref=39367233C803AAC3E764FA27E7CE53D0A10892A733FEAB37BCDE1D4784998090C58BBBF85F259CE0E6ABB5Z1g1J" TargetMode="External"/><Relationship Id="rId84" Type="http://schemas.openxmlformats.org/officeDocument/2006/relationships/hyperlink" Target="consultantplus://offline/ref=39367233C803AAC3E764FA27E7CE53D0A10892A731FDA436BEDE1D4784998090C58BBBF85F259CE0E6ABB0Z1g8J" TargetMode="External"/><Relationship Id="rId89" Type="http://schemas.openxmlformats.org/officeDocument/2006/relationships/hyperlink" Target="consultantplus://offline/ref=39367233C803AAC3E764FA27E7CE53D0A10892A731FDA436BEDE1D4784998090C58BBBF85F259CE0E6ABB0Z1g9J" TargetMode="External"/><Relationship Id="rId7" Type="http://schemas.openxmlformats.org/officeDocument/2006/relationships/hyperlink" Target="consultantplus://offline/ref=39367233C803AAC3E764FA27E7CE53D0A10892A732FFA334B8DE1D4784998090C58BBBF85F259CE0E6ABB1Z1gDJ" TargetMode="External"/><Relationship Id="rId71" Type="http://schemas.openxmlformats.org/officeDocument/2006/relationships/hyperlink" Target="consultantplus://offline/ref=39367233C803AAC3E764FA27E7CE53D0A10892A733FEAB37BCDE1D4784998090C58BBBF85F259CE0E6ABB5Z1gDJ"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9367233C803AAC3E764FA27E7CE53D0A10892A731FCA731BDDE1D4784998090C58BBBF85F259CE0E6ABB1Z1gDJ" TargetMode="External"/><Relationship Id="rId29" Type="http://schemas.openxmlformats.org/officeDocument/2006/relationships/hyperlink" Target="consultantplus://offline/ref=39367233C803AAC3E764FA27E7CE53D0A10892A733F9A330B8DE1D4784998090C58BBBF85F259CE0E6ABB1Z1gEJ" TargetMode="External"/><Relationship Id="rId11" Type="http://schemas.openxmlformats.org/officeDocument/2006/relationships/hyperlink" Target="consultantplus://offline/ref=39367233C803AAC3E764FA27E7CE53D0A10892A730FBA439BADE1D4784998090C58BBBF85F259CE0E6ABB1Z1gDJ" TargetMode="External"/><Relationship Id="rId24" Type="http://schemas.openxmlformats.org/officeDocument/2006/relationships/hyperlink" Target="consultantplus://offline/ref=39367233C803AAC3E764FA27E7CE53D0A10892A730FDA530B7DE1D4784998090C58BBBF85F259CE0E6ABB1Z1g1J" TargetMode="External"/><Relationship Id="rId32" Type="http://schemas.openxmlformats.org/officeDocument/2006/relationships/hyperlink" Target="consultantplus://offline/ref=39367233C803AAC3E764FA27E7CE53D0A10892A73EFFA139BBDE1D4784998090C58BBBF85F259CE0E6ABB0Z1gCJ" TargetMode="External"/><Relationship Id="rId37" Type="http://schemas.openxmlformats.org/officeDocument/2006/relationships/hyperlink" Target="consultantplus://offline/ref=39367233C803AAC3E764FA27E7CE53D0A10892A733FEAB37BCDE1D4784998090C58BBBF85F259CE0E6ABB1Z1g1J" TargetMode="External"/><Relationship Id="rId40" Type="http://schemas.openxmlformats.org/officeDocument/2006/relationships/hyperlink" Target="consultantplus://offline/ref=39367233C803AAC3E764FA27E7CE53D0A10892A733FEAB37BCDE1D4784998090C58BBBF85F259CE0E6ABB0Z1g8J" TargetMode="External"/><Relationship Id="rId45" Type="http://schemas.openxmlformats.org/officeDocument/2006/relationships/hyperlink" Target="consultantplus://offline/ref=39367233C803AAC3E764FA27E7CE53D0A10892A73EFFA139BBDE1D4784998090C58BBBF85F259CE0E6ABB0Z1gFJ" TargetMode="External"/><Relationship Id="rId53" Type="http://schemas.openxmlformats.org/officeDocument/2006/relationships/hyperlink" Target="consultantplus://offline/ref=39367233C803AAC3E764FA27E7CE53D0A10892A733FEAB37BCDE1D4784998090C58BBBF85F259CE0E6ABB5Z1gAJ" TargetMode="External"/><Relationship Id="rId58" Type="http://schemas.openxmlformats.org/officeDocument/2006/relationships/hyperlink" Target="consultantplus://offline/ref=39367233C803AAC3E764FA27E7CE53D0A10892A731FCA136BDDE1D4784998090C58BBBF85F259CE0E6ABB1Z1gFJ" TargetMode="External"/><Relationship Id="rId66" Type="http://schemas.openxmlformats.org/officeDocument/2006/relationships/hyperlink" Target="consultantplus://offline/ref=39367233C803AAC3E764FA27E7CE53D0A10892A73EFFA139BBDE1D4784998090C58BBBF85F259CE0E6ABB3Z1gFJ" TargetMode="External"/><Relationship Id="rId74" Type="http://schemas.openxmlformats.org/officeDocument/2006/relationships/hyperlink" Target="consultantplus://offline/ref=39367233C803AAC3E764FA27E7CE53D0A10892A731FCA136BDDE1D4784998090C58BBBF85F259CE0E6ABB1Z1gFJ" TargetMode="External"/><Relationship Id="rId79" Type="http://schemas.openxmlformats.org/officeDocument/2006/relationships/hyperlink" Target="consultantplus://offline/ref=39367233C803AAC3E764FA27E7CE53D0A10892A733FEAB37BCDE1D4784998090C58BBBF85F259CE0E6ABB4Z1gAJ" TargetMode="External"/><Relationship Id="rId87" Type="http://schemas.openxmlformats.org/officeDocument/2006/relationships/hyperlink" Target="consultantplus://offline/ref=39367233C803AAC3E764FA27E7CE53D0A10892A73EFFA139BBDE1D4784998090C58BBBF85F259CE0E6ABB2Z1gBJ" TargetMode="External"/><Relationship Id="rId5" Type="http://schemas.openxmlformats.org/officeDocument/2006/relationships/hyperlink" Target="consultantplus://offline/ref=39367233C803AAC3E764FA27E7CE53D0A10892A735F0A131B9DE1D4784998090C58BBBF85F259CE0E6ABB1Z1gDJ" TargetMode="External"/><Relationship Id="rId61" Type="http://schemas.openxmlformats.org/officeDocument/2006/relationships/hyperlink" Target="consultantplus://offline/ref=39367233C803AAC3E764FA27E7CE53D0A10892A733F9A330B8DE1D4784998090C58BBBF85F259CE0E6ABB3Z1gEJ" TargetMode="External"/><Relationship Id="rId82" Type="http://schemas.openxmlformats.org/officeDocument/2006/relationships/hyperlink" Target="consultantplus://offline/ref=39367233C803AAC3E764FA27E7CE53D0A10892A731FDA436BEDE1D4784998090C58BBBF85F259CE0E6ABB1Z1g0J" TargetMode="External"/><Relationship Id="rId90" Type="http://schemas.openxmlformats.org/officeDocument/2006/relationships/hyperlink" Target="consultantplus://offline/ref=39367233C803AAC3E764FA27E7CE53D0A10892A733FEAB37BCDE1D4784998090C58BBBF85F259CE0E6ABB4Z1gFJ" TargetMode="External"/><Relationship Id="rId19" Type="http://schemas.openxmlformats.org/officeDocument/2006/relationships/hyperlink" Target="consultantplus://offline/ref=39367233C803AAC3E764FA27E7CE53D0A10892A733F9A330B8DE1D4784998090C58BBBF85F259CE0E6ABB1Z1gEJ" TargetMode="External"/><Relationship Id="rId14" Type="http://schemas.openxmlformats.org/officeDocument/2006/relationships/hyperlink" Target="consultantplus://offline/ref=39367233C803AAC3E764FA27E7CE53D0A10892A731FAAB33BCDE1D4784998090C58BBBF85F259CE0E6ABB1Z1gDJ" TargetMode="External"/><Relationship Id="rId22" Type="http://schemas.openxmlformats.org/officeDocument/2006/relationships/hyperlink" Target="consultantplus://offline/ref=39367233C803AAC3E764FA27E7CE53D0A10892A73EFFA139BBDE1D4784998090C58BBBF85F259CE0E6ABB0Z1g9J" TargetMode="External"/><Relationship Id="rId27" Type="http://schemas.openxmlformats.org/officeDocument/2006/relationships/hyperlink" Target="consultantplus://offline/ref=39367233C803AAC3E764FA27E7CE53D0A10892A731FCA731BDDE1D4784998090C58BBBF85F259CE0E6ABB1Z1gEJ" TargetMode="External"/><Relationship Id="rId30" Type="http://schemas.openxmlformats.org/officeDocument/2006/relationships/hyperlink" Target="consultantplus://offline/ref=39367233C803AAC3E764FA27E7CE53D0A10892A73EFFA139BBDE1D4784998090C58BBBF85F259CE0E6ABB0Z1gBJ" TargetMode="External"/><Relationship Id="rId35" Type="http://schemas.openxmlformats.org/officeDocument/2006/relationships/hyperlink" Target="consultantplus://offline/ref=39367233C803AAC3E764FA27E7CE53D0A10892A733FEAB37BCDE1D4784998090C58BBBF85F259CE0E6ABB1Z1g0J" TargetMode="External"/><Relationship Id="rId43" Type="http://schemas.openxmlformats.org/officeDocument/2006/relationships/hyperlink" Target="consultantplus://offline/ref=39367233C803AAC3E764FA27E7CE53D0A10892A733FEAB37BCDE1D4784998090C58BBBF85F259CE0E6ABB0Z1gDJ" TargetMode="External"/><Relationship Id="rId48" Type="http://schemas.openxmlformats.org/officeDocument/2006/relationships/hyperlink" Target="consultantplus://offline/ref=39367233C803AAC3E764FA27E7CE53D0A10892A730FBA439BADE1D4784998090C58BBBF85F259CE0E6ABB0Z1g8J" TargetMode="External"/><Relationship Id="rId56" Type="http://schemas.openxmlformats.org/officeDocument/2006/relationships/hyperlink" Target="consultantplus://offline/ref=39367233C803AAC3E764FA27E7CE53D0A10892A733F9A330B8DE1D4784998090C58BBBF85F259CE0E6ABB3Z1gEJ" TargetMode="External"/><Relationship Id="rId64" Type="http://schemas.openxmlformats.org/officeDocument/2006/relationships/hyperlink" Target="consultantplus://offline/ref=39367233C803AAC3E764E42AF1A20EDBAB04CFAD3EF3F46CEAD84A18ZDg4J" TargetMode="External"/><Relationship Id="rId69" Type="http://schemas.openxmlformats.org/officeDocument/2006/relationships/hyperlink" Target="consultantplus://offline/ref=39367233C803AAC3E764FA27E7CE53D0A10892A733FEAB37BCDE1D4784998090C58BBBF85F259CE0E6ABB5Z1gCJ" TargetMode="External"/><Relationship Id="rId77" Type="http://schemas.openxmlformats.org/officeDocument/2006/relationships/hyperlink" Target="consultantplus://offline/ref=39367233C803AAC3E764FA27E7CE53D0A10892A733FEAB37BCDE1D4784998090C58BBBF85F259CE0E6ABB4Z1g8J" TargetMode="External"/><Relationship Id="rId8" Type="http://schemas.openxmlformats.org/officeDocument/2006/relationships/hyperlink" Target="consultantplus://offline/ref=39367233C803AAC3E764FA27E7CE53D0A10892A733F9A330B8DE1D4784998090C58BBBF85F259CE0E6ABB1Z1gDJ" TargetMode="External"/><Relationship Id="rId51" Type="http://schemas.openxmlformats.org/officeDocument/2006/relationships/hyperlink" Target="consultantplus://offline/ref=39367233C803AAC3E764FA27E7CE53D0A10892A733FEAB37BCDE1D4784998090C58BBBF85F259CE0E6ABB2Z1gAJ" TargetMode="External"/><Relationship Id="rId72" Type="http://schemas.openxmlformats.org/officeDocument/2006/relationships/hyperlink" Target="consultantplus://offline/ref=39367233C803AAC3E764FA27E7CE53D0A10892A73EFFA139BBDE1D4784998090C58BBBF85F259CE0E6ABB3Z1g1J" TargetMode="External"/><Relationship Id="rId80" Type="http://schemas.openxmlformats.org/officeDocument/2006/relationships/hyperlink" Target="consultantplus://offline/ref=39367233C803AAC3E764FA27E7CE53D0A10892A73EFFA139BBDE1D4784998090C58BBBF85F259CE0E6ABB2Z1g8J" TargetMode="External"/><Relationship Id="rId85" Type="http://schemas.openxmlformats.org/officeDocument/2006/relationships/hyperlink" Target="consultantplus://offline/ref=39367233C803AAC3E764FA27E7CE53D0A10892A733FEAB37BCDE1D4784998090C58BBBF85F259CE0E6ABB4Z1gCJ" TargetMode="External"/><Relationship Id="rId3" Type="http://schemas.openxmlformats.org/officeDocument/2006/relationships/settings" Target="settings.xml"/><Relationship Id="rId12" Type="http://schemas.openxmlformats.org/officeDocument/2006/relationships/hyperlink" Target="consultantplus://offline/ref=39367233C803AAC3E764FA27E7CE53D0A10892A730FDA530B7DE1D4784998090C58BBBF85F259CE0E6ABB1Z1gDJ" TargetMode="External"/><Relationship Id="rId17" Type="http://schemas.openxmlformats.org/officeDocument/2006/relationships/hyperlink" Target="consultantplus://offline/ref=39367233C803AAC3E764FA27E7CE53D0A10892A731FDA436BEDE1D4784998090C58BBBF85F259CE0E6ABB1Z1gDJ" TargetMode="External"/><Relationship Id="rId25" Type="http://schemas.openxmlformats.org/officeDocument/2006/relationships/hyperlink" Target="consultantplus://offline/ref=39367233C803AAC3E764FA27E7CE53D0A10892A730F1A436B6DE1D4784998090C58BBBF85F259CE0E6ABB1Z1gEJ" TargetMode="External"/><Relationship Id="rId33" Type="http://schemas.openxmlformats.org/officeDocument/2006/relationships/hyperlink" Target="consultantplus://offline/ref=39367233C803AAC3E764FA27E7CE53D0A10892A73EFFA139BBDE1D4784998090C58BBBF85F259CE0E6ABB0Z1gCJ" TargetMode="External"/><Relationship Id="rId38" Type="http://schemas.openxmlformats.org/officeDocument/2006/relationships/hyperlink" Target="consultantplus://offline/ref=39367233C803AAC3E764FA27E7CE53D0A10892A73EFFA139BBDE1D4784998090C58BBBF85F259CE0E6ABB0Z1gDJ" TargetMode="External"/><Relationship Id="rId46" Type="http://schemas.openxmlformats.org/officeDocument/2006/relationships/hyperlink" Target="consultantplus://offline/ref=39367233C803AAC3E764FA27E7CE53D0A10892A73EFFA139BBDE1D4784998090C58BBBF85F259CE0E6ABB0Z1g0J" TargetMode="External"/><Relationship Id="rId59" Type="http://schemas.openxmlformats.org/officeDocument/2006/relationships/hyperlink" Target="consultantplus://offline/ref=39367233C803AAC3E764FA27E7CE53D0A10892A731FDA436BEDE1D4784998090C58BBBF85F259CE0E6ABB1Z1gDJ" TargetMode="External"/><Relationship Id="rId67" Type="http://schemas.openxmlformats.org/officeDocument/2006/relationships/hyperlink" Target="consultantplus://offline/ref=39367233C803AAC3E764FA27E7CE53D0A10892A733F9A330B8DE1D4784998090C58BBBF85F259CE0E6ABB3Z1gEJ" TargetMode="External"/><Relationship Id="rId20" Type="http://schemas.openxmlformats.org/officeDocument/2006/relationships/hyperlink" Target="consultantplus://offline/ref=39367233C803AAC3E764FA27E7CE53D0A10892A73EFFA139BBDE1D4784998090C58BBBF85F259CE0E6ABB1Z1g1J" TargetMode="External"/><Relationship Id="rId41" Type="http://schemas.openxmlformats.org/officeDocument/2006/relationships/hyperlink" Target="consultantplus://offline/ref=39367233C803AAC3E764FA27E7CE53D0A10892A733FEAB37BCDE1D4784998090C58BBBF85F259CE0E6ABB0Z1gCJ" TargetMode="External"/><Relationship Id="rId54" Type="http://schemas.openxmlformats.org/officeDocument/2006/relationships/hyperlink" Target="consultantplus://offline/ref=39367233C803AAC3E764FA27E7CE53D0A10892A733F9A539B9DE1D4784998090C58BBBF85F259CE0E6ABB1Z1gFJ" TargetMode="External"/><Relationship Id="rId62" Type="http://schemas.openxmlformats.org/officeDocument/2006/relationships/hyperlink" Target="consultantplus://offline/ref=39367233C803AAC3E764FA27E7CE53D0A10892A73EFFA139BBDE1D4784998090C58BBBF85F259CE0E6ABB3Z1gDJ" TargetMode="External"/><Relationship Id="rId70" Type="http://schemas.openxmlformats.org/officeDocument/2006/relationships/hyperlink" Target="consultantplus://offline/ref=39367233C803AAC3E764FA27E7CE53D0A10892A73EFFA139BBDE1D4784998090C58BBBF85F259CE0E6ABB3Z1g0J" TargetMode="External"/><Relationship Id="rId75" Type="http://schemas.openxmlformats.org/officeDocument/2006/relationships/hyperlink" Target="consultantplus://offline/ref=39367233C803AAC3E764FA27E7CE53D0A10892A733FEAB37BCDE1D4784998090C58BBBF85F259CE0E6ABB5Z1g0J" TargetMode="External"/><Relationship Id="rId83" Type="http://schemas.openxmlformats.org/officeDocument/2006/relationships/hyperlink" Target="consultantplus://offline/ref=39367233C803AAC3E764FA27E7CE53D0A10892A731FDA436BEDE1D4784998090C58BBBF85F259CE0E6ABB1Z1g1J" TargetMode="External"/><Relationship Id="rId88" Type="http://schemas.openxmlformats.org/officeDocument/2006/relationships/hyperlink" Target="consultantplus://offline/ref=39367233C803AAC3E764FA27E7CE53D0A10892A731FDA436BEDE1D4784998090C58BBBF85F259CE0E6ABB0Z1g9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67233C803AAC3E764FA27E7CE53D0A10892A735F1A339B8DE1D4784998090C58BBBF85F259CE0E6ABB1Z1gDJ" TargetMode="External"/><Relationship Id="rId15" Type="http://schemas.openxmlformats.org/officeDocument/2006/relationships/hyperlink" Target="consultantplus://offline/ref=39367233C803AAC3E764FA27E7CE53D0A10892A731FCA136BDDE1D4784998090C58BBBF85F259CE0E6ABB1Z1gDJ" TargetMode="External"/><Relationship Id="rId23" Type="http://schemas.openxmlformats.org/officeDocument/2006/relationships/hyperlink" Target="consultantplus://offline/ref=39367233C803AAC3E764FA27E7CE53D0A10892A730F1A436B6DE1D4784998090C58BBBF85F259CE0E6ABB1Z1gFJ" TargetMode="External"/><Relationship Id="rId28" Type="http://schemas.openxmlformats.org/officeDocument/2006/relationships/hyperlink" Target="consultantplus://offline/ref=39367233C803AAC3E764FA27E7CE53D0A10892A73EFFA139BBDE1D4784998090C58BBBF85F259CE0E6ABB0Z1gAJ" TargetMode="External"/><Relationship Id="rId36" Type="http://schemas.openxmlformats.org/officeDocument/2006/relationships/hyperlink" Target="consultantplus://offline/ref=39367233C803AAC3E764FA27E7CE53D0A10892A731FCA731BDDE1D4784998090C58BBBF85F259CE0E6ABB1Z1gFJ" TargetMode="External"/><Relationship Id="rId49" Type="http://schemas.openxmlformats.org/officeDocument/2006/relationships/hyperlink" Target="consultantplus://offline/ref=39367233C803AAC3E764FA27E7CE53D0A10892A73EFFA139BBDE1D4784998090C58BBBF85F259CE0E6ABB3Z1g9J" TargetMode="External"/><Relationship Id="rId57" Type="http://schemas.openxmlformats.org/officeDocument/2006/relationships/hyperlink" Target="consultantplus://offline/ref=39367233C803AAC3E764FA27E7CE53D0A10892A733FEAB37BCDE1D4784998090C58BBBF85F259CE0E6ABB5Z1gBJ" TargetMode="External"/><Relationship Id="rId10" Type="http://schemas.openxmlformats.org/officeDocument/2006/relationships/hyperlink" Target="consultantplus://offline/ref=39367233C803AAC3E764FA27E7CE53D0A10892A733FEAB37BCDE1D4784998090C58BBBF85F259CE0E6ABB1Z1gDJ" TargetMode="External"/><Relationship Id="rId31" Type="http://schemas.openxmlformats.org/officeDocument/2006/relationships/hyperlink" Target="consultantplus://offline/ref=39367233C803AAC3E764FA27E7CE53D0A10892A733F9A330B8DE1D4784998090C58BBBF85F259CE0E6ABB1Z1gEJ" TargetMode="External"/><Relationship Id="rId44" Type="http://schemas.openxmlformats.org/officeDocument/2006/relationships/hyperlink" Target="consultantplus://offline/ref=39367233C803AAC3E764FA27E7CE53D0A10892A733FEAB37BCDE1D4784998090C58BBBF85F259CE0E6ABB0Z1g1J" TargetMode="External"/><Relationship Id="rId52" Type="http://schemas.openxmlformats.org/officeDocument/2006/relationships/hyperlink" Target="consultantplus://offline/ref=39367233C803AAC3E764FA27E7CE53D0A10892A733FEAB37BCDE1D4784998090C58BBBF85F259CE0E6ABB2Z1gFJ" TargetMode="External"/><Relationship Id="rId60" Type="http://schemas.openxmlformats.org/officeDocument/2006/relationships/hyperlink" Target="consultantplus://offline/ref=39367233C803AAC3E764FA27E7CE53D0A10892A73EFFA139BBDE1D4784998090C58BBBF85F259CE0E6ABB3Z1gAJ" TargetMode="External"/><Relationship Id="rId65" Type="http://schemas.openxmlformats.org/officeDocument/2006/relationships/hyperlink" Target="consultantplus://offline/ref=39367233C803AAC3E764FA27E7CE53D0A10892A733F9A330B8DE1D4784998090C58BBBF85F259CE0E6ABB3Z1gEJ" TargetMode="External"/><Relationship Id="rId73" Type="http://schemas.openxmlformats.org/officeDocument/2006/relationships/hyperlink" Target="consultantplus://offline/ref=39367233C803AAC3E764FA27E7CE53D0A10892A733FEAB37BCDE1D4784998090C58BBBF85F259CE0E6ABB5Z1gEJ" TargetMode="External"/><Relationship Id="rId78" Type="http://schemas.openxmlformats.org/officeDocument/2006/relationships/hyperlink" Target="consultantplus://offline/ref=39367233C803AAC3E764FA27E7CE53D0A10892A733FEAB37BCDE1D4784998090C58BBBF85F259CE0E6ABB4Z1g9J" TargetMode="External"/><Relationship Id="rId81" Type="http://schemas.openxmlformats.org/officeDocument/2006/relationships/hyperlink" Target="consultantplus://offline/ref=39367233C803AAC3E764FA27E7CE53D0A10892A731FDA436BEDE1D4784998090C58BBBF85F259CE0E6ABB1Z1gEJ" TargetMode="External"/><Relationship Id="rId86" Type="http://schemas.openxmlformats.org/officeDocument/2006/relationships/hyperlink" Target="consultantplus://offline/ref=39367233C803AAC3E764FA27E7CE53D0A10892A731FDA436BEDE1D4784998090C58BBBF85F259CE0E6ABB0Z1gAJ" TargetMode="External"/><Relationship Id="rId4" Type="http://schemas.openxmlformats.org/officeDocument/2006/relationships/webSettings" Target="webSettings.xml"/><Relationship Id="rId9" Type="http://schemas.openxmlformats.org/officeDocument/2006/relationships/hyperlink" Target="consultantplus://offline/ref=39367233C803AAC3E764FA27E7CE53D0A10892A733F9A539B9DE1D4784998090C58BBBF85F259CE0E6ABB1Z1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Icl new</cp:lastModifiedBy>
  <cp:revision>1</cp:revision>
  <dcterms:created xsi:type="dcterms:W3CDTF">2014-09-10T09:32:00Z</dcterms:created>
  <dcterms:modified xsi:type="dcterms:W3CDTF">2014-09-10T09:34:00Z</dcterms:modified>
</cp:coreProperties>
</file>