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7" w:rsidRPr="00703627" w:rsidRDefault="00703627" w:rsidP="00FE3D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УКАЗ</w:t>
      </w:r>
    </w:p>
    <w:p w:rsidR="00703627" w:rsidRPr="00703627" w:rsidRDefault="00703627" w:rsidP="00703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</w:p>
    <w:p w:rsidR="00703627" w:rsidRPr="00FE3D4A" w:rsidRDefault="00703627" w:rsidP="00703627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03627" w:rsidRPr="00703627" w:rsidRDefault="00703627" w:rsidP="00703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</w:t>
      </w:r>
    </w:p>
    <w:p w:rsidR="00703627" w:rsidRPr="00703627" w:rsidRDefault="00703627" w:rsidP="00703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ТАТАРСТАН</w:t>
      </w:r>
    </w:p>
    <w:p w:rsidR="00703627" w:rsidRPr="00FE3D4A" w:rsidRDefault="00703627" w:rsidP="0070362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 (прилагается).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r:id="rId5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Татарстан.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r:id="rId6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Татарстан.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4. Рекомендовать лицам, замещающим государственные должности Республики Татарстан, соблюдать положения </w:t>
      </w:r>
      <w:hyperlink r:id="rId7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самоуправления: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разработать и утвердить кодексы этики и служебного поведения муниципальных служащих;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6. Контроль за исполнением настоящего Указа возложить на Руководителя Аппарата Президента Республики Татарстан.</w:t>
      </w:r>
    </w:p>
    <w:p w:rsidR="00703627" w:rsidRPr="00703627" w:rsidRDefault="00703627" w:rsidP="007036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подписания.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Президент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703627" w:rsidRPr="00703627" w:rsidRDefault="00703627" w:rsidP="007036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703627" w:rsidRPr="00703627" w:rsidRDefault="00703627" w:rsidP="007036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23 марта 2011 года</w:t>
      </w:r>
    </w:p>
    <w:p w:rsidR="00703627" w:rsidRPr="00703627" w:rsidRDefault="00703627" w:rsidP="007036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N УП-142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Указом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Президента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03627" w:rsidRPr="00703627" w:rsidRDefault="00703627" w:rsidP="0070362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от 23 марта </w:t>
      </w:r>
      <w:smartTag w:uri="urn:schemas-microsoft-com:office:smarttags" w:element="metricconverter">
        <w:smartTagPr>
          <w:attr w:name="ProductID" w:val="2011 г"/>
        </w:smartTagPr>
        <w:r w:rsidRPr="0070362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703627">
        <w:rPr>
          <w:rFonts w:ascii="Times New Roman" w:hAnsi="Times New Roman" w:cs="Times New Roman"/>
          <w:sz w:val="28"/>
          <w:szCs w:val="28"/>
        </w:rPr>
        <w:t>. N УП-142</w:t>
      </w:r>
    </w:p>
    <w:p w:rsidR="00703627" w:rsidRPr="00703627" w:rsidRDefault="00703627" w:rsidP="0070362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703627" w:rsidRPr="00703627" w:rsidRDefault="00703627" w:rsidP="007036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ГРАЖДАНСКИХ СЛУЖАЩИХ РЕСПУБЛИКИ ТАТАРСТАН</w:t>
      </w:r>
    </w:p>
    <w:p w:rsidR="00703627" w:rsidRPr="00703627" w:rsidRDefault="00703627" w:rsidP="0070362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8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</w:t>
      </w:r>
      <w:proofErr w:type="gramEnd"/>
      <w:r w:rsidRPr="0070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года), Федеральных законов "</w:t>
      </w:r>
      <w:hyperlink r:id="rId9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О системе государственной службы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70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Федерации", "</w:t>
      </w:r>
      <w:hyperlink r:id="rId10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государственной гражданской службе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hyperlink r:id="rId11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"О противодействии коррупции"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2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3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hyperlink r:id="rId14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Республики Татарстан "О государственной гражданской службе Республики</w:t>
      </w:r>
      <w:proofErr w:type="gramEnd"/>
      <w:r w:rsidRPr="00703627">
        <w:rPr>
          <w:rFonts w:ascii="Times New Roman" w:hAnsi="Times New Roman" w:cs="Times New Roman"/>
          <w:sz w:val="28"/>
          <w:szCs w:val="28"/>
        </w:rPr>
        <w:t xml:space="preserve">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4. Каждый государственный служащий должен принимать все необходимые меры для соблюдения положений Кодекса, а каждый </w:t>
      </w:r>
      <w:r w:rsidRPr="00703627">
        <w:rPr>
          <w:rFonts w:ascii="Times New Roman" w:hAnsi="Times New Roman" w:cs="Times New Roman"/>
          <w:sz w:val="28"/>
          <w:szCs w:val="28"/>
        </w:rPr>
        <w:lastRenderedPageBreak/>
        <w:t>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6. Кодекс призван повысить эффективность выполнения государственными служащими своих должностных обязанностей.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II. ОБЩИЕ ПРИНЦИПЫ И ПРАВИЛА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СЛУЖЕБНОГО ПОВЕДЕНИЯ ГОСУДАРСТВЕННЫХ СЛУЖАЩИХ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0362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3627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03627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703627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0362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703627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036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3627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0362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03627">
        <w:rPr>
          <w:rFonts w:ascii="Times New Roman" w:hAnsi="Times New Roman" w:cs="Times New Roman"/>
          <w:sz w:val="28"/>
          <w:szCs w:val="28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036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03627">
        <w:rPr>
          <w:rFonts w:ascii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703627">
        <w:rPr>
          <w:rFonts w:ascii="Times New Roman" w:hAnsi="Times New Roman" w:cs="Times New Roman"/>
          <w:sz w:val="28"/>
          <w:szCs w:val="28"/>
        </w:rPr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lastRenderedPageBreak/>
        <w:t xml:space="preserve">10. Государственные служащие обязаны соблюдать </w:t>
      </w:r>
      <w:hyperlink r:id="rId15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11. Государственные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III. СТАНДАРТ АНТИКОРРУПЦИОННОГО ПОВЕДЕНИЯ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lastRenderedPageBreak/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21. Государственный служащий обязан: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а) предварительно уведомлять представителя нанимателя о намерении выполнять иную оплачиваемую работу;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б) получать письменное разрешение представителя нанимателя: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в) передавать принадлежащие государственному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г) использовать средства материально-технического и иного обеспечения, другое государственное имущество только в связи с исполнением должностных обязанностей.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22.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lastRenderedPageBreak/>
        <w:t>а) принимать меры по предотвращению и урегулированию конфликта интересов своих подчиненных;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 среди подчиненных;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IV. ОБЩИЕ ПРАВИЛА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СЛУЖЕБНОЙ ЭТИКИ ГОСУДАРСТВЕННЫХ СЛУЖАЩИХ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служащий воздерживается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3627">
        <w:rPr>
          <w:rFonts w:ascii="Times New Roman" w:hAnsi="Times New Roman" w:cs="Times New Roman"/>
          <w:sz w:val="28"/>
          <w:szCs w:val="28"/>
        </w:rPr>
        <w:t>: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lastRenderedPageBreak/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29. Государственный служащий не должен использовать свой официальный статус в интересах третьей стороны.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V. КОНФЛИКТНЫЕ СИТУАЦИИ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31. Государственный служащий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03627">
        <w:rPr>
          <w:rFonts w:ascii="Times New Roman" w:hAnsi="Times New Roman" w:cs="Times New Roman"/>
          <w:sz w:val="28"/>
          <w:szCs w:val="28"/>
        </w:rPr>
        <w:t xml:space="preserve"> выполнения своих должностных обязанностей не должен допускать возникновения конфликтных ситуаций.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32. В случае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</w:t>
      </w:r>
    </w:p>
    <w:p w:rsidR="00703627" w:rsidRPr="00703627" w:rsidRDefault="00703627" w:rsidP="007036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703627">
        <w:rPr>
          <w:rFonts w:ascii="Times New Roman" w:hAnsi="Times New Roman" w:cs="Times New Roman"/>
          <w:sz w:val="28"/>
          <w:szCs w:val="28"/>
        </w:rP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17" w:history="1">
        <w:r w:rsidRPr="0070362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03627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 w:rsidRPr="00703627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3627">
        <w:rPr>
          <w:rFonts w:ascii="Times New Roman" w:hAnsi="Times New Roman" w:cs="Times New Roman"/>
          <w:sz w:val="28"/>
          <w:szCs w:val="28"/>
        </w:rPr>
        <w:lastRenderedPageBreak/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3627" w:rsidRPr="00703627" w:rsidRDefault="00703627" w:rsidP="0070362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30F" w:rsidRPr="00703627" w:rsidRDefault="00BC230F">
      <w:pPr>
        <w:rPr>
          <w:sz w:val="28"/>
          <w:szCs w:val="28"/>
        </w:rPr>
      </w:pPr>
    </w:p>
    <w:sectPr w:rsidR="00BC230F" w:rsidRPr="00703627" w:rsidSect="0070362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703627"/>
    <w:rsid w:val="004975D1"/>
    <w:rsid w:val="005A2DE5"/>
    <w:rsid w:val="00703627"/>
    <w:rsid w:val="00AE060B"/>
    <w:rsid w:val="00B97334"/>
    <w:rsid w:val="00BC230F"/>
    <w:rsid w:val="00CF7460"/>
    <w:rsid w:val="00E22183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6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0362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328;n=53790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28;n=56516;fld=134;dst=100021" TargetMode="External"/><Relationship Id="rId12" Type="http://schemas.openxmlformats.org/officeDocument/2006/relationships/hyperlink" Target="consultantplus://offline/main?base=LAW;n=89509;fld=134" TargetMode="External"/><Relationship Id="rId17" Type="http://schemas.openxmlformats.org/officeDocument/2006/relationships/hyperlink" Target="consultantplus://offline/main?base=RLAW328;n=51508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328;n=53790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28;n=56516;fld=134;dst=100021" TargetMode="External"/><Relationship Id="rId11" Type="http://schemas.openxmlformats.org/officeDocument/2006/relationships/hyperlink" Target="consultantplus://offline/main?base=LAW;n=82959;fld=134" TargetMode="External"/><Relationship Id="rId5" Type="http://schemas.openxmlformats.org/officeDocument/2006/relationships/hyperlink" Target="consultantplus://offline/main?base=RLAW328;n=56516;fld=134;dst=100021" TargetMode="Externa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LAW;n=108752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RLAW328;n=56516;fld=134;dst=100021" TargetMode="External"/><Relationship Id="rId9" Type="http://schemas.openxmlformats.org/officeDocument/2006/relationships/hyperlink" Target="consultantplus://offline/main?base=LAW;n=108681;fld=134" TargetMode="External"/><Relationship Id="rId14" Type="http://schemas.openxmlformats.org/officeDocument/2006/relationships/hyperlink" Target="consultantplus://offline/main?base=RLAW328;n=5291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марта 2011 года N УП-142</vt:lpstr>
    </vt:vector>
  </TitlesOfParts>
  <Company>АПРТ</Company>
  <LinksUpToDate>false</LinksUpToDate>
  <CharactersWithSpaces>20123</CharactersWithSpaces>
  <SharedDoc>false</SharedDoc>
  <HLinks>
    <vt:vector size="84" baseType="variant">
      <vt:variant>
        <vt:i4>2490477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consultantplus://offline/main?base=RLAW328;n=51508;fld=134</vt:lpwstr>
      </vt:variant>
      <vt:variant>
        <vt:lpwstr/>
      </vt:variant>
      <vt:variant>
        <vt:i4>2883686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consultantplus://offline/main?base=RLAW328;n=53790;fld=134</vt:lpwstr>
      </vt:variant>
      <vt:variant>
        <vt:lpwstr/>
      </vt:variant>
      <vt:variant>
        <vt:i4>4587587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2490479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consultantplus://offline/main?base=RLAW328;n=52914;fld=134</vt:lpwstr>
      </vt:variant>
      <vt:variant>
        <vt:lpwstr/>
      </vt:variant>
      <vt:variant>
        <vt:i4>2883686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consultantplus://offline/main?base=RLAW328;n=53790;fld=134</vt:lpwstr>
      </vt:variant>
      <vt:variant>
        <vt:lpwstr/>
      </vt:variant>
      <vt:variant>
        <vt:i4>2687021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consultantplus://offline/main?base=LAW;n=89509;fld=134</vt:lpwstr>
      </vt:variant>
      <vt:variant>
        <vt:lpwstr/>
      </vt:variant>
      <vt:variant>
        <vt:i4>2424867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8323195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consultantplus://offline/main?base=LAW;n=108752;fld=134</vt:lpwstr>
      </vt:variant>
      <vt:variant>
        <vt:lpwstr/>
      </vt:variant>
      <vt:variant>
        <vt:i4>7471225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consultantplus://offline/main?base=LAW;n=108681;fld=134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consultantplus://offline/main?base=RLAW328;n=56516;fld=134;dst=100021</vt:lpwstr>
      </vt:variant>
      <vt:variant>
        <vt:lpwstr/>
      </vt:variant>
      <vt:variant>
        <vt:i4>720926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consultantplus://offline/main?base=RLAW328;n=56516;fld=134;dst=100021</vt:lpwstr>
      </vt:variant>
      <vt:variant>
        <vt:lpwstr/>
      </vt:variant>
      <vt:variant>
        <vt:i4>720926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consultantplus://offline/main?base=RLAW328;n=56516;fld=134;dst=100021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consultantplus://offline/main?base=RLAW328;n=56516;fld=134;dst=100021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марта 2011 года N УП-142</dc:title>
  <dc:creator>Зарипов А.</dc:creator>
  <cp:lastModifiedBy>Petrov</cp:lastModifiedBy>
  <cp:revision>3</cp:revision>
  <dcterms:created xsi:type="dcterms:W3CDTF">2013-04-18T13:03:00Z</dcterms:created>
  <dcterms:modified xsi:type="dcterms:W3CDTF">2013-04-18T13:06:00Z</dcterms:modified>
</cp:coreProperties>
</file>