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76" w:rsidRDefault="00133C76" w:rsidP="008C11C9">
      <w:pPr>
        <w:jc w:val="both"/>
        <w:rPr>
          <w:sz w:val="28"/>
        </w:rPr>
      </w:pPr>
      <w:bookmarkStart w:id="0" w:name="_GoBack"/>
      <w:bookmarkEnd w:id="0"/>
    </w:p>
    <w:p w:rsidR="007112E8" w:rsidRDefault="00433677" w:rsidP="00634E21">
      <w:pPr>
        <w:jc w:val="center"/>
      </w:pPr>
      <w:r w:rsidRPr="00634E21">
        <w:rPr>
          <w:b/>
          <w:szCs w:val="28"/>
        </w:rPr>
        <w:t>Программа работы секции</w:t>
      </w:r>
    </w:p>
    <w:p w:rsidR="008C11C9" w:rsidRPr="00B14B41" w:rsidRDefault="008C11C9" w:rsidP="008C11C9">
      <w:pPr>
        <w:spacing w:line="276" w:lineRule="auto"/>
        <w:jc w:val="center"/>
        <w:rPr>
          <w:b/>
          <w:szCs w:val="28"/>
        </w:rPr>
      </w:pPr>
    </w:p>
    <w:tbl>
      <w:tblPr>
        <w:tblW w:w="10667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6946"/>
        <w:gridCol w:w="1931"/>
      </w:tblGrid>
      <w:tr w:rsidR="008C11C9" w:rsidRPr="000665CC" w:rsidTr="00C40841">
        <w:trPr>
          <w:jc w:val="center"/>
        </w:trPr>
        <w:tc>
          <w:tcPr>
            <w:tcW w:w="1790" w:type="dxa"/>
          </w:tcPr>
          <w:p w:rsidR="008C11C9" w:rsidRPr="000665CC" w:rsidRDefault="008C11C9" w:rsidP="00C40841">
            <w:pPr>
              <w:spacing w:line="276" w:lineRule="auto"/>
              <w:jc w:val="center"/>
              <w:rPr>
                <w:b/>
                <w:sz w:val="30"/>
                <w:szCs w:val="30"/>
              </w:rPr>
            </w:pPr>
            <w:r w:rsidRPr="000665CC">
              <w:rPr>
                <w:b/>
                <w:sz w:val="30"/>
                <w:szCs w:val="30"/>
              </w:rPr>
              <w:t xml:space="preserve">Время </w:t>
            </w:r>
          </w:p>
        </w:tc>
        <w:tc>
          <w:tcPr>
            <w:tcW w:w="6946" w:type="dxa"/>
          </w:tcPr>
          <w:p w:rsidR="008C11C9" w:rsidRPr="00B14B41" w:rsidRDefault="008C11C9" w:rsidP="00C40841">
            <w:pPr>
              <w:spacing w:line="276" w:lineRule="auto"/>
              <w:jc w:val="center"/>
              <w:rPr>
                <w:b/>
                <w:szCs w:val="30"/>
              </w:rPr>
            </w:pPr>
            <w:r w:rsidRPr="00B14B41">
              <w:rPr>
                <w:b/>
                <w:szCs w:val="30"/>
              </w:rPr>
              <w:t xml:space="preserve"> Мероприятия </w:t>
            </w:r>
          </w:p>
        </w:tc>
        <w:tc>
          <w:tcPr>
            <w:tcW w:w="1931" w:type="dxa"/>
          </w:tcPr>
          <w:p w:rsidR="008C11C9" w:rsidRPr="000665CC" w:rsidRDefault="008C11C9" w:rsidP="00C40841">
            <w:pPr>
              <w:spacing w:line="276" w:lineRule="auto"/>
              <w:jc w:val="center"/>
              <w:rPr>
                <w:b/>
                <w:sz w:val="30"/>
                <w:szCs w:val="30"/>
              </w:rPr>
            </w:pPr>
            <w:r w:rsidRPr="000665CC">
              <w:rPr>
                <w:b/>
                <w:sz w:val="30"/>
                <w:szCs w:val="30"/>
              </w:rPr>
              <w:t xml:space="preserve">Место </w:t>
            </w:r>
          </w:p>
          <w:p w:rsidR="008C11C9" w:rsidRPr="000665CC" w:rsidRDefault="008C11C9" w:rsidP="00C40841">
            <w:pPr>
              <w:spacing w:line="276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</w:t>
            </w:r>
            <w:r w:rsidRPr="000665CC">
              <w:rPr>
                <w:b/>
                <w:sz w:val="30"/>
                <w:szCs w:val="30"/>
              </w:rPr>
              <w:t xml:space="preserve">роведения </w:t>
            </w:r>
          </w:p>
        </w:tc>
      </w:tr>
      <w:tr w:rsidR="008C11C9" w:rsidRPr="000665CC" w:rsidTr="00C40841">
        <w:trPr>
          <w:trHeight w:val="1271"/>
          <w:jc w:val="center"/>
        </w:trPr>
        <w:tc>
          <w:tcPr>
            <w:tcW w:w="1790" w:type="dxa"/>
          </w:tcPr>
          <w:p w:rsidR="008C11C9" w:rsidRPr="000665CC" w:rsidRDefault="008C11C9" w:rsidP="00C40841">
            <w:pPr>
              <w:spacing w:line="276" w:lineRule="auto"/>
              <w:rPr>
                <w:sz w:val="30"/>
                <w:szCs w:val="30"/>
                <w:lang w:val="tt-RU"/>
              </w:rPr>
            </w:pPr>
            <w:r w:rsidRPr="000665CC">
              <w:rPr>
                <w:sz w:val="30"/>
                <w:szCs w:val="30"/>
              </w:rPr>
              <w:t>8.00-8.30</w:t>
            </w:r>
          </w:p>
        </w:tc>
        <w:tc>
          <w:tcPr>
            <w:tcW w:w="6946" w:type="dxa"/>
          </w:tcPr>
          <w:p w:rsidR="008C11C9" w:rsidRPr="00B14B41" w:rsidRDefault="008C11C9" w:rsidP="00C40841">
            <w:pPr>
              <w:pStyle w:val="a5"/>
              <w:spacing w:line="276" w:lineRule="auto"/>
              <w:rPr>
                <w:sz w:val="24"/>
                <w:szCs w:val="30"/>
              </w:rPr>
            </w:pPr>
            <w:r w:rsidRPr="00B14B41">
              <w:rPr>
                <w:sz w:val="24"/>
                <w:szCs w:val="30"/>
              </w:rPr>
              <w:t>Прибытие и регистрация участников секции</w:t>
            </w:r>
          </w:p>
        </w:tc>
        <w:tc>
          <w:tcPr>
            <w:tcW w:w="1931" w:type="dxa"/>
          </w:tcPr>
          <w:p w:rsidR="008C11C9" w:rsidRPr="00B14B41" w:rsidRDefault="008C11C9" w:rsidP="00C40841">
            <w:pPr>
              <w:rPr>
                <w:szCs w:val="30"/>
              </w:rPr>
            </w:pPr>
            <w:r w:rsidRPr="00B14B41">
              <w:rPr>
                <w:szCs w:val="30"/>
              </w:rPr>
              <w:t xml:space="preserve">Дом техники, </w:t>
            </w:r>
            <w:proofErr w:type="spellStart"/>
            <w:r w:rsidRPr="00B14B41">
              <w:rPr>
                <w:szCs w:val="30"/>
              </w:rPr>
              <w:t>г</w:t>
            </w:r>
            <w:proofErr w:type="gramStart"/>
            <w:r w:rsidRPr="00B14B41">
              <w:rPr>
                <w:szCs w:val="30"/>
              </w:rPr>
              <w:t>.Б</w:t>
            </w:r>
            <w:proofErr w:type="gramEnd"/>
            <w:r w:rsidRPr="00B14B41">
              <w:rPr>
                <w:szCs w:val="30"/>
              </w:rPr>
              <w:t>угульма</w:t>
            </w:r>
            <w:proofErr w:type="spellEnd"/>
            <w:r w:rsidRPr="00B14B41">
              <w:rPr>
                <w:szCs w:val="30"/>
              </w:rPr>
              <w:t xml:space="preserve">, </w:t>
            </w:r>
          </w:p>
          <w:p w:rsidR="008C11C9" w:rsidRPr="00B14B41" w:rsidRDefault="008C11C9" w:rsidP="00C40841">
            <w:pPr>
              <w:rPr>
                <w:szCs w:val="30"/>
              </w:rPr>
            </w:pPr>
            <w:r w:rsidRPr="00B14B41">
              <w:rPr>
                <w:szCs w:val="30"/>
              </w:rPr>
              <w:t xml:space="preserve">ул. Мусы </w:t>
            </w:r>
            <w:proofErr w:type="spellStart"/>
            <w:r w:rsidRPr="00B14B41">
              <w:rPr>
                <w:szCs w:val="30"/>
              </w:rPr>
              <w:t>Джалиля</w:t>
            </w:r>
            <w:proofErr w:type="spellEnd"/>
            <w:r w:rsidRPr="00B14B41">
              <w:rPr>
                <w:szCs w:val="30"/>
              </w:rPr>
              <w:t>, д.31</w:t>
            </w:r>
          </w:p>
        </w:tc>
      </w:tr>
      <w:tr w:rsidR="008C11C9" w:rsidRPr="000665CC" w:rsidTr="00C40841">
        <w:trPr>
          <w:trHeight w:val="586"/>
          <w:jc w:val="center"/>
        </w:trPr>
        <w:tc>
          <w:tcPr>
            <w:tcW w:w="1790" w:type="dxa"/>
          </w:tcPr>
          <w:p w:rsidR="008C11C9" w:rsidRPr="000665CC" w:rsidRDefault="008C11C9" w:rsidP="00C40841">
            <w:pPr>
              <w:spacing w:line="276" w:lineRule="auto"/>
              <w:rPr>
                <w:sz w:val="30"/>
                <w:szCs w:val="30"/>
              </w:rPr>
            </w:pPr>
            <w:r w:rsidRPr="000665CC">
              <w:rPr>
                <w:sz w:val="30"/>
                <w:szCs w:val="30"/>
              </w:rPr>
              <w:t>8.30-9.00</w:t>
            </w:r>
          </w:p>
        </w:tc>
        <w:tc>
          <w:tcPr>
            <w:tcW w:w="6946" w:type="dxa"/>
          </w:tcPr>
          <w:p w:rsidR="008C11C9" w:rsidRPr="00B14B41" w:rsidRDefault="008C11C9" w:rsidP="00C40841">
            <w:pPr>
              <w:ind w:left="34" w:hanging="34"/>
              <w:rPr>
                <w:szCs w:val="30"/>
              </w:rPr>
            </w:pPr>
            <w:r w:rsidRPr="00B14B41">
              <w:rPr>
                <w:szCs w:val="30"/>
              </w:rPr>
              <w:t xml:space="preserve">Прибытие в образовательные организации </w:t>
            </w:r>
          </w:p>
          <w:p w:rsidR="008C11C9" w:rsidRPr="00B14B41" w:rsidRDefault="008C11C9" w:rsidP="00C40841">
            <w:pPr>
              <w:ind w:left="34" w:hanging="34"/>
              <w:rPr>
                <w:szCs w:val="30"/>
              </w:rPr>
            </w:pPr>
            <w:r w:rsidRPr="00B14B41">
              <w:rPr>
                <w:szCs w:val="30"/>
              </w:rPr>
              <w:t>по маршрутам №1, №2, №3:</w:t>
            </w:r>
          </w:p>
          <w:p w:rsidR="008C11C9" w:rsidRPr="00B14B41" w:rsidRDefault="008C11C9" w:rsidP="00C40841">
            <w:pPr>
              <w:rPr>
                <w:b/>
                <w:i/>
                <w:szCs w:val="30"/>
              </w:rPr>
            </w:pPr>
            <w:r w:rsidRPr="00B14B41">
              <w:rPr>
                <w:b/>
                <w:i/>
                <w:szCs w:val="30"/>
              </w:rPr>
              <w:t>Маршрут №1</w:t>
            </w:r>
          </w:p>
          <w:p w:rsidR="008C11C9" w:rsidRPr="00B14B41" w:rsidRDefault="008C11C9" w:rsidP="00C40841">
            <w:pPr>
              <w:rPr>
                <w:i/>
                <w:szCs w:val="30"/>
              </w:rPr>
            </w:pPr>
            <w:r w:rsidRPr="00B14B41">
              <w:rPr>
                <w:i/>
                <w:szCs w:val="30"/>
              </w:rPr>
              <w:t xml:space="preserve">МБОУ «Средняя общеобразовательная школа  №3 с углубленным изучением отдельных предметов» </w:t>
            </w:r>
          </w:p>
          <w:p w:rsidR="008C11C9" w:rsidRPr="00B14B41" w:rsidRDefault="008C11C9" w:rsidP="00C40841">
            <w:pPr>
              <w:rPr>
                <w:i/>
                <w:szCs w:val="30"/>
              </w:rPr>
            </w:pPr>
            <w:r w:rsidRPr="00B14B41">
              <w:rPr>
                <w:i/>
                <w:szCs w:val="30"/>
              </w:rPr>
              <w:t>МБОУ «Средняя общеобразовательная школа  №6</w:t>
            </w:r>
            <w:r w:rsidRPr="00B14B41">
              <w:rPr>
                <w:szCs w:val="30"/>
              </w:rPr>
              <w:t xml:space="preserve"> </w:t>
            </w:r>
            <w:r w:rsidRPr="00B14B41">
              <w:rPr>
                <w:i/>
                <w:szCs w:val="30"/>
              </w:rPr>
              <w:t>с углубленным изучением отдельных предметов»</w:t>
            </w:r>
          </w:p>
          <w:p w:rsidR="008C11C9" w:rsidRPr="00B14B41" w:rsidRDefault="008C11C9" w:rsidP="00C40841">
            <w:pPr>
              <w:rPr>
                <w:i/>
                <w:szCs w:val="30"/>
              </w:rPr>
            </w:pPr>
            <w:r w:rsidRPr="00B14B41">
              <w:rPr>
                <w:i/>
                <w:szCs w:val="30"/>
              </w:rPr>
              <w:t xml:space="preserve">МБОУ «Гимназия №7» </w:t>
            </w:r>
          </w:p>
          <w:p w:rsidR="008C11C9" w:rsidRPr="00B14B41" w:rsidRDefault="008C11C9" w:rsidP="00C40841">
            <w:pPr>
              <w:rPr>
                <w:b/>
                <w:i/>
                <w:szCs w:val="30"/>
              </w:rPr>
            </w:pPr>
            <w:r w:rsidRPr="00B14B41">
              <w:rPr>
                <w:b/>
                <w:i/>
                <w:szCs w:val="30"/>
              </w:rPr>
              <w:t>Маршрут №2</w:t>
            </w:r>
          </w:p>
          <w:p w:rsidR="008C11C9" w:rsidRPr="00B14B41" w:rsidRDefault="008C11C9" w:rsidP="00C40841">
            <w:pPr>
              <w:rPr>
                <w:i/>
                <w:szCs w:val="30"/>
              </w:rPr>
            </w:pPr>
            <w:r w:rsidRPr="00B14B41">
              <w:rPr>
                <w:i/>
                <w:szCs w:val="30"/>
              </w:rPr>
              <w:t>МБОУ «Гимназия №7»</w:t>
            </w:r>
          </w:p>
          <w:p w:rsidR="008C11C9" w:rsidRPr="00B14B41" w:rsidRDefault="008C11C9" w:rsidP="00C40841">
            <w:pPr>
              <w:rPr>
                <w:i/>
                <w:szCs w:val="30"/>
              </w:rPr>
            </w:pPr>
            <w:r w:rsidRPr="00B14B41">
              <w:rPr>
                <w:i/>
                <w:szCs w:val="30"/>
              </w:rPr>
              <w:t xml:space="preserve">МБОУ «Средняя общеобразовательная школа  №3 с углубленным изучением отдельных предметов» </w:t>
            </w:r>
          </w:p>
          <w:p w:rsidR="008C11C9" w:rsidRPr="00B14B41" w:rsidRDefault="008C11C9" w:rsidP="00C40841">
            <w:pPr>
              <w:rPr>
                <w:i/>
                <w:szCs w:val="30"/>
              </w:rPr>
            </w:pPr>
            <w:r w:rsidRPr="00B14B41">
              <w:rPr>
                <w:i/>
                <w:szCs w:val="30"/>
              </w:rPr>
              <w:t>МБОУ «Средняя общеобразовательная школа  №6</w:t>
            </w:r>
            <w:r w:rsidRPr="00B14B41">
              <w:rPr>
                <w:szCs w:val="30"/>
              </w:rPr>
              <w:t xml:space="preserve"> </w:t>
            </w:r>
            <w:r w:rsidRPr="00B14B41">
              <w:rPr>
                <w:i/>
                <w:szCs w:val="30"/>
              </w:rPr>
              <w:t>с углубленным изучением отдельных предметов»</w:t>
            </w:r>
          </w:p>
          <w:p w:rsidR="008C11C9" w:rsidRPr="00B14B41" w:rsidRDefault="008C11C9" w:rsidP="00C40841">
            <w:pPr>
              <w:rPr>
                <w:b/>
                <w:i/>
                <w:szCs w:val="30"/>
              </w:rPr>
            </w:pPr>
            <w:r w:rsidRPr="00B14B41">
              <w:rPr>
                <w:b/>
                <w:i/>
                <w:szCs w:val="30"/>
              </w:rPr>
              <w:t>Маршрут №3</w:t>
            </w:r>
          </w:p>
          <w:p w:rsidR="008C11C9" w:rsidRPr="00B14B41" w:rsidRDefault="008C11C9" w:rsidP="00C40841">
            <w:pPr>
              <w:rPr>
                <w:i/>
                <w:szCs w:val="30"/>
              </w:rPr>
            </w:pPr>
            <w:r w:rsidRPr="00B14B41">
              <w:rPr>
                <w:i/>
                <w:szCs w:val="30"/>
              </w:rPr>
              <w:t>МБОУ «Средняя общеобразовательная школа  №6</w:t>
            </w:r>
            <w:r w:rsidRPr="00B14B41">
              <w:rPr>
                <w:szCs w:val="30"/>
              </w:rPr>
              <w:t xml:space="preserve"> </w:t>
            </w:r>
            <w:r w:rsidRPr="00B14B41">
              <w:rPr>
                <w:i/>
                <w:szCs w:val="30"/>
              </w:rPr>
              <w:t>с углубленным изучением отдельных предметов»</w:t>
            </w:r>
          </w:p>
          <w:p w:rsidR="008C11C9" w:rsidRPr="00B14B41" w:rsidRDefault="008C11C9" w:rsidP="00C40841">
            <w:pPr>
              <w:rPr>
                <w:i/>
                <w:szCs w:val="30"/>
              </w:rPr>
            </w:pPr>
            <w:r w:rsidRPr="00B14B41">
              <w:rPr>
                <w:i/>
                <w:szCs w:val="30"/>
              </w:rPr>
              <w:t xml:space="preserve">МБОУ «Гимназия №7» </w:t>
            </w:r>
          </w:p>
          <w:p w:rsidR="008C11C9" w:rsidRPr="00B14B41" w:rsidRDefault="008C11C9" w:rsidP="00C40841">
            <w:pPr>
              <w:rPr>
                <w:i/>
                <w:szCs w:val="30"/>
              </w:rPr>
            </w:pPr>
            <w:r w:rsidRPr="00B14B41">
              <w:rPr>
                <w:i/>
                <w:szCs w:val="30"/>
              </w:rPr>
              <w:t>МБОУ «Средняя общеобразовательная школа  №3 с углубленным изучением отдельных предметов»</w:t>
            </w:r>
          </w:p>
          <w:p w:rsidR="008C11C9" w:rsidRPr="00B14B41" w:rsidRDefault="008C11C9" w:rsidP="00C40841">
            <w:pPr>
              <w:rPr>
                <w:szCs w:val="30"/>
              </w:rPr>
            </w:pPr>
          </w:p>
        </w:tc>
        <w:tc>
          <w:tcPr>
            <w:tcW w:w="1931" w:type="dxa"/>
            <w:vMerge w:val="restart"/>
          </w:tcPr>
          <w:p w:rsidR="008C11C9" w:rsidRPr="000665CC" w:rsidRDefault="008C11C9" w:rsidP="00C40841">
            <w:pPr>
              <w:tabs>
                <w:tab w:val="left" w:pos="33"/>
              </w:tabs>
              <w:spacing w:line="276" w:lineRule="auto"/>
              <w:rPr>
                <w:sz w:val="30"/>
                <w:szCs w:val="30"/>
              </w:rPr>
            </w:pPr>
          </w:p>
        </w:tc>
      </w:tr>
      <w:tr w:rsidR="008C11C9" w:rsidRPr="000665CC" w:rsidTr="00C40841">
        <w:trPr>
          <w:jc w:val="center"/>
        </w:trPr>
        <w:tc>
          <w:tcPr>
            <w:tcW w:w="1790" w:type="dxa"/>
          </w:tcPr>
          <w:p w:rsidR="008C11C9" w:rsidRPr="000665CC" w:rsidRDefault="008C11C9" w:rsidP="00C40841">
            <w:pPr>
              <w:spacing w:line="276" w:lineRule="auto"/>
              <w:rPr>
                <w:sz w:val="30"/>
                <w:szCs w:val="30"/>
                <w:lang w:val="tt-RU"/>
              </w:rPr>
            </w:pPr>
            <w:r w:rsidRPr="000665CC">
              <w:rPr>
                <w:sz w:val="30"/>
                <w:szCs w:val="30"/>
              </w:rPr>
              <w:t>9.00-9.30</w:t>
            </w:r>
          </w:p>
        </w:tc>
        <w:tc>
          <w:tcPr>
            <w:tcW w:w="6946" w:type="dxa"/>
          </w:tcPr>
          <w:p w:rsidR="008C11C9" w:rsidRPr="00B14B41" w:rsidRDefault="008C11C9" w:rsidP="00C40841">
            <w:pPr>
              <w:pStyle w:val="a5"/>
              <w:spacing w:line="276" w:lineRule="auto"/>
              <w:ind w:left="34" w:hanging="34"/>
              <w:rPr>
                <w:sz w:val="24"/>
                <w:szCs w:val="30"/>
              </w:rPr>
            </w:pPr>
            <w:r w:rsidRPr="00B14B41">
              <w:rPr>
                <w:sz w:val="24"/>
                <w:szCs w:val="30"/>
              </w:rPr>
              <w:t xml:space="preserve"> Завтрак</w:t>
            </w:r>
          </w:p>
          <w:p w:rsidR="008C11C9" w:rsidRPr="00B14B41" w:rsidRDefault="008C11C9" w:rsidP="00C40841">
            <w:pPr>
              <w:pStyle w:val="a5"/>
              <w:spacing w:line="276" w:lineRule="auto"/>
              <w:ind w:left="34" w:hanging="34"/>
              <w:rPr>
                <w:sz w:val="24"/>
                <w:szCs w:val="30"/>
              </w:rPr>
            </w:pPr>
          </w:p>
        </w:tc>
        <w:tc>
          <w:tcPr>
            <w:tcW w:w="1931" w:type="dxa"/>
            <w:vMerge/>
          </w:tcPr>
          <w:p w:rsidR="008C11C9" w:rsidRPr="000665CC" w:rsidRDefault="008C11C9" w:rsidP="00C40841">
            <w:pPr>
              <w:spacing w:line="276" w:lineRule="auto"/>
              <w:jc w:val="center"/>
              <w:rPr>
                <w:i/>
                <w:sz w:val="30"/>
                <w:szCs w:val="30"/>
              </w:rPr>
            </w:pPr>
          </w:p>
        </w:tc>
      </w:tr>
      <w:tr w:rsidR="008C11C9" w:rsidRPr="000665CC" w:rsidTr="00C40841">
        <w:trPr>
          <w:trHeight w:val="869"/>
          <w:jc w:val="center"/>
        </w:trPr>
        <w:tc>
          <w:tcPr>
            <w:tcW w:w="1790" w:type="dxa"/>
          </w:tcPr>
          <w:p w:rsidR="008C11C9" w:rsidRPr="000665CC" w:rsidRDefault="008C11C9" w:rsidP="00C40841">
            <w:pPr>
              <w:spacing w:line="276" w:lineRule="auto"/>
              <w:rPr>
                <w:sz w:val="30"/>
                <w:szCs w:val="30"/>
                <w:lang w:val="tt-RU"/>
              </w:rPr>
            </w:pPr>
            <w:r w:rsidRPr="000665CC">
              <w:rPr>
                <w:sz w:val="30"/>
                <w:szCs w:val="30"/>
              </w:rPr>
              <w:t>9.30-12.50</w:t>
            </w:r>
          </w:p>
        </w:tc>
        <w:tc>
          <w:tcPr>
            <w:tcW w:w="6946" w:type="dxa"/>
          </w:tcPr>
          <w:p w:rsidR="008C11C9" w:rsidRPr="00B14B41" w:rsidRDefault="008C11C9" w:rsidP="00C40841">
            <w:pPr>
              <w:ind w:left="34" w:hanging="34"/>
              <w:rPr>
                <w:szCs w:val="30"/>
              </w:rPr>
            </w:pPr>
            <w:r w:rsidRPr="00B14B41">
              <w:rPr>
                <w:szCs w:val="30"/>
              </w:rPr>
              <w:t>Презентация опыта работы образовательных учреждений:</w:t>
            </w:r>
          </w:p>
          <w:p w:rsidR="008C11C9" w:rsidRPr="00B14B41" w:rsidRDefault="008C11C9" w:rsidP="00C40841">
            <w:pPr>
              <w:rPr>
                <w:b/>
                <w:i/>
                <w:szCs w:val="30"/>
              </w:rPr>
            </w:pPr>
          </w:p>
          <w:p w:rsidR="008C11C9" w:rsidRPr="00B14B41" w:rsidRDefault="008C11C9" w:rsidP="00C40841">
            <w:pPr>
              <w:rPr>
                <w:b/>
                <w:i/>
                <w:szCs w:val="30"/>
              </w:rPr>
            </w:pPr>
            <w:r w:rsidRPr="00B14B41">
              <w:rPr>
                <w:b/>
                <w:i/>
                <w:szCs w:val="30"/>
              </w:rPr>
              <w:t>Презентационная площадка №1 - СОШ  №3</w:t>
            </w:r>
          </w:p>
          <w:p w:rsidR="008C11C9" w:rsidRPr="00B14B41" w:rsidRDefault="008C11C9" w:rsidP="00C40841">
            <w:pPr>
              <w:rPr>
                <w:szCs w:val="30"/>
              </w:rPr>
            </w:pPr>
            <w:r w:rsidRPr="00B14B41">
              <w:rPr>
                <w:szCs w:val="30"/>
              </w:rPr>
              <w:t xml:space="preserve">«Развитие </w:t>
            </w:r>
            <w:proofErr w:type="spellStart"/>
            <w:r w:rsidRPr="00B14B41">
              <w:rPr>
                <w:szCs w:val="30"/>
              </w:rPr>
              <w:t>здоровьеформирующего</w:t>
            </w:r>
            <w:proofErr w:type="spellEnd"/>
            <w:r w:rsidRPr="00B14B41">
              <w:rPr>
                <w:szCs w:val="30"/>
              </w:rPr>
              <w:t xml:space="preserve"> образовательного пространства на основе интеграции воспитательных ресурсов»</w:t>
            </w:r>
          </w:p>
          <w:p w:rsidR="008C11C9" w:rsidRPr="00B14B41" w:rsidRDefault="008C11C9" w:rsidP="00C40841">
            <w:pPr>
              <w:rPr>
                <w:b/>
                <w:i/>
                <w:szCs w:val="30"/>
              </w:rPr>
            </w:pPr>
          </w:p>
          <w:p w:rsidR="008C11C9" w:rsidRPr="00B14B41" w:rsidRDefault="008C11C9" w:rsidP="00C40841">
            <w:pPr>
              <w:rPr>
                <w:b/>
                <w:i/>
                <w:szCs w:val="30"/>
              </w:rPr>
            </w:pPr>
            <w:r w:rsidRPr="00B14B41">
              <w:rPr>
                <w:b/>
                <w:i/>
                <w:szCs w:val="30"/>
              </w:rPr>
              <w:t>Презентационная площадка №2 - СОШ №6</w:t>
            </w:r>
          </w:p>
          <w:p w:rsidR="008C11C9" w:rsidRPr="00B14B41" w:rsidRDefault="008C11C9" w:rsidP="00C40841">
            <w:pPr>
              <w:rPr>
                <w:szCs w:val="30"/>
              </w:rPr>
            </w:pPr>
            <w:r w:rsidRPr="00B14B41">
              <w:rPr>
                <w:szCs w:val="30"/>
              </w:rPr>
              <w:t xml:space="preserve">«Ключевые направления реализации Стратегии развития воспитания </w:t>
            </w:r>
            <w:proofErr w:type="gramStart"/>
            <w:r w:rsidRPr="00B14B41">
              <w:rPr>
                <w:szCs w:val="30"/>
              </w:rPr>
              <w:t>обучающихся</w:t>
            </w:r>
            <w:proofErr w:type="gramEnd"/>
            <w:r w:rsidRPr="00B14B41">
              <w:rPr>
                <w:szCs w:val="30"/>
              </w:rPr>
              <w:t xml:space="preserve"> в Республике Татарстан»</w:t>
            </w:r>
          </w:p>
          <w:p w:rsidR="008C11C9" w:rsidRPr="00B14B41" w:rsidRDefault="008C11C9" w:rsidP="00C40841">
            <w:pPr>
              <w:rPr>
                <w:b/>
                <w:i/>
                <w:szCs w:val="30"/>
              </w:rPr>
            </w:pPr>
          </w:p>
          <w:p w:rsidR="008C11C9" w:rsidRPr="00B14B41" w:rsidRDefault="008C11C9" w:rsidP="00C40841">
            <w:pPr>
              <w:rPr>
                <w:b/>
                <w:i/>
                <w:szCs w:val="30"/>
              </w:rPr>
            </w:pPr>
            <w:r w:rsidRPr="00B14B41">
              <w:rPr>
                <w:b/>
                <w:i/>
                <w:szCs w:val="30"/>
              </w:rPr>
              <w:t xml:space="preserve">Презентационная площадка №3 - </w:t>
            </w:r>
            <w:r w:rsidRPr="00B14B41">
              <w:rPr>
                <w:b/>
                <w:i/>
                <w:color w:val="000000"/>
                <w:szCs w:val="30"/>
                <w:lang w:val="tt-RU"/>
              </w:rPr>
              <w:t>гимназия №7</w:t>
            </w:r>
          </w:p>
          <w:p w:rsidR="008C11C9" w:rsidRPr="00B14B41" w:rsidRDefault="008C11C9" w:rsidP="00C40841">
            <w:pPr>
              <w:rPr>
                <w:szCs w:val="30"/>
              </w:rPr>
            </w:pPr>
            <w:r w:rsidRPr="00B14B41">
              <w:rPr>
                <w:szCs w:val="30"/>
              </w:rPr>
              <w:t xml:space="preserve">«Психолого-педагогическое сопровождение учебно-воспитательного процесса как условие качественного образования» </w:t>
            </w:r>
          </w:p>
        </w:tc>
        <w:tc>
          <w:tcPr>
            <w:tcW w:w="1931" w:type="dxa"/>
            <w:vMerge/>
          </w:tcPr>
          <w:p w:rsidR="008C11C9" w:rsidRPr="000665CC" w:rsidRDefault="008C11C9" w:rsidP="00C40841">
            <w:pPr>
              <w:spacing w:line="276" w:lineRule="auto"/>
              <w:jc w:val="center"/>
              <w:rPr>
                <w:i/>
                <w:sz w:val="30"/>
                <w:szCs w:val="30"/>
              </w:rPr>
            </w:pPr>
          </w:p>
        </w:tc>
      </w:tr>
      <w:tr w:rsidR="008C11C9" w:rsidRPr="000665CC" w:rsidTr="00C40841">
        <w:trPr>
          <w:trHeight w:val="352"/>
          <w:jc w:val="center"/>
        </w:trPr>
        <w:tc>
          <w:tcPr>
            <w:tcW w:w="1790" w:type="dxa"/>
          </w:tcPr>
          <w:p w:rsidR="008C11C9" w:rsidRPr="00B14B41" w:rsidRDefault="008C11C9" w:rsidP="00C40841">
            <w:pPr>
              <w:spacing w:line="276" w:lineRule="auto"/>
              <w:rPr>
                <w:szCs w:val="30"/>
                <w:lang w:val="tt-RU"/>
              </w:rPr>
            </w:pPr>
            <w:r w:rsidRPr="00B14B41">
              <w:rPr>
                <w:szCs w:val="30"/>
              </w:rPr>
              <w:t>12.50-13.20</w:t>
            </w:r>
          </w:p>
        </w:tc>
        <w:tc>
          <w:tcPr>
            <w:tcW w:w="6946" w:type="dxa"/>
          </w:tcPr>
          <w:p w:rsidR="008C11C9" w:rsidRPr="00B14B41" w:rsidRDefault="008C11C9" w:rsidP="00C40841">
            <w:pPr>
              <w:spacing w:line="276" w:lineRule="auto"/>
              <w:ind w:left="34" w:hanging="34"/>
              <w:rPr>
                <w:szCs w:val="30"/>
              </w:rPr>
            </w:pPr>
            <w:r w:rsidRPr="00B14B41">
              <w:rPr>
                <w:szCs w:val="30"/>
              </w:rPr>
              <w:t xml:space="preserve"> Обед</w:t>
            </w:r>
          </w:p>
          <w:p w:rsidR="008C11C9" w:rsidRPr="00B14B41" w:rsidRDefault="008C11C9" w:rsidP="00C40841">
            <w:pPr>
              <w:spacing w:line="276" w:lineRule="auto"/>
              <w:ind w:left="34" w:hanging="34"/>
              <w:rPr>
                <w:szCs w:val="30"/>
                <w:lang w:val="tt-RU"/>
              </w:rPr>
            </w:pPr>
          </w:p>
        </w:tc>
        <w:tc>
          <w:tcPr>
            <w:tcW w:w="1931" w:type="dxa"/>
            <w:vMerge/>
          </w:tcPr>
          <w:p w:rsidR="008C11C9" w:rsidRPr="00B14B41" w:rsidRDefault="008C11C9" w:rsidP="00C40841">
            <w:pPr>
              <w:spacing w:line="276" w:lineRule="auto"/>
              <w:jc w:val="center"/>
              <w:rPr>
                <w:i/>
                <w:szCs w:val="30"/>
              </w:rPr>
            </w:pPr>
          </w:p>
        </w:tc>
      </w:tr>
      <w:tr w:rsidR="008C11C9" w:rsidRPr="000665CC" w:rsidTr="00C40841">
        <w:trPr>
          <w:trHeight w:val="504"/>
          <w:jc w:val="center"/>
        </w:trPr>
        <w:tc>
          <w:tcPr>
            <w:tcW w:w="1790" w:type="dxa"/>
          </w:tcPr>
          <w:p w:rsidR="008C11C9" w:rsidRPr="00B14B41" w:rsidRDefault="008C11C9" w:rsidP="00C40841">
            <w:pPr>
              <w:spacing w:line="276" w:lineRule="auto"/>
              <w:rPr>
                <w:szCs w:val="30"/>
              </w:rPr>
            </w:pPr>
            <w:r w:rsidRPr="00B14B41">
              <w:rPr>
                <w:szCs w:val="30"/>
              </w:rPr>
              <w:t>13.20</w:t>
            </w:r>
          </w:p>
        </w:tc>
        <w:tc>
          <w:tcPr>
            <w:tcW w:w="6946" w:type="dxa"/>
          </w:tcPr>
          <w:p w:rsidR="008C11C9" w:rsidRPr="00B14B41" w:rsidRDefault="008C11C9" w:rsidP="00C40841">
            <w:pPr>
              <w:spacing w:line="276" w:lineRule="auto"/>
              <w:ind w:left="34" w:hanging="34"/>
              <w:rPr>
                <w:szCs w:val="30"/>
              </w:rPr>
            </w:pPr>
            <w:r w:rsidRPr="00B14B41">
              <w:rPr>
                <w:szCs w:val="30"/>
              </w:rPr>
              <w:t xml:space="preserve">Отъезд на пленарное заседание </w:t>
            </w:r>
          </w:p>
        </w:tc>
        <w:tc>
          <w:tcPr>
            <w:tcW w:w="1931" w:type="dxa"/>
            <w:vMerge w:val="restart"/>
          </w:tcPr>
          <w:p w:rsidR="008C11C9" w:rsidRPr="00B14B41" w:rsidRDefault="008C11C9" w:rsidP="00C40841">
            <w:pPr>
              <w:ind w:left="34" w:hanging="34"/>
              <w:rPr>
                <w:szCs w:val="30"/>
              </w:rPr>
            </w:pPr>
            <w:r w:rsidRPr="00B14B41">
              <w:rPr>
                <w:szCs w:val="30"/>
              </w:rPr>
              <w:t xml:space="preserve">ЗАГС, </w:t>
            </w:r>
            <w:proofErr w:type="spellStart"/>
            <w:r w:rsidRPr="00B14B41">
              <w:rPr>
                <w:szCs w:val="30"/>
              </w:rPr>
              <w:lastRenderedPageBreak/>
              <w:t>г</w:t>
            </w:r>
            <w:proofErr w:type="gramStart"/>
            <w:r w:rsidRPr="00B14B41">
              <w:rPr>
                <w:szCs w:val="30"/>
              </w:rPr>
              <w:t>.Б</w:t>
            </w:r>
            <w:proofErr w:type="gramEnd"/>
            <w:r w:rsidRPr="00B14B41">
              <w:rPr>
                <w:szCs w:val="30"/>
              </w:rPr>
              <w:t>угульма</w:t>
            </w:r>
            <w:proofErr w:type="spellEnd"/>
            <w:r w:rsidRPr="00B14B41">
              <w:rPr>
                <w:szCs w:val="30"/>
              </w:rPr>
              <w:t xml:space="preserve">, </w:t>
            </w:r>
          </w:p>
          <w:p w:rsidR="008C11C9" w:rsidRPr="00B14B41" w:rsidRDefault="008C11C9" w:rsidP="00C40841">
            <w:pPr>
              <w:ind w:left="34" w:hanging="34"/>
              <w:rPr>
                <w:i/>
                <w:szCs w:val="30"/>
              </w:rPr>
            </w:pPr>
            <w:r w:rsidRPr="00B14B41">
              <w:rPr>
                <w:szCs w:val="30"/>
              </w:rPr>
              <w:t>ул. Ярослава Гашека, д.1</w:t>
            </w:r>
          </w:p>
        </w:tc>
      </w:tr>
      <w:tr w:rsidR="008C11C9" w:rsidRPr="000665CC" w:rsidTr="00C40841">
        <w:trPr>
          <w:trHeight w:val="352"/>
          <w:jc w:val="center"/>
        </w:trPr>
        <w:tc>
          <w:tcPr>
            <w:tcW w:w="1790" w:type="dxa"/>
          </w:tcPr>
          <w:p w:rsidR="008C11C9" w:rsidRPr="00B14B41" w:rsidRDefault="008C11C9" w:rsidP="00C40841">
            <w:pPr>
              <w:spacing w:line="276" w:lineRule="auto"/>
              <w:rPr>
                <w:szCs w:val="30"/>
              </w:rPr>
            </w:pPr>
            <w:r w:rsidRPr="00B14B41">
              <w:rPr>
                <w:szCs w:val="30"/>
              </w:rPr>
              <w:lastRenderedPageBreak/>
              <w:t>13.30 -14.00</w:t>
            </w:r>
          </w:p>
        </w:tc>
        <w:tc>
          <w:tcPr>
            <w:tcW w:w="6946" w:type="dxa"/>
          </w:tcPr>
          <w:p w:rsidR="008C11C9" w:rsidRPr="00B14B41" w:rsidRDefault="008C11C9" w:rsidP="00C40841">
            <w:pPr>
              <w:spacing w:line="276" w:lineRule="auto"/>
              <w:ind w:left="34" w:hanging="34"/>
              <w:rPr>
                <w:szCs w:val="30"/>
              </w:rPr>
            </w:pPr>
            <w:r w:rsidRPr="00B14B41">
              <w:rPr>
                <w:szCs w:val="30"/>
              </w:rPr>
              <w:t>Посещение выставки образовательных достижений</w:t>
            </w:r>
          </w:p>
          <w:p w:rsidR="008C11C9" w:rsidRPr="00B14B41" w:rsidRDefault="008C11C9" w:rsidP="00C40841">
            <w:pPr>
              <w:spacing w:line="276" w:lineRule="auto"/>
              <w:ind w:left="34" w:hanging="34"/>
              <w:rPr>
                <w:szCs w:val="30"/>
              </w:rPr>
            </w:pPr>
          </w:p>
        </w:tc>
        <w:tc>
          <w:tcPr>
            <w:tcW w:w="1931" w:type="dxa"/>
            <w:vMerge/>
          </w:tcPr>
          <w:p w:rsidR="008C11C9" w:rsidRPr="00B14B41" w:rsidRDefault="008C11C9" w:rsidP="00C40841">
            <w:pPr>
              <w:spacing w:line="276" w:lineRule="auto"/>
              <w:ind w:left="33" w:hanging="33"/>
              <w:rPr>
                <w:szCs w:val="30"/>
              </w:rPr>
            </w:pPr>
          </w:p>
        </w:tc>
      </w:tr>
      <w:tr w:rsidR="008C11C9" w:rsidRPr="000665CC" w:rsidTr="00C40841">
        <w:trPr>
          <w:trHeight w:val="352"/>
          <w:jc w:val="center"/>
        </w:trPr>
        <w:tc>
          <w:tcPr>
            <w:tcW w:w="1790" w:type="dxa"/>
          </w:tcPr>
          <w:p w:rsidR="008C11C9" w:rsidRPr="00B14B41" w:rsidRDefault="008C11C9" w:rsidP="00C40841">
            <w:r w:rsidRPr="00B14B41">
              <w:lastRenderedPageBreak/>
              <w:t>14.00 - 16.00</w:t>
            </w:r>
          </w:p>
        </w:tc>
        <w:tc>
          <w:tcPr>
            <w:tcW w:w="6946" w:type="dxa"/>
          </w:tcPr>
          <w:p w:rsidR="008C11C9" w:rsidRPr="00B14B41" w:rsidRDefault="008C11C9" w:rsidP="00C40841">
            <w:pPr>
              <w:ind w:left="34" w:hanging="34"/>
            </w:pPr>
            <w:r w:rsidRPr="00B14B41">
              <w:t>Пленарное заседание участников секции</w:t>
            </w:r>
          </w:p>
          <w:p w:rsidR="008C11C9" w:rsidRPr="00B14B41" w:rsidRDefault="008C11C9" w:rsidP="00C40841">
            <w:pPr>
              <w:ind w:left="34" w:hanging="34"/>
            </w:pPr>
          </w:p>
        </w:tc>
        <w:tc>
          <w:tcPr>
            <w:tcW w:w="1931" w:type="dxa"/>
            <w:vMerge/>
          </w:tcPr>
          <w:p w:rsidR="008C11C9" w:rsidRPr="00B14B41" w:rsidRDefault="008C11C9" w:rsidP="00C40841">
            <w:pPr>
              <w:spacing w:line="276" w:lineRule="auto"/>
              <w:ind w:left="33" w:hanging="33"/>
              <w:rPr>
                <w:szCs w:val="30"/>
              </w:rPr>
            </w:pPr>
          </w:p>
        </w:tc>
      </w:tr>
      <w:tr w:rsidR="008C11C9" w:rsidRPr="000665CC" w:rsidTr="00C40841">
        <w:trPr>
          <w:trHeight w:val="352"/>
          <w:jc w:val="center"/>
        </w:trPr>
        <w:tc>
          <w:tcPr>
            <w:tcW w:w="1790" w:type="dxa"/>
          </w:tcPr>
          <w:p w:rsidR="008C11C9" w:rsidRPr="00B14B41" w:rsidRDefault="008C11C9" w:rsidP="00C40841">
            <w:r w:rsidRPr="00B14B41">
              <w:t>14.00 - 14.05</w:t>
            </w:r>
          </w:p>
        </w:tc>
        <w:tc>
          <w:tcPr>
            <w:tcW w:w="6946" w:type="dxa"/>
          </w:tcPr>
          <w:p w:rsidR="008C11C9" w:rsidRPr="00B14B41" w:rsidRDefault="008C11C9" w:rsidP="00C40841">
            <w:pPr>
              <w:ind w:left="34" w:hanging="34"/>
              <w:jc w:val="both"/>
            </w:pPr>
            <w:r w:rsidRPr="00B14B41">
              <w:t xml:space="preserve">Приветственное слово заместителя Премьер-министра Республики Татарстан – министра образования и науки Республики Татарстан Фаттахова </w:t>
            </w:r>
            <w:proofErr w:type="spellStart"/>
            <w:r w:rsidRPr="00B14B41">
              <w:t>Энгеля</w:t>
            </w:r>
            <w:proofErr w:type="spellEnd"/>
            <w:r w:rsidRPr="00B14B41">
              <w:t xml:space="preserve"> </w:t>
            </w:r>
            <w:proofErr w:type="spellStart"/>
            <w:r w:rsidRPr="00B14B41">
              <w:t>Наваповича</w:t>
            </w:r>
            <w:proofErr w:type="spellEnd"/>
            <w:r w:rsidRPr="00B14B41">
              <w:t xml:space="preserve"> </w:t>
            </w:r>
          </w:p>
        </w:tc>
        <w:tc>
          <w:tcPr>
            <w:tcW w:w="1931" w:type="dxa"/>
            <w:vMerge/>
          </w:tcPr>
          <w:p w:rsidR="008C11C9" w:rsidRPr="00B14B41" w:rsidRDefault="008C11C9" w:rsidP="00C40841">
            <w:pPr>
              <w:spacing w:line="276" w:lineRule="auto"/>
              <w:ind w:left="33" w:hanging="33"/>
              <w:rPr>
                <w:szCs w:val="30"/>
              </w:rPr>
            </w:pPr>
          </w:p>
        </w:tc>
      </w:tr>
      <w:tr w:rsidR="008C11C9" w:rsidRPr="000665CC" w:rsidTr="00C40841">
        <w:trPr>
          <w:trHeight w:val="352"/>
          <w:jc w:val="center"/>
        </w:trPr>
        <w:tc>
          <w:tcPr>
            <w:tcW w:w="1790" w:type="dxa"/>
          </w:tcPr>
          <w:p w:rsidR="008C11C9" w:rsidRPr="00B14B41" w:rsidRDefault="008C11C9" w:rsidP="00C40841">
            <w:r w:rsidRPr="00B14B41">
              <w:t>14.05 - 14.10</w:t>
            </w:r>
          </w:p>
        </w:tc>
        <w:tc>
          <w:tcPr>
            <w:tcW w:w="6946" w:type="dxa"/>
          </w:tcPr>
          <w:p w:rsidR="008C11C9" w:rsidRPr="00B14B41" w:rsidRDefault="008C11C9" w:rsidP="00C40841">
            <w:pPr>
              <w:spacing w:after="100" w:afterAutospacing="1"/>
              <w:jc w:val="both"/>
              <w:outlineLvl w:val="2"/>
            </w:pPr>
            <w:r w:rsidRPr="00B14B41">
              <w:t xml:space="preserve">Приветственное слово заместителя руководителя Исполнительного комитета </w:t>
            </w:r>
            <w:proofErr w:type="spellStart"/>
            <w:r w:rsidRPr="00B14B41">
              <w:t>Бугульминского</w:t>
            </w:r>
            <w:proofErr w:type="spellEnd"/>
            <w:r w:rsidRPr="00B14B41">
              <w:t xml:space="preserve"> муниципального района по социальным вопросам  Каримовой Наили </w:t>
            </w:r>
            <w:proofErr w:type="spellStart"/>
            <w:r w:rsidRPr="00B14B41">
              <w:t>Чулпановны</w:t>
            </w:r>
            <w:proofErr w:type="spellEnd"/>
          </w:p>
        </w:tc>
        <w:tc>
          <w:tcPr>
            <w:tcW w:w="1931" w:type="dxa"/>
          </w:tcPr>
          <w:p w:rsidR="008C11C9" w:rsidRPr="00B14B41" w:rsidRDefault="008C11C9" w:rsidP="00C40841">
            <w:pPr>
              <w:spacing w:line="276" w:lineRule="auto"/>
              <w:ind w:left="33" w:hanging="33"/>
              <w:rPr>
                <w:szCs w:val="30"/>
              </w:rPr>
            </w:pPr>
          </w:p>
        </w:tc>
      </w:tr>
      <w:tr w:rsidR="008C11C9" w:rsidRPr="000665CC" w:rsidTr="00C40841">
        <w:trPr>
          <w:trHeight w:val="352"/>
          <w:jc w:val="center"/>
        </w:trPr>
        <w:tc>
          <w:tcPr>
            <w:tcW w:w="1790" w:type="dxa"/>
          </w:tcPr>
          <w:p w:rsidR="008C11C9" w:rsidRPr="002570E8" w:rsidRDefault="008C11C9" w:rsidP="00C40841">
            <w:r w:rsidRPr="002570E8">
              <w:t>14.10</w:t>
            </w:r>
            <w:r>
              <w:t xml:space="preserve"> </w:t>
            </w:r>
            <w:r w:rsidRPr="002570E8">
              <w:t>-</w:t>
            </w:r>
            <w:r>
              <w:t xml:space="preserve"> </w:t>
            </w:r>
            <w:r w:rsidRPr="002570E8">
              <w:t>14.40</w:t>
            </w:r>
          </w:p>
        </w:tc>
        <w:tc>
          <w:tcPr>
            <w:tcW w:w="6946" w:type="dxa"/>
          </w:tcPr>
          <w:p w:rsidR="008C11C9" w:rsidRPr="002570E8" w:rsidRDefault="008C11C9" w:rsidP="00C40841">
            <w:pPr>
              <w:ind w:left="34" w:hanging="34"/>
              <w:jc w:val="both"/>
            </w:pPr>
            <w:r w:rsidRPr="002570E8">
              <w:t xml:space="preserve">Доклад «Стратегия развития воспитания </w:t>
            </w:r>
            <w:proofErr w:type="gramStart"/>
            <w:r w:rsidRPr="002570E8">
              <w:t>обучающихся</w:t>
            </w:r>
            <w:proofErr w:type="gramEnd"/>
            <w:r w:rsidRPr="002570E8">
              <w:t xml:space="preserve"> в Республике Татарстан на 2015-2025 годы: основные подходы к реализации», заместитель министра образования и науки Республики Татарстан Сулима Лариса Олеговна</w:t>
            </w:r>
          </w:p>
        </w:tc>
        <w:tc>
          <w:tcPr>
            <w:tcW w:w="1931" w:type="dxa"/>
          </w:tcPr>
          <w:p w:rsidR="008C11C9" w:rsidRPr="000665CC" w:rsidRDefault="008C11C9" w:rsidP="00C40841">
            <w:pPr>
              <w:spacing w:line="276" w:lineRule="auto"/>
              <w:ind w:left="33" w:hanging="33"/>
              <w:rPr>
                <w:sz w:val="30"/>
                <w:szCs w:val="30"/>
              </w:rPr>
            </w:pPr>
          </w:p>
        </w:tc>
      </w:tr>
      <w:tr w:rsidR="008C11C9" w:rsidRPr="000665CC" w:rsidTr="00C40841">
        <w:trPr>
          <w:trHeight w:val="352"/>
          <w:jc w:val="center"/>
        </w:trPr>
        <w:tc>
          <w:tcPr>
            <w:tcW w:w="1790" w:type="dxa"/>
          </w:tcPr>
          <w:p w:rsidR="008C11C9" w:rsidRPr="002570E8" w:rsidRDefault="008C11C9" w:rsidP="00C40841">
            <w:r w:rsidRPr="002570E8">
              <w:t>14.40 – 15.40</w:t>
            </w:r>
          </w:p>
        </w:tc>
        <w:tc>
          <w:tcPr>
            <w:tcW w:w="6946" w:type="dxa"/>
          </w:tcPr>
          <w:p w:rsidR="008C11C9" w:rsidRPr="00294954" w:rsidRDefault="008C11C9" w:rsidP="00C40841">
            <w:pPr>
              <w:jc w:val="both"/>
              <w:rPr>
                <w:szCs w:val="28"/>
              </w:rPr>
            </w:pPr>
            <w:r w:rsidRPr="00294954">
              <w:rPr>
                <w:szCs w:val="28"/>
              </w:rPr>
              <w:t>Выступления</w:t>
            </w:r>
            <w:r>
              <w:rPr>
                <w:szCs w:val="28"/>
              </w:rPr>
              <w:t xml:space="preserve"> до 10 минут</w:t>
            </w:r>
          </w:p>
          <w:p w:rsidR="008C11C9" w:rsidRDefault="008C11C9" w:rsidP="00C40841">
            <w:pPr>
              <w:jc w:val="both"/>
              <w:rPr>
                <w:szCs w:val="28"/>
              </w:rPr>
            </w:pPr>
            <w:r w:rsidRPr="00856811">
              <w:rPr>
                <w:szCs w:val="28"/>
              </w:rPr>
              <w:t>- «</w:t>
            </w:r>
            <w:r>
              <w:rPr>
                <w:szCs w:val="28"/>
              </w:rPr>
              <w:t>О</w:t>
            </w:r>
            <w:r w:rsidRPr="00856811">
              <w:rPr>
                <w:szCs w:val="28"/>
              </w:rPr>
              <w:t xml:space="preserve"> </w:t>
            </w:r>
            <w:r>
              <w:rPr>
                <w:szCs w:val="28"/>
              </w:rPr>
              <w:t>реализации интерактивных программ и проекта «Классное содружество</w:t>
            </w:r>
            <w:r w:rsidRPr="00856811">
              <w:rPr>
                <w:szCs w:val="28"/>
              </w:rPr>
              <w:t>»</w:t>
            </w:r>
            <w:r>
              <w:rPr>
                <w:szCs w:val="28"/>
              </w:rPr>
              <w:t>, Дергунов Владимир Александрович, вице-президент ФДПО Республики Татарстан, директор консультативного центра «Лесное чудо»</w:t>
            </w:r>
          </w:p>
          <w:p w:rsidR="008C11C9" w:rsidRDefault="008C11C9" w:rsidP="00C40841">
            <w:pPr>
              <w:jc w:val="both"/>
              <w:rPr>
                <w:szCs w:val="28"/>
              </w:rPr>
            </w:pPr>
          </w:p>
          <w:p w:rsidR="008C11C9" w:rsidRDefault="008C11C9" w:rsidP="00C4084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«О развитии студенческого самоуправления в Республике Татарстан», </w:t>
            </w:r>
            <w:proofErr w:type="spellStart"/>
            <w:r>
              <w:rPr>
                <w:szCs w:val="28"/>
              </w:rPr>
              <w:t>Искендеров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Элькин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Эльманович</w:t>
            </w:r>
            <w:proofErr w:type="spellEnd"/>
            <w:r>
              <w:rPr>
                <w:szCs w:val="28"/>
              </w:rPr>
              <w:t>, Президент региональной молодежной общественной организации «Лига студентов Республики Татарстан»</w:t>
            </w:r>
          </w:p>
          <w:p w:rsidR="008C11C9" w:rsidRDefault="008C11C9" w:rsidP="00C40841">
            <w:pPr>
              <w:jc w:val="both"/>
              <w:rPr>
                <w:szCs w:val="28"/>
              </w:rPr>
            </w:pPr>
          </w:p>
          <w:p w:rsidR="008C11C9" w:rsidRDefault="008C11C9" w:rsidP="00C4084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«Трудовое воспитание: современные вызовы в системе подготовки конкурентоспособных специалистов», Садыков Ринат Наильевич – директор ГБУ «Республиканский центр студенческих трудовых отрядов»</w:t>
            </w:r>
          </w:p>
          <w:p w:rsidR="008C11C9" w:rsidRDefault="008C11C9" w:rsidP="00C40841">
            <w:pPr>
              <w:jc w:val="both"/>
              <w:rPr>
                <w:szCs w:val="28"/>
              </w:rPr>
            </w:pPr>
          </w:p>
          <w:p w:rsidR="008C11C9" w:rsidRDefault="008C11C9" w:rsidP="00C40841">
            <w:pPr>
              <w:jc w:val="both"/>
            </w:pPr>
            <w:r>
              <w:rPr>
                <w:szCs w:val="28"/>
              </w:rPr>
              <w:t>- «Вопросы профилактики асоциального поведения в подростковой среде: анализ ситуации и пути решения», Осипова Лариса Юрьевна  – н</w:t>
            </w:r>
            <w:r>
              <w:t>ачальник отдела организации деятельности подразделений по делам несовершеннолетних МВД по РТ, полковник полиции</w:t>
            </w:r>
          </w:p>
          <w:p w:rsidR="008C11C9" w:rsidRDefault="008C11C9" w:rsidP="00C40841">
            <w:pPr>
              <w:jc w:val="both"/>
              <w:rPr>
                <w:szCs w:val="28"/>
              </w:rPr>
            </w:pPr>
          </w:p>
          <w:p w:rsidR="008C11C9" w:rsidRDefault="008C11C9" w:rsidP="00C4084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«Реализация совместных проектов по профилактике безопасности дорожного движения в ГИБДД как  фактор формирования </w:t>
            </w:r>
            <w:r w:rsidRPr="00294954">
              <w:rPr>
                <w:szCs w:val="28"/>
              </w:rPr>
              <w:t>личности с высоким уровнем  культуры безопасного образа жизни</w:t>
            </w:r>
            <w:r>
              <w:rPr>
                <w:szCs w:val="28"/>
              </w:rPr>
              <w:t xml:space="preserve">», заместитель начальника Управления ГИБДД МВД по Республике Татарстан Юрий Владимирович </w:t>
            </w:r>
            <w:proofErr w:type="spellStart"/>
            <w:r>
              <w:rPr>
                <w:szCs w:val="28"/>
              </w:rPr>
              <w:t>Ставниченко</w:t>
            </w:r>
            <w:proofErr w:type="spellEnd"/>
            <w:r w:rsidRPr="00294954">
              <w:rPr>
                <w:szCs w:val="28"/>
              </w:rPr>
              <w:t xml:space="preserve"> </w:t>
            </w:r>
          </w:p>
          <w:p w:rsidR="008C11C9" w:rsidRDefault="008C11C9" w:rsidP="00C40841">
            <w:pPr>
              <w:jc w:val="both"/>
              <w:rPr>
                <w:szCs w:val="28"/>
              </w:rPr>
            </w:pPr>
          </w:p>
          <w:p w:rsidR="008C11C9" w:rsidRDefault="008C11C9" w:rsidP="00C40841">
            <w:pPr>
              <w:jc w:val="both"/>
              <w:rPr>
                <w:szCs w:val="28"/>
              </w:rPr>
            </w:pPr>
            <w:r w:rsidRPr="00294954">
              <w:rPr>
                <w:szCs w:val="28"/>
              </w:rPr>
              <w:t xml:space="preserve">- «Модернизации внеурочной деятельности и дополнительного образования как ресурс личностного развития ребенка»,  </w:t>
            </w:r>
            <w:proofErr w:type="spellStart"/>
            <w:r w:rsidRPr="00105BDA">
              <w:rPr>
                <w:szCs w:val="28"/>
              </w:rPr>
              <w:t>Валиуллина</w:t>
            </w:r>
            <w:proofErr w:type="spellEnd"/>
            <w:r w:rsidRPr="00105BDA">
              <w:rPr>
                <w:szCs w:val="28"/>
              </w:rPr>
              <w:t xml:space="preserve"> Наталья Юрьевна</w:t>
            </w:r>
            <w:r w:rsidRPr="00294954">
              <w:rPr>
                <w:szCs w:val="28"/>
              </w:rPr>
              <w:t>,</w:t>
            </w:r>
            <w:r>
              <w:rPr>
                <w:szCs w:val="28"/>
              </w:rPr>
              <w:t xml:space="preserve"> заместитель</w:t>
            </w:r>
            <w:r w:rsidRPr="00294954">
              <w:rPr>
                <w:szCs w:val="28"/>
              </w:rPr>
              <w:t xml:space="preserve"> начальник</w:t>
            </w:r>
            <w:r>
              <w:rPr>
                <w:szCs w:val="28"/>
              </w:rPr>
              <w:t>а У</w:t>
            </w:r>
            <w:r w:rsidRPr="00294954">
              <w:rPr>
                <w:szCs w:val="28"/>
              </w:rPr>
              <w:t>правления образовани</w:t>
            </w:r>
            <w:r>
              <w:rPr>
                <w:szCs w:val="28"/>
              </w:rPr>
              <w:t>ем</w:t>
            </w:r>
            <w:r w:rsidRPr="00294954">
              <w:rPr>
                <w:szCs w:val="28"/>
              </w:rPr>
              <w:t xml:space="preserve"> Исполнительного комитета </w:t>
            </w:r>
            <w:proofErr w:type="spellStart"/>
            <w:r w:rsidRPr="00294954">
              <w:rPr>
                <w:szCs w:val="28"/>
              </w:rPr>
              <w:t>Бугульминского</w:t>
            </w:r>
            <w:proofErr w:type="spellEnd"/>
            <w:r w:rsidRPr="00294954">
              <w:rPr>
                <w:szCs w:val="28"/>
              </w:rPr>
              <w:t xml:space="preserve"> муниципального района</w:t>
            </w:r>
          </w:p>
          <w:p w:rsidR="008C11C9" w:rsidRDefault="008C11C9" w:rsidP="00C40841">
            <w:pPr>
              <w:jc w:val="both"/>
              <w:rPr>
                <w:szCs w:val="28"/>
              </w:rPr>
            </w:pPr>
          </w:p>
          <w:p w:rsidR="008C11C9" w:rsidRDefault="008C11C9" w:rsidP="00C40841">
            <w:pPr>
              <w:jc w:val="both"/>
              <w:rPr>
                <w:szCs w:val="28"/>
              </w:rPr>
            </w:pPr>
            <w:r w:rsidRPr="00294954">
              <w:rPr>
                <w:szCs w:val="28"/>
              </w:rPr>
              <w:t>- «</w:t>
            </w:r>
            <w:r w:rsidRPr="003E4D73">
              <w:rPr>
                <w:szCs w:val="28"/>
              </w:rPr>
              <w:t xml:space="preserve">Вопросы сохранения физического и психологического здоровья обучающихся, </w:t>
            </w:r>
            <w:r>
              <w:rPr>
                <w:szCs w:val="28"/>
              </w:rPr>
              <w:t xml:space="preserve">организация психолого-педагогического сопровождения обучающихся и их семей», </w:t>
            </w:r>
            <w:r w:rsidRPr="00294954">
              <w:rPr>
                <w:szCs w:val="28"/>
              </w:rPr>
              <w:t xml:space="preserve">Баширова Татьяна </w:t>
            </w:r>
            <w:r w:rsidRPr="00294954">
              <w:rPr>
                <w:szCs w:val="28"/>
              </w:rPr>
              <w:lastRenderedPageBreak/>
              <w:t xml:space="preserve">Николаевна, директор ГАОУ для детей, нуждающихся в психолого-педагогической и </w:t>
            </w:r>
            <w:proofErr w:type="gramStart"/>
            <w:r w:rsidRPr="00294954">
              <w:rPr>
                <w:szCs w:val="28"/>
              </w:rPr>
              <w:t>медико-</w:t>
            </w:r>
            <w:r w:rsidRPr="00856811">
              <w:rPr>
                <w:szCs w:val="28"/>
              </w:rPr>
              <w:t>социальной</w:t>
            </w:r>
            <w:proofErr w:type="gramEnd"/>
            <w:r w:rsidRPr="00856811">
              <w:rPr>
                <w:szCs w:val="28"/>
              </w:rPr>
              <w:t xml:space="preserve"> помощи «Центр психолого-педагогической реабилитации и коррекции «Росток»</w:t>
            </w:r>
          </w:p>
          <w:p w:rsidR="008C11C9" w:rsidRDefault="008C11C9" w:rsidP="00C40841">
            <w:pPr>
              <w:jc w:val="both"/>
              <w:rPr>
                <w:szCs w:val="28"/>
              </w:rPr>
            </w:pPr>
          </w:p>
          <w:p w:rsidR="008C11C9" w:rsidRDefault="008C11C9" w:rsidP="00C4084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«О воспитании личности семьянина на уроках </w:t>
            </w:r>
            <w:r w:rsidRPr="00294954">
              <w:rPr>
                <w:szCs w:val="28"/>
              </w:rPr>
              <w:t xml:space="preserve"> «</w:t>
            </w:r>
            <w:proofErr w:type="spellStart"/>
            <w:r w:rsidRPr="00294954">
              <w:rPr>
                <w:szCs w:val="28"/>
              </w:rPr>
              <w:t>Семьеведение</w:t>
            </w:r>
            <w:proofErr w:type="spellEnd"/>
            <w:r w:rsidRPr="00294954">
              <w:rPr>
                <w:szCs w:val="28"/>
              </w:rPr>
              <w:t>»</w:t>
            </w:r>
            <w:r>
              <w:rPr>
                <w:szCs w:val="28"/>
              </w:rPr>
              <w:t xml:space="preserve"> в Татарстане (2012-2020 годы): опыт реализации инновационной  образовательной программы»,  Карцева Лидия Валерьевна,  доктор социологических наук, профессор </w:t>
            </w:r>
            <w:r w:rsidRPr="00E84223">
              <w:rPr>
                <w:szCs w:val="28"/>
              </w:rPr>
              <w:t>Казанского государственного университета культуры и искусств</w:t>
            </w:r>
          </w:p>
          <w:p w:rsidR="008C11C9" w:rsidRPr="00294954" w:rsidRDefault="008C11C9" w:rsidP="00C40841">
            <w:pPr>
              <w:rPr>
                <w:szCs w:val="28"/>
              </w:rPr>
            </w:pPr>
          </w:p>
        </w:tc>
        <w:tc>
          <w:tcPr>
            <w:tcW w:w="1931" w:type="dxa"/>
          </w:tcPr>
          <w:p w:rsidR="008C11C9" w:rsidRPr="000665CC" w:rsidRDefault="008C11C9" w:rsidP="00C40841">
            <w:pPr>
              <w:spacing w:line="276" w:lineRule="auto"/>
              <w:ind w:left="33" w:hanging="33"/>
              <w:rPr>
                <w:sz w:val="30"/>
                <w:szCs w:val="30"/>
              </w:rPr>
            </w:pPr>
          </w:p>
        </w:tc>
      </w:tr>
      <w:tr w:rsidR="008C11C9" w:rsidRPr="000665CC" w:rsidTr="00C40841">
        <w:trPr>
          <w:trHeight w:val="352"/>
          <w:jc w:val="center"/>
        </w:trPr>
        <w:tc>
          <w:tcPr>
            <w:tcW w:w="1790" w:type="dxa"/>
          </w:tcPr>
          <w:p w:rsidR="008C11C9" w:rsidRPr="00B14B41" w:rsidRDefault="008C11C9" w:rsidP="00C40841">
            <w:pPr>
              <w:spacing w:line="276" w:lineRule="auto"/>
              <w:rPr>
                <w:szCs w:val="30"/>
              </w:rPr>
            </w:pPr>
            <w:r w:rsidRPr="00B14B41">
              <w:rPr>
                <w:szCs w:val="30"/>
              </w:rPr>
              <w:lastRenderedPageBreak/>
              <w:t>16.00</w:t>
            </w:r>
          </w:p>
        </w:tc>
        <w:tc>
          <w:tcPr>
            <w:tcW w:w="6946" w:type="dxa"/>
          </w:tcPr>
          <w:p w:rsidR="008C11C9" w:rsidRPr="00B14B41" w:rsidRDefault="008C11C9" w:rsidP="00C40841">
            <w:pPr>
              <w:spacing w:line="276" w:lineRule="auto"/>
              <w:ind w:left="34" w:hanging="34"/>
              <w:jc w:val="both"/>
              <w:rPr>
                <w:szCs w:val="30"/>
              </w:rPr>
            </w:pPr>
            <w:r w:rsidRPr="00B14B41">
              <w:rPr>
                <w:szCs w:val="30"/>
              </w:rPr>
              <w:t xml:space="preserve">Отъезд участников секции </w:t>
            </w:r>
          </w:p>
        </w:tc>
        <w:tc>
          <w:tcPr>
            <w:tcW w:w="1931" w:type="dxa"/>
          </w:tcPr>
          <w:p w:rsidR="008C11C9" w:rsidRPr="000665CC" w:rsidRDefault="008C11C9" w:rsidP="00C40841">
            <w:pPr>
              <w:spacing w:line="276" w:lineRule="auto"/>
              <w:ind w:left="33" w:hanging="33"/>
              <w:rPr>
                <w:sz w:val="30"/>
                <w:szCs w:val="30"/>
              </w:rPr>
            </w:pPr>
          </w:p>
        </w:tc>
      </w:tr>
    </w:tbl>
    <w:p w:rsidR="008C11C9" w:rsidRDefault="008C11C9" w:rsidP="008C11C9">
      <w:pPr>
        <w:spacing w:line="276" w:lineRule="auto"/>
        <w:rPr>
          <w:b/>
          <w:i/>
          <w:sz w:val="30"/>
          <w:szCs w:val="30"/>
        </w:rPr>
      </w:pPr>
    </w:p>
    <w:p w:rsidR="008C11C9" w:rsidRDefault="008C11C9" w:rsidP="008C11C9">
      <w:pPr>
        <w:spacing w:line="276" w:lineRule="auto"/>
        <w:rPr>
          <w:b/>
          <w:i/>
          <w:sz w:val="30"/>
          <w:szCs w:val="30"/>
        </w:rPr>
      </w:pPr>
    </w:p>
    <w:p w:rsidR="008C11C9" w:rsidRDefault="008C11C9"/>
    <w:sectPr w:rsidR="008C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F4"/>
    <w:rsid w:val="00133C76"/>
    <w:rsid w:val="001A305E"/>
    <w:rsid w:val="00433677"/>
    <w:rsid w:val="004843A3"/>
    <w:rsid w:val="00634E21"/>
    <w:rsid w:val="007112E8"/>
    <w:rsid w:val="007933B9"/>
    <w:rsid w:val="008C11C9"/>
    <w:rsid w:val="00B14B41"/>
    <w:rsid w:val="00B75AF4"/>
    <w:rsid w:val="00EA41A0"/>
    <w:rsid w:val="00F8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4E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133C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133C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8C1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4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4E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133C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133C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8C1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4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Safina</dc:creator>
  <cp:lastModifiedBy>Рустам</cp:lastModifiedBy>
  <cp:revision>2</cp:revision>
  <dcterms:created xsi:type="dcterms:W3CDTF">2015-08-13T07:23:00Z</dcterms:created>
  <dcterms:modified xsi:type="dcterms:W3CDTF">2015-08-13T07:23:00Z</dcterms:modified>
</cp:coreProperties>
</file>