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D2" w:rsidRPr="00323AD2" w:rsidRDefault="00323AD2" w:rsidP="00323A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23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Эксперты центра «Сириус» обсудят с татарстанскими коллегами развитие республиканского филиала</w:t>
      </w:r>
    </w:p>
    <w:p w:rsidR="00323AD2" w:rsidRPr="00323AD2" w:rsidRDefault="00323AD2" w:rsidP="00323AD2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bookmarkStart w:id="0" w:name="_GoBack"/>
      <w:r w:rsidRPr="00323AD2">
        <w:rPr>
          <w:color w:val="000000" w:themeColor="text1"/>
        </w:rPr>
        <w:t xml:space="preserve">15 и 16 августа в Резиденции креативных индустрий «Штаб» пройдет ​методический семинар «Развитие и совершенствование системной работы по развитию </w:t>
      </w:r>
      <w:proofErr w:type="gramStart"/>
      <w:r w:rsidRPr="00323AD2">
        <w:rPr>
          <w:color w:val="000000" w:themeColor="text1"/>
        </w:rPr>
        <w:t>таланта  в</w:t>
      </w:r>
      <w:proofErr w:type="gramEnd"/>
      <w:r w:rsidRPr="00323AD2">
        <w:rPr>
          <w:color w:val="000000" w:themeColor="text1"/>
        </w:rPr>
        <w:t xml:space="preserve"> Республике Татарстан» ​ с представителями Образовательного центра «Сириус».</w:t>
      </w:r>
    </w:p>
    <w:p w:rsidR="00323AD2" w:rsidRPr="00323AD2" w:rsidRDefault="00323AD2" w:rsidP="00323AD2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23AD2">
        <w:rPr>
          <w:color w:val="000000" w:themeColor="text1"/>
        </w:rPr>
        <w:t>В нем примут участие разработчики профильных программ, педагоги, сотрудники Республиканского центра выявления и поддержки одаренных детей и молодежи.</w:t>
      </w:r>
    </w:p>
    <w:p w:rsidR="00323AD2" w:rsidRPr="00323AD2" w:rsidRDefault="00323AD2" w:rsidP="00323AD2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23AD2">
        <w:rPr>
          <w:color w:val="000000" w:themeColor="text1"/>
        </w:rPr>
        <w:t>За два дня эксперты обсудят новые подходы в работе республиканского центра. Руководство центра совместно с экспертами «Сириуса» сформируют план развития регионального центра поддержки талантов в Татарстане, ориентированный на стратегические цели России и национальные проекты.</w:t>
      </w:r>
    </w:p>
    <w:p w:rsidR="00323AD2" w:rsidRPr="00323AD2" w:rsidRDefault="00323AD2" w:rsidP="00323AD2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23AD2">
        <w:rPr>
          <w:color w:val="000000" w:themeColor="text1"/>
        </w:rPr>
        <w:t> Спикеры семинара:</w:t>
      </w:r>
    </w:p>
    <w:p w:rsidR="00323AD2" w:rsidRPr="00323AD2" w:rsidRDefault="00323AD2" w:rsidP="00323AD2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23AD2">
        <w:rPr>
          <w:color w:val="000000" w:themeColor="text1"/>
        </w:rPr>
        <w:t>– ​Алексей Карпухин​, руководитель Центра регионального сотрудничества Фонда «Талант и успех»;</w:t>
      </w:r>
    </w:p>
    <w:p w:rsidR="00323AD2" w:rsidRPr="00323AD2" w:rsidRDefault="00323AD2" w:rsidP="00323AD2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23AD2">
        <w:rPr>
          <w:color w:val="000000" w:themeColor="text1"/>
        </w:rPr>
        <w:t xml:space="preserve">– ​Евгений </w:t>
      </w:r>
      <w:proofErr w:type="spellStart"/>
      <w:r w:rsidRPr="00323AD2">
        <w:rPr>
          <w:color w:val="000000" w:themeColor="text1"/>
        </w:rPr>
        <w:t>Мазяков</w:t>
      </w:r>
      <w:proofErr w:type="spellEnd"/>
      <w:r w:rsidRPr="00323AD2">
        <w:rPr>
          <w:color w:val="000000" w:themeColor="text1"/>
        </w:rPr>
        <w:t>​, директор департамента организации смен Фонда «Талант и успех»;</w:t>
      </w:r>
    </w:p>
    <w:p w:rsidR="00323AD2" w:rsidRPr="00323AD2" w:rsidRDefault="00323AD2" w:rsidP="00323AD2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23AD2">
        <w:rPr>
          <w:color w:val="000000" w:themeColor="text1"/>
        </w:rPr>
        <w:t>– ​Тамара Беседина​, директор департамента коммуникаций Фонда «Талант и успех».</w:t>
      </w:r>
    </w:p>
    <w:p w:rsidR="00323AD2" w:rsidRPr="00323AD2" w:rsidRDefault="00323AD2" w:rsidP="00323AD2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23AD2">
        <w:rPr>
          <w:color w:val="000000" w:themeColor="text1"/>
        </w:rPr>
        <w:t>Приглашаем представителей СМИ 15 августа в 10:00 на ​открытие семинара и установочную сессию «Механизмы и инструменты достижения национальных целей Российской Федерации на период до 2030 года».</w:t>
      </w:r>
    </w:p>
    <w:p w:rsidR="00336C09" w:rsidRDefault="00323AD2" w:rsidP="00323AD2">
      <w:pPr>
        <w:jc w:val="both"/>
      </w:pPr>
    </w:p>
    <w:bookmarkEnd w:id="0"/>
    <w:p w:rsidR="00323AD2" w:rsidRDefault="00323AD2" w:rsidP="00323AD2">
      <w:pPr>
        <w:jc w:val="both"/>
      </w:pPr>
    </w:p>
    <w:sectPr w:rsidR="0032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2"/>
    <w:rsid w:val="00323AD2"/>
    <w:rsid w:val="00621C38"/>
    <w:rsid w:val="006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16C0"/>
  <w15:chartTrackingRefBased/>
  <w15:docId w15:val="{4BFEE003-A0F5-461F-90D5-3DFC667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2020-08-18T11:28:00Z</dcterms:created>
  <dcterms:modified xsi:type="dcterms:W3CDTF">2020-08-18T11:29:00Z</dcterms:modified>
</cp:coreProperties>
</file>