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45" w:rsidRDefault="000E2845" w:rsidP="000E2845">
      <w:pPr>
        <w:tabs>
          <w:tab w:val="left" w:pos="0"/>
        </w:tabs>
        <w:ind w:firstLine="709"/>
        <w:contextualSpacing/>
        <w:jc w:val="center"/>
        <w:rPr>
          <w:color w:val="auto"/>
        </w:rPr>
      </w:pPr>
      <w:r w:rsidRPr="000E2845">
        <w:rPr>
          <w:color w:val="auto"/>
        </w:rPr>
        <w:t>Вниманию некоммерческих организаций Республики Татарстан</w:t>
      </w:r>
    </w:p>
    <w:p w:rsid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proofErr w:type="gramStart"/>
      <w:r w:rsidRPr="000E2845">
        <w:rPr>
          <w:color w:val="auto"/>
        </w:rPr>
        <w:t xml:space="preserve">Министерство образования и науки Республики Татарстан информирует вас о том, что </w:t>
      </w:r>
      <w:r>
        <w:rPr>
          <w:color w:val="auto"/>
        </w:rPr>
        <w:br/>
      </w:r>
      <w:r w:rsidRPr="000E2845">
        <w:rPr>
          <w:color w:val="auto"/>
        </w:rPr>
        <w:t xml:space="preserve">7 сентября 2017 года в 14.00 в здании Министерства культуры Республики Татарстан </w:t>
      </w:r>
      <w:r w:rsidR="00F9171F">
        <w:rPr>
          <w:color w:val="auto"/>
        </w:rPr>
        <w:br/>
      </w:r>
      <w:r w:rsidRPr="000E2845">
        <w:rPr>
          <w:color w:val="auto"/>
        </w:rPr>
        <w:t xml:space="preserve">(улица Пушкина, 66/33) планируется </w:t>
      </w:r>
      <w:bookmarkStart w:id="0" w:name="_GoBack"/>
      <w:r w:rsidRPr="000E2845">
        <w:rPr>
          <w:color w:val="auto"/>
        </w:rPr>
        <w:t xml:space="preserve">проведение </w:t>
      </w:r>
      <w:r w:rsidRPr="00F9171F">
        <w:rPr>
          <w:b/>
          <w:color w:val="auto"/>
        </w:rPr>
        <w:t>семинара в режиме видеоконференции с представителями исполнительных комитетов и некоммерческих организаций</w:t>
      </w:r>
      <w:r w:rsidRPr="000E2845">
        <w:rPr>
          <w:color w:val="auto"/>
        </w:rPr>
        <w:t xml:space="preserve"> </w:t>
      </w:r>
      <w:bookmarkEnd w:id="0"/>
      <w:r w:rsidRPr="000E2845">
        <w:rPr>
          <w:color w:val="auto"/>
        </w:rPr>
        <w:t>(далее – НКО) всех муниципальных районов и городских округов Республики Татарстан по вопросу обучения НКО заполнению заявок на участие в Конкурсе</w:t>
      </w:r>
      <w:proofErr w:type="gramEnd"/>
      <w:r w:rsidRPr="000E2845">
        <w:rPr>
          <w:color w:val="auto"/>
        </w:rPr>
        <w:t xml:space="preserve"> по предоставлению субсидий из бюджета Республики Татарстан НКО, реализующим социально значимые проекты.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Конкурс проводится Министерством экономики Республики Татарстан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 xml:space="preserve">с 14 августа текущего года в </w:t>
      </w:r>
      <w:proofErr w:type="gramStart"/>
      <w:r w:rsidRPr="000E2845">
        <w:rPr>
          <w:color w:val="auto"/>
        </w:rPr>
        <w:t>соответствии</w:t>
      </w:r>
      <w:proofErr w:type="gramEnd"/>
      <w:r w:rsidRPr="000E2845">
        <w:rPr>
          <w:color w:val="auto"/>
        </w:rPr>
        <w:t xml:space="preserve"> с постановлением Кабинета Министров Республики Татарстан от 08.08.2017 № 565 «Об утверждении Порядка предоставления на конкурсной основе субсидий из бюджета Республики Татарстан некоммерческим организациям, реализующим социально значимые проекты».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proofErr w:type="gramStart"/>
      <w:r w:rsidRPr="000E2845">
        <w:rPr>
          <w:color w:val="auto"/>
        </w:rPr>
        <w:t>Участниками Конкурса могут быть НКО, зарегистрированные в установленном законом порядке и осуществляющие на территории Республики Татарстан в соответствии со своими учредительными документами виды деятельности, предусмотренные статьей 31.1 Федерального закона «О некоммерческих организациях», не менее одного года до дня объявления конкурса.</w:t>
      </w:r>
      <w:proofErr w:type="gramEnd"/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На Конкурс принимаются проекты по следующим номинациям: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повышение доступности объектов социальной инфраструктуры;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 xml:space="preserve">- общественное участие и поддержка инициатив граждан в </w:t>
      </w:r>
      <w:proofErr w:type="gramStart"/>
      <w:r w:rsidRPr="000E2845">
        <w:rPr>
          <w:color w:val="auto"/>
        </w:rPr>
        <w:t>принятии</w:t>
      </w:r>
      <w:proofErr w:type="gramEnd"/>
      <w:r w:rsidRPr="000E2845">
        <w:rPr>
          <w:color w:val="auto"/>
        </w:rPr>
        <w:t xml:space="preserve"> решений по вопросам благоустройства городов;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развитие общественно-культурного пространства муниципальных образований, повышения качества досуга и доступности культурных благ;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содействие формированию идеологии здорового образа жизни и создание условий для активного долголетия;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развитие системы непрерывного экологического образования и просвещения населения, в том числе реализация образовательных программ для садоводческих товариществ;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развитие гражданских компетенций, навыков и традиций конструктивного диалога при обсуждении общественных и политических проблем;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патриотическое воспитание молодежи на базе богатого исторического наследия;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 xml:space="preserve">- содействие в </w:t>
      </w:r>
      <w:proofErr w:type="gramStart"/>
      <w:r w:rsidRPr="000E2845">
        <w:rPr>
          <w:color w:val="auto"/>
        </w:rPr>
        <w:t>укреплении</w:t>
      </w:r>
      <w:proofErr w:type="gramEnd"/>
      <w:r w:rsidRPr="000E2845">
        <w:rPr>
          <w:color w:val="auto"/>
        </w:rPr>
        <w:t xml:space="preserve"> инсти</w:t>
      </w:r>
      <w:r>
        <w:rPr>
          <w:color w:val="auto"/>
        </w:rPr>
        <w:t>тута семьи и семейных ценностей;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- развитие институтов гражданского общества и добровольчества.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Приём заявок на Конкурс осуществляется до 27 сентября 2017 года включительно в Министерстве экономики Республики Татарстан (</w:t>
      </w:r>
      <w:proofErr w:type="spellStart"/>
      <w:r w:rsidRPr="000E2845">
        <w:rPr>
          <w:color w:val="auto"/>
        </w:rPr>
        <w:t>каб</w:t>
      </w:r>
      <w:proofErr w:type="spellEnd"/>
      <w:r w:rsidRPr="000E2845">
        <w:rPr>
          <w:color w:val="auto"/>
        </w:rPr>
        <w:t xml:space="preserve">. 106) или направляются по почте с пометкой «На конкурс» по адресу: 420021, г. Казань, ул. </w:t>
      </w:r>
      <w:proofErr w:type="gramStart"/>
      <w:r w:rsidRPr="000E2845">
        <w:rPr>
          <w:color w:val="auto"/>
        </w:rPr>
        <w:t>Московская</w:t>
      </w:r>
      <w:proofErr w:type="gramEnd"/>
      <w:r w:rsidRPr="000E2845">
        <w:rPr>
          <w:color w:val="auto"/>
        </w:rPr>
        <w:t>, 55 (документы, направленные по почте, должны иметь штемпель с датой отправки).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>Контактные телефоны: (843) 524-91-84, 524-91-86.</w:t>
      </w: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</w:p>
    <w:p w:rsidR="000E2845" w:rsidRPr="000E2845" w:rsidRDefault="000E2845" w:rsidP="000E2845">
      <w:pPr>
        <w:tabs>
          <w:tab w:val="left" w:pos="0"/>
        </w:tabs>
        <w:ind w:firstLine="709"/>
        <w:contextualSpacing/>
        <w:jc w:val="both"/>
        <w:rPr>
          <w:color w:val="auto"/>
        </w:rPr>
      </w:pPr>
      <w:r w:rsidRPr="000E2845">
        <w:rPr>
          <w:color w:val="auto"/>
        </w:rPr>
        <w:t xml:space="preserve">Контактные лица: Гафурова Айслу Маратовна, </w:t>
      </w:r>
      <w:proofErr w:type="spellStart"/>
      <w:r w:rsidRPr="000E2845">
        <w:rPr>
          <w:color w:val="auto"/>
        </w:rPr>
        <w:t>Лукашина</w:t>
      </w:r>
      <w:proofErr w:type="spellEnd"/>
      <w:r w:rsidRPr="000E2845">
        <w:rPr>
          <w:color w:val="auto"/>
        </w:rPr>
        <w:t xml:space="preserve"> Марина Николаевна.</w:t>
      </w:r>
    </w:p>
    <w:p w:rsidR="00390207" w:rsidRPr="000E2845" w:rsidRDefault="00F9171F" w:rsidP="000E2845">
      <w:pPr>
        <w:ind w:firstLine="709"/>
        <w:contextualSpacing/>
        <w:rPr>
          <w:color w:val="auto"/>
        </w:rPr>
      </w:pPr>
    </w:p>
    <w:sectPr w:rsidR="00390207" w:rsidRPr="000E2845" w:rsidSect="000E2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45"/>
    <w:rsid w:val="000E2845"/>
    <w:rsid w:val="00860744"/>
    <w:rsid w:val="00C36DA7"/>
    <w:rsid w:val="00F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45"/>
    <w:pPr>
      <w:spacing w:after="0" w:line="240" w:lineRule="auto"/>
    </w:pPr>
    <w:rPr>
      <w:rFonts w:ascii="Times New Roman" w:hAnsi="Times New Roman" w:cs="Times New Roman"/>
      <w:color w:val="00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45"/>
    <w:pPr>
      <w:spacing w:after="0" w:line="240" w:lineRule="auto"/>
    </w:pPr>
    <w:rPr>
      <w:rFonts w:ascii="Times New Roman" w:hAnsi="Times New Roman" w:cs="Times New Roman"/>
      <w:color w:val="00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2017-09-06T06:47:00Z</dcterms:created>
  <dcterms:modified xsi:type="dcterms:W3CDTF">2017-09-06T06:50:00Z</dcterms:modified>
</cp:coreProperties>
</file>