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45" w:rsidRDefault="008A6E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A6E45" w:rsidRDefault="008A6E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21 июля 2010 года N 925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8A6E45" w:rsidRDefault="008A6E4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A6E45" w:rsidRDefault="008A6E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E45" w:rsidRDefault="008A6E45">
      <w:pPr>
        <w:pStyle w:val="ConsPlusTitle"/>
        <w:widowControl/>
        <w:jc w:val="center"/>
      </w:pPr>
      <w:r>
        <w:t>УКАЗ</w:t>
      </w:r>
    </w:p>
    <w:p w:rsidR="008A6E45" w:rsidRDefault="008A6E45">
      <w:pPr>
        <w:pStyle w:val="ConsPlusTitle"/>
        <w:widowControl/>
        <w:jc w:val="center"/>
      </w:pPr>
    </w:p>
    <w:p w:rsidR="008A6E45" w:rsidRDefault="008A6E45">
      <w:pPr>
        <w:pStyle w:val="ConsPlusTitle"/>
        <w:widowControl/>
        <w:jc w:val="center"/>
      </w:pPr>
      <w:r>
        <w:t>ПРЕЗИДЕНТА РОССИЙСКОЙ ФЕДЕРАЦИИ</w:t>
      </w:r>
    </w:p>
    <w:p w:rsidR="008A6E45" w:rsidRDefault="008A6E45">
      <w:pPr>
        <w:pStyle w:val="ConsPlusTitle"/>
        <w:widowControl/>
        <w:jc w:val="center"/>
      </w:pPr>
    </w:p>
    <w:p w:rsidR="008A6E45" w:rsidRDefault="008A6E45">
      <w:pPr>
        <w:pStyle w:val="ConsPlusTitle"/>
        <w:widowControl/>
        <w:jc w:val="center"/>
      </w:pPr>
      <w:r>
        <w:t>О МЕРАХ ПО РЕАЛИЗАЦИИ ОТДЕЛЬНЫХ ПОЛОЖЕНИЙ</w:t>
      </w:r>
    </w:p>
    <w:p w:rsidR="008A6E45" w:rsidRDefault="008A6E45">
      <w:pPr>
        <w:pStyle w:val="ConsPlusTitle"/>
        <w:widowControl/>
        <w:jc w:val="center"/>
      </w:pPr>
      <w:r>
        <w:t>ФЕДЕРАЛЬНОГО ЗАКОНА "О ПРОТИВОДЕЙСТВИИ КОРРУПЦИИ"</w:t>
      </w:r>
    </w:p>
    <w:p w:rsidR="008A6E45" w:rsidRDefault="008A6E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A6E45" w:rsidRDefault="008A6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постановляю:</w:t>
      </w:r>
    </w:p>
    <w:p w:rsidR="008A6E45" w:rsidRDefault="008A6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rFonts w:ascii="Calibri" w:hAnsi="Calibri" w:cs="Calibri"/>
            <w:color w:val="0000FF"/>
          </w:rPr>
          <w:t>раздел I</w:t>
        </w:r>
      </w:hyperlink>
      <w:r>
        <w:rPr>
          <w:rFonts w:ascii="Calibri" w:hAnsi="Calibri" w:cs="Calibri"/>
        </w:rPr>
        <w:t xml:space="preserve"> или </w:t>
      </w:r>
      <w:hyperlink r:id="rId7" w:history="1">
        <w:r>
          <w:rPr>
            <w:rFonts w:ascii="Calibri" w:hAnsi="Calibri" w:cs="Calibri"/>
            <w:color w:val="0000FF"/>
          </w:rPr>
          <w:t>раздел 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rPr>
          <w:rFonts w:ascii="Calibri" w:hAnsi="Calibri" w:cs="Calibri"/>
        </w:rPr>
        <w:t xml:space="preserve">) </w:t>
      </w:r>
      <w:proofErr w:type="gramStart"/>
      <w:r>
        <w:rPr>
          <w:rFonts w:ascii="Calibri" w:hAnsi="Calibri" w:cs="Calibri"/>
        </w:rP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rPr>
          <w:rFonts w:ascii="Calibri" w:hAnsi="Calibri" w:cs="Calibri"/>
        </w:rP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rFonts w:ascii="Calibri" w:hAnsi="Calibri" w:cs="Calibri"/>
            <w:color w:val="0000FF"/>
          </w:rPr>
          <w:t>разделом III</w:t>
        </w:r>
      </w:hyperlink>
      <w:r>
        <w:rPr>
          <w:rFonts w:ascii="Calibri" w:hAnsi="Calibri" w:cs="Calibri"/>
        </w:rP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8A6E45" w:rsidRDefault="008A6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комиссиях по соблюдению</w:t>
      </w:r>
      <w:proofErr w:type="gramEnd"/>
      <w:r>
        <w:rPr>
          <w:rFonts w:ascii="Calibri" w:hAnsi="Calibri" w:cs="Calibri"/>
        </w:rP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8A6E45" w:rsidRDefault="008A6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proofErr w:type="gramStart"/>
      <w:r>
        <w:rPr>
          <w:rFonts w:ascii="Calibri" w:hAnsi="Calibri" w:cs="Calibri"/>
        </w:rPr>
        <w:t>обязан</w:t>
      </w:r>
      <w:proofErr w:type="gramEnd"/>
      <w:r>
        <w:rPr>
          <w:rFonts w:ascii="Calibri" w:hAnsi="Calibri" w:cs="Calibri"/>
        </w:rPr>
        <w:t xml:space="preserve"> при заключении трудовых договоров и (или) гражданско-правовых договоров в случае, предусмотренном </w:t>
      </w:r>
      <w:hyperlink r:id="rId10" w:history="1">
        <w:r>
          <w:rPr>
            <w:rFonts w:ascii="Calibri" w:hAnsi="Calibri" w:cs="Calibri"/>
            <w:color w:val="0000FF"/>
          </w:rPr>
          <w:t>подпунктом "а"</w:t>
        </w:r>
      </w:hyperlink>
      <w:r>
        <w:rPr>
          <w:rFonts w:ascii="Calibri" w:hAnsi="Calibri" w:cs="Calibri"/>
        </w:rPr>
        <w:t xml:space="preserve"> настоящего пункта, сообщать работодателю сведения о последнем месте федеральной государственной службы с соблюдением </w:t>
      </w:r>
      <w:hyperlink r:id="rId11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тайне.</w:t>
      </w:r>
    </w:p>
    <w:p w:rsidR="008A6E45" w:rsidRDefault="008A6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Внести изменение в </w:t>
      </w:r>
      <w:hyperlink r:id="rId12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2010, N 3, ст. 274; N 27, ст. 3446), заменив в </w:t>
      </w:r>
      <w:hyperlink r:id="rId13" w:history="1">
        <w:r>
          <w:rPr>
            <w:rFonts w:ascii="Calibri" w:hAnsi="Calibri" w:cs="Calibri"/>
            <w:color w:val="0000FF"/>
          </w:rPr>
          <w:t>подпункте "з" пункта 3</w:t>
        </w:r>
      </w:hyperlink>
      <w:r>
        <w:rPr>
          <w:rFonts w:ascii="Calibri" w:hAnsi="Calibri" w:cs="Calibri"/>
        </w:rP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8A6E45" w:rsidRDefault="008A6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8A6E45" w:rsidRDefault="008A6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4" w:history="1">
        <w:r>
          <w:rPr>
            <w:rFonts w:ascii="Calibri" w:hAnsi="Calibri" w:cs="Calibri"/>
            <w:color w:val="0000FF"/>
          </w:rPr>
          <w:t>статьей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</w:t>
      </w:r>
    </w:p>
    <w:p w:rsidR="008A6E45" w:rsidRDefault="008A6E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6E45" w:rsidRDefault="008A6E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8A6E45" w:rsidRDefault="008A6E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A6E45" w:rsidRDefault="008A6E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8A6E45" w:rsidRDefault="008A6E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8A6E45" w:rsidRDefault="008A6E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 июля 2010 года</w:t>
      </w:r>
    </w:p>
    <w:p w:rsidR="008A6E45" w:rsidRDefault="008A6E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925</w:t>
      </w:r>
    </w:p>
    <w:p w:rsidR="008A6E45" w:rsidRDefault="008A6E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6E45" w:rsidRDefault="008A6E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6E45" w:rsidRDefault="008A6E4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D13D0" w:rsidRDefault="005D13D0">
      <w:bookmarkStart w:id="0" w:name="_GoBack"/>
      <w:bookmarkEnd w:id="0"/>
    </w:p>
    <w:sectPr w:rsidR="005D13D0" w:rsidSect="0046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45"/>
    <w:rsid w:val="005D13D0"/>
    <w:rsid w:val="008A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6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6E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6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6E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7844;fld=134;dst=100168" TargetMode="External"/><Relationship Id="rId13" Type="http://schemas.openxmlformats.org/officeDocument/2006/relationships/hyperlink" Target="consultantplus://offline/main?base=LAW;n=102240;fld=134;dst=10001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7844;fld=134;dst=100021" TargetMode="External"/><Relationship Id="rId12" Type="http://schemas.openxmlformats.org/officeDocument/2006/relationships/hyperlink" Target="consultantplus://offline/main?base=LAW;n=102240;fld=13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7844;fld=134;dst=100017" TargetMode="External"/><Relationship Id="rId11" Type="http://schemas.openxmlformats.org/officeDocument/2006/relationships/hyperlink" Target="consultantplus://offline/main?base=LAW;n=106807;fld=134" TargetMode="External"/><Relationship Id="rId5" Type="http://schemas.openxmlformats.org/officeDocument/2006/relationships/hyperlink" Target="consultantplus://offline/main?base=LAW;n=82959;fld=134;dst=100104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02793;fld=134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2226;fld=134;dst=100053" TargetMode="External"/><Relationship Id="rId14" Type="http://schemas.openxmlformats.org/officeDocument/2006/relationships/hyperlink" Target="consultantplus://offline/main?base=LAW;n=82959;fld=134;dst=100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</dc:creator>
  <cp:lastModifiedBy>Фатхуллин</cp:lastModifiedBy>
  <cp:revision>1</cp:revision>
  <dcterms:created xsi:type="dcterms:W3CDTF">2011-04-20T07:57:00Z</dcterms:created>
  <dcterms:modified xsi:type="dcterms:W3CDTF">2011-04-20T07:58:00Z</dcterms:modified>
</cp:coreProperties>
</file>