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4B" w:rsidRDefault="00242B4B" w:rsidP="00242B4B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eastAsia="ru-RU"/>
        </w:rPr>
        <w:t>духовно-нравственное воспитание подростков в детской музыкальной школе с помощью интерактивных методов</w:t>
      </w:r>
    </w:p>
    <w:p w:rsidR="00242B4B" w:rsidRPr="007D4AFB" w:rsidRDefault="00242B4B" w:rsidP="00242B4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D4AFB">
        <w:rPr>
          <w:rFonts w:ascii="Times New Roman" w:hAnsi="Times New Roman"/>
          <w:b/>
          <w:color w:val="000000"/>
          <w:sz w:val="28"/>
          <w:szCs w:val="28"/>
          <w:lang w:eastAsia="ru-RU"/>
        </w:rPr>
        <w:t>Баранова С.А.</w:t>
      </w:r>
    </w:p>
    <w:p w:rsidR="00242B4B" w:rsidRPr="007D4AFB" w:rsidRDefault="00972620" w:rsidP="00242B4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МБУДО «Д</w:t>
      </w:r>
      <w:r w:rsidR="00242B4B" w:rsidRPr="007D4AFB">
        <w:rPr>
          <w:rFonts w:ascii="Times New Roman" w:hAnsi="Times New Roman"/>
          <w:b/>
          <w:color w:val="000000"/>
          <w:sz w:val="28"/>
          <w:szCs w:val="28"/>
          <w:lang w:eastAsia="ru-RU"/>
        </w:rPr>
        <w:t>етская музыкальная школа №8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» Приволжского района г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азани</w:t>
      </w:r>
      <w:r w:rsidR="00242B4B" w:rsidRPr="007D4AF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242B4B" w:rsidRPr="007D4AFB" w:rsidRDefault="00242B4B" w:rsidP="00242B4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проекте Федерального государственного стандарта общего образования духовно-нравственное развитие, воспитание и социализация </w:t>
      </w:r>
      <w:proofErr w:type="gramStart"/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определены как задачи первостепенной важности в соответствии с Законом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>Об образовании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>. 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формирование такой гражданской личности, сочетающей в себе развитую нравственную, правовую и политическую культуру, ощутимый вклад должна внести современная школа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в том числе и музыкальная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242B4B" w:rsidRPr="007D4AFB" w:rsidRDefault="00242B4B" w:rsidP="00242B4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7D4AFB">
        <w:rPr>
          <w:rFonts w:ascii="Times New Roman" w:hAnsi="Times New Roman"/>
          <w:iCs/>
          <w:color w:val="000000"/>
          <w:sz w:val="28"/>
          <w:szCs w:val="28"/>
          <w:lang w:eastAsia="ru-RU"/>
        </w:rPr>
        <w:t>Духовно-нравственное и патриотическое воспитание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современных условиях - 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социально ценными делами, к реализации прав и обязанностей, а также укрепления ответственности за свой политический, нравственный и правовой выбор, за максимальное развитие своих способностей в целях</w:t>
      </w:r>
      <w:proofErr w:type="gramEnd"/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достижения жизненного успеха. Духовно-нравственное и патриотическое воспитание способствует становлению и развитию личности, обладающей качествами гражданина и патриота своей страны.</w:t>
      </w:r>
    </w:p>
    <w:p w:rsidR="00242B4B" w:rsidRDefault="00242B4B" w:rsidP="00242B4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6E009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Патриотизм</w:t>
      </w:r>
      <w:r w:rsidRPr="007558C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(от греч. </w:t>
      </w:r>
      <w:proofErr w:type="spellStart"/>
      <w:r w:rsidRPr="007558C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patriótes</w:t>
      </w:r>
      <w:proofErr w:type="spellEnd"/>
      <w:r w:rsidRPr="007558C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— соотечественник, </w:t>
      </w:r>
      <w:proofErr w:type="spellStart"/>
      <w:r w:rsidRPr="007558C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patrís</w:t>
      </w:r>
      <w:proofErr w:type="spellEnd"/>
      <w:r w:rsidRPr="007558C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— родина, отечество)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означает</w:t>
      </w:r>
      <w:r w:rsidRPr="007558C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любовь 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индивида </w:t>
      </w:r>
      <w:r w:rsidRPr="007558C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к отечеству, преданность ему, стремление своими действиями служить его интересам. Исторически 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патриотизм формировался в виде</w:t>
      </w:r>
      <w:r w:rsidRPr="007558C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привязанности к родной земле, языку, традициям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. Патриотизм тесно связан с процессом социализации</w:t>
      </w:r>
      <w:r w:rsidRPr="007558C9">
        <w:rPr>
          <w:rFonts w:ascii="Arial" w:hAnsi="Arial" w:cs="Arial"/>
          <w:sz w:val="19"/>
          <w:szCs w:val="19"/>
        </w:rPr>
        <w:t xml:space="preserve"> 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- </w:t>
      </w:r>
      <w:r w:rsidRPr="007558C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усвоени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ем</w:t>
      </w:r>
      <w:r w:rsidRPr="007558C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человеком </w:t>
      </w:r>
      <w:r w:rsidRPr="007558C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определённой системы знаний, норм и ценностей, позволяющих 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ему</w:t>
      </w:r>
      <w:r w:rsidRPr="007558C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функционировать в качестве полноправного члена общества.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В связи с этим, патриотизм – процесс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неодномоментный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, зависящий от множества факторов – семьи, образовательной и воспитательной среды, информационного пространства, конкретного возраста индивида и др.</w:t>
      </w:r>
    </w:p>
    <w:p w:rsidR="00242B4B" w:rsidRDefault="00242B4B" w:rsidP="00242B4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Подростковый возраст – один из сенситивных периодов воспитания патриотизма. Именно в этом возрасте формируется чувство взрослости, проявляющееся в стремлении к независимости, самостоятельности, повышенной критичности и в подражании взрослым во внешности и манере поведения. Данный период отличается выходом ребенка на качественно новую социальную позицию, в которой формируется его сознательное отношение к себе как к члену общества. Психологическими особенностями подростков также являются повышенная раздражительность, бравада собственными 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недостатками, негативизм, грубость. Лучшим средством установления психологических контактов с подростками становится сотрудничество, вовлечение их в общее дело, как в семье, так и в учебных ситуациях. Именно такой подход соответствует приоритетам современного педагога: 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отказ от лобовых методов, воздержание от излишнего дидактизма,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вместо этого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>выдви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жение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первый план диалогически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метод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общения, совместный поиск истины,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воспитание и 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через создание воспитывающих ситуаций, разнообразную творческую деятельность. </w:t>
      </w:r>
    </w:p>
    <w:p w:rsidR="00242B4B" w:rsidRDefault="00242B4B" w:rsidP="00242B4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Основные методические инновации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настоящее время 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связаны с применением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интерактивных методов обучения.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Слово «</w:t>
      </w:r>
      <w:proofErr w:type="spellStart"/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>интерактив</w:t>
      </w:r>
      <w:proofErr w:type="spellEnd"/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произошло от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английского от слова «</w:t>
      </w:r>
      <w:proofErr w:type="spellStart"/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>interact</w:t>
      </w:r>
      <w:proofErr w:type="spellEnd"/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>Inter</w:t>
      </w:r>
      <w:proofErr w:type="spellEnd"/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>» —«взаимный», «</w:t>
      </w:r>
      <w:proofErr w:type="spellStart"/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>act</w:t>
      </w:r>
      <w:proofErr w:type="spellEnd"/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>» — действовать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>Интерактивный</w:t>
      </w:r>
      <w:proofErr w:type="gramEnd"/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— означает способность взаимодействовать или находится в режиме беседы, диалога с кем-либо (человеком) или чем-либо (например, компьютером). Следовательно, интерактивное обучение — это, прежде всего, диалоговое обучение, в ходе которого осуществляется взаимодействие преподавателя и обучаемого. Суть интерактивного обучения состоит в том, что учебный процесс организован таким образом, что практически все учащиеся оказываются вовлеченными в процесс познания, они имеют возможность понимать и </w:t>
      </w:r>
      <w:proofErr w:type="spellStart"/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>рефлек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>ировать</w:t>
      </w:r>
      <w:proofErr w:type="spellEnd"/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поводу того, что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знают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 чем думают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>. Совместная деятельность учащихся в процессе познания, освоения учебного материала означает, что каждый вносит свой особый индивидуальный вклад, идет обмен знаниями, идеями, способами деятельности. Причем, происходит это в атмосфере доброжелательности и взаимной поддержки, что позволяет получать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новое знание, и развивает саму познавательную деятельность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42B4B" w:rsidRDefault="00242B4B" w:rsidP="00242B4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Методов интерактивного обучения достаточно много. Это и р</w:t>
      </w:r>
      <w:r w:rsidRPr="00B26405">
        <w:rPr>
          <w:rFonts w:ascii="Times New Roman" w:hAnsi="Times New Roman"/>
          <w:color w:val="000000"/>
          <w:sz w:val="28"/>
          <w:szCs w:val="28"/>
          <w:lang w:eastAsia="ru-RU"/>
        </w:rPr>
        <w:t>абота в группах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р</w:t>
      </w:r>
      <w:r w:rsidRPr="00B26405">
        <w:rPr>
          <w:rFonts w:ascii="Times New Roman" w:hAnsi="Times New Roman"/>
          <w:color w:val="000000"/>
          <w:sz w:val="28"/>
          <w:szCs w:val="28"/>
          <w:lang w:eastAsia="ru-RU"/>
        </w:rPr>
        <w:t>олевая игра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р</w:t>
      </w:r>
      <w:r w:rsidRPr="00B26405">
        <w:rPr>
          <w:rFonts w:ascii="Times New Roman" w:hAnsi="Times New Roman"/>
          <w:color w:val="000000"/>
          <w:sz w:val="28"/>
          <w:szCs w:val="28"/>
          <w:lang w:eastAsia="ru-RU"/>
        </w:rPr>
        <w:t>ешение ситуационных задач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п</w:t>
      </w:r>
      <w:r w:rsidRPr="00B264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роигрывание ситуаций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др. Создание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мультимедийных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презентаций также может выступать как метод интерактивного взаимодействия.</w:t>
      </w:r>
    </w:p>
    <w:p w:rsidR="00242B4B" w:rsidRDefault="00242B4B" w:rsidP="00242B4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музыкальной школе и</w:t>
      </w:r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>спользование мультимедиа презентаций целесообразно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как </w:t>
      </w:r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>на любом этапе изучения новой темы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любом этапе урока,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 и при подготовке отчетного концерта. Данная форма организации образовательного процесса способствует реализации как учебных, так и воспитательных задач, в том числе и воспитания патриотизма. </w:t>
      </w:r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>Характерное для последнего времени разрушение духовности в нашем обществе крайне негативно сказывается на детях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подростках</w:t>
      </w:r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Не все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понимают и чувствуют, что такое патриотизм, чувство долга, сострадания; понятие свободы воспринимается многими как свобода от обязанностей и ответственности перед обществом, в котором они живут. С этой точки зрения особенно примечательным был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концерт</w:t>
      </w:r>
      <w:r w:rsidRPr="006508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среднего хора мальчиков-подростков «Канцона» детской музыкальной школы №8 г. Казани, посвященный </w:t>
      </w:r>
      <w:r w:rsidR="00205A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Дню </w:t>
      </w:r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Победы в Великой отечественной войне. </w:t>
      </w:r>
    </w:p>
    <w:p w:rsidR="00242B4B" w:rsidRDefault="00242B4B" w:rsidP="00242B4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каждым годом становится все меньше живых свидетелей кровавых событий Великой Отечественной войны. Современные дети не представляют себе, что пережил наш народ в тяжелые годы войны. Подчас искажаются факты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событий давно минувших лет. Но мы не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 праве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забывать об этом, и должны научить наших детей быть патриотами своей Родины всеми имеющимися у нас для этого средствами.</w:t>
      </w:r>
    </w:p>
    <w:p w:rsidR="00242B4B" w:rsidRDefault="00242B4B" w:rsidP="00242B4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концерте была представлена работа по комплексному обучению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подростков</w:t>
      </w:r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основе взаимосвязи нескольких основополагающих </w:t>
      </w:r>
      <w:proofErr w:type="gramStart"/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>эстетических  предметов</w:t>
      </w:r>
      <w:proofErr w:type="gramEnd"/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>: музыки, живописи, истории, кино, литературы. В течение четырех месяцев с детьми были рассмотрены основные эт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апы Великой Отечественной Войны; школьники знакомились</w:t>
      </w:r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известнейшими художниками и поэтами данной эпохи. Сопоставлялись выбранные музыкальные хоровые произведения с конкретным этапом войны, с культурно-политической обстановкой  того времени.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решения задачи патриотического воспитания школьников были подобраны </w:t>
      </w:r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песни,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>которы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содержа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лись</w:t>
      </w:r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яркие поэтические образы, переклика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ющиеся с жизненным опытом детей («Баллада о солдате», муз.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В. Соловьева-Седова, сл. М.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Матусовского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«Твои одногодки», муз.  А.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Колкера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сл. И.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Кашежевой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«Офицеры», муз.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Хозака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сл. Е.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Аграновича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др.).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каждую песню подбирались строчки из стихотворений. Учащиеся сами просматривали литературу, всю информацию, касающуюся Великой Отечественной Войны, вносили свои предложения. </w:t>
      </w:r>
      <w:proofErr w:type="gramStart"/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>Вместе с учениками была составлена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презентация, включающая фрагменты культовых фильмов, посвященных войне, знаменитые картины баталий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(к/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«Офицеры»,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реж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В. Роговой, В. Златоустовский, киностудия Горького, 1971;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«Баллада о солдате»,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реж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Г.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Чухрай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«Мосфильм», 1959;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«Сталинградская битва»,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реж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В. Петров, «Мосфильм»).</w:t>
      </w:r>
      <w:proofErr w:type="gramEnd"/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мультимедийного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оборудования позволило учащимся более глубоко осмыслить исполняемое музыкальное произведение, проникнуться духом и героизмом тех лет.</w:t>
      </w:r>
    </w:p>
    <w:p w:rsidR="00242B4B" w:rsidRPr="00E900EE" w:rsidRDefault="00242B4B" w:rsidP="00242B4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Концертная программа</w:t>
      </w:r>
      <w:r w:rsidRPr="001C6C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хора мальчиков «Канцона» была представлена на Сборном пункте Республики Татарстан во время весеннего призыва граждан на военну</w:t>
      </w:r>
      <w:r w:rsidR="003C0E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ю службу, приуроченная ко Дню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Победы Советского народа в Великой отечественной войне. Выступление хора высоко оценили призывники, убывающие в Вооруженные Силы. </w:t>
      </w:r>
    </w:p>
    <w:p w:rsidR="00242B4B" w:rsidRPr="006A2087" w:rsidRDefault="00242B4B" w:rsidP="00242B4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Данная р</w:t>
      </w:r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>абота была отмечена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Военным комиссариатом Республики Татарстан</w:t>
      </w:r>
      <w:r w:rsidRPr="00E900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один из эффективных методов воспитания патриотизма и нравственности в молодежной среде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и, безусловно, положительную роль в этом сыграло использование интерактивных методов обучения.</w:t>
      </w:r>
    </w:p>
    <w:p w:rsidR="00242B4B" w:rsidRPr="007D4AFB" w:rsidRDefault="00242B4B" w:rsidP="00242B4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образом, н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>овое время требует от образовательн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содержания, форм и методов духовно-нравственного и патриотического воспитания, адекватных современным социально-педагогическим реалиям. Необходимо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задействовать интерактивный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компонент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духовно-</w:t>
      </w:r>
      <w:r w:rsidRPr="007D4AFB">
        <w:rPr>
          <w:rFonts w:ascii="Times New Roman" w:hAnsi="Times New Roman"/>
          <w:color w:val="000000"/>
          <w:sz w:val="28"/>
          <w:szCs w:val="28"/>
          <w:lang w:eastAsia="ru-RU"/>
        </w:rPr>
        <w:t>нравственного и патриотического воспитания. Только через активное вовлечение в социальную деятельность и сознательное участие в ней, через создание особой атмосферы братства, содружества, через развитие самоуправления можно достигнуть успехов.</w:t>
      </w:r>
    </w:p>
    <w:p w:rsidR="00A831E0" w:rsidRDefault="00A831E0"/>
    <w:sectPr w:rsidR="00A831E0" w:rsidSect="007D4A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B4B"/>
    <w:rsid w:val="00205A27"/>
    <w:rsid w:val="00242B4B"/>
    <w:rsid w:val="003C0E7D"/>
    <w:rsid w:val="006D432E"/>
    <w:rsid w:val="00972620"/>
    <w:rsid w:val="00A831E0"/>
    <w:rsid w:val="00EA5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4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1279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2015-03-24T05:33:00Z</dcterms:created>
  <dcterms:modified xsi:type="dcterms:W3CDTF">2015-03-24T07:08:00Z</dcterms:modified>
</cp:coreProperties>
</file>