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6"/>
        <w:jc w:val="center"/>
        <w:spacing w:after="160" w:line="256" w:lineRule="auto"/>
        <w:rPr>
          <w:rFonts w:eastAsia="Calibri"/>
          <w:bCs/>
          <w:i/>
          <w:sz w:val="28"/>
          <w:szCs w:val="28"/>
          <w:highlight w:val="none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t xml:space="preserve">                                                                                 </w:t>
      </w:r>
      <w:r>
        <w:rPr>
          <w:rFonts w:eastAsia="Calibri"/>
          <w:i/>
          <w:sz w:val="28"/>
          <w:szCs w:val="28"/>
          <w:lang w:eastAsia="en-US"/>
        </w:rPr>
        <w:t xml:space="preserve">ФОРМА</w:t>
      </w:r>
      <w:r>
        <w:rPr>
          <w:rFonts w:eastAsia="Calibri"/>
          <w:bCs/>
          <w:i/>
          <w:sz w:val="28"/>
          <w:szCs w:val="28"/>
          <w:highlight w:val="none"/>
          <w:lang w:eastAsia="en-US"/>
        </w:rPr>
      </w:r>
      <w:r>
        <w:rPr>
          <w:rFonts w:eastAsia="Calibri"/>
          <w:bCs/>
          <w:i/>
          <w:sz w:val="28"/>
          <w:szCs w:val="28"/>
          <w:highlight w:val="none"/>
          <w:lang w:eastAsia="en-US"/>
        </w:rPr>
      </w:r>
    </w:p>
    <w:tbl>
      <w:tblPr>
        <w:tblW w:w="14853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8"/>
        <w:gridCol w:w="1177"/>
        <w:gridCol w:w="4636"/>
        <w:gridCol w:w="436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Согласовано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  <w:p>
            <w:pPr>
              <w:pStyle w:val="85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Начальник отдела (управления) образования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  <w:p>
            <w:pPr>
              <w:pStyle w:val="85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___________________________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__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5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(наименование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муниципального образования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)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  <w:p>
            <w:pPr>
              <w:pStyle w:val="85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__________________________________________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___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  <w:p>
            <w:pPr>
              <w:pStyle w:val="85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(подпись)      (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Фамилия, имя, отчество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руководителя)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  <w:p>
            <w:pPr>
              <w:pStyle w:val="85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«__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_»________________________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202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5 г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ода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77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36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Согласовано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  <w:p>
            <w:pPr>
              <w:pStyle w:val="85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Директор ___________________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___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  <w:p>
            <w:pPr>
              <w:pStyle w:val="85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____________________________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5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____________________________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5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(н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аименование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образовательной организации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)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  <w:p>
            <w:pPr>
              <w:pStyle w:val="85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__________________________________________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__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  <w:p>
            <w:pPr>
              <w:pStyle w:val="85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(подпись)     (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Фамилия, имя, отчество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руководителя)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  <w:p>
            <w:pPr>
              <w:pStyle w:val="85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«___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» ________________________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202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5 г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ода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</w:tbl>
    <w:p>
      <w:pPr>
        <w:jc w:val="center"/>
        <w:spacing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pStyle w:val="856"/>
        <w:jc w:val="center"/>
        <w:spacing w:line="256" w:lineRule="auto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Справка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pStyle w:val="856"/>
        <w:jc w:val="center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подтверждающая динамику количества победителей и/или призёров олимпиад и эффективность участия обучающихся в олимпиадах</w:t>
      </w:r>
      <w:r>
        <w:rPr>
          <w:rFonts w:eastAsia="Calibri"/>
          <w:i/>
          <w:sz w:val="28"/>
          <w:szCs w:val="28"/>
          <w:lang w:eastAsia="en-US"/>
        </w:rPr>
        <w:t xml:space="preserve">  </w:t>
      </w:r>
      <w:r>
        <w:rPr>
          <w:rFonts w:eastAsia="Calibri"/>
          <w:i/>
          <w:sz w:val="28"/>
          <w:szCs w:val="28"/>
          <w:lang w:eastAsia="en-US"/>
        </w:rPr>
      </w:r>
      <w:r>
        <w:rPr>
          <w:rFonts w:eastAsia="Calibri"/>
          <w:i/>
          <w:sz w:val="28"/>
          <w:szCs w:val="28"/>
          <w:lang w:eastAsia="en-US"/>
        </w:rPr>
      </w:r>
    </w:p>
    <w:p>
      <w:pPr>
        <w:pStyle w:val="85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Настоящая справка подтверждает, что под руководством учителя родного (татарского) языка и литературы _____________________________________________________________________</w:t>
      </w:r>
      <w:r>
        <w:rPr>
          <w:rFonts w:eastAsia="Calibri"/>
          <w:sz w:val="28"/>
          <w:szCs w:val="28"/>
          <w:lang w:eastAsia="en-US"/>
        </w:rPr>
        <w:t xml:space="preserve">_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6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                                                       </w:t>
      </w:r>
      <w:r>
        <w:rPr>
          <w:rFonts w:eastAsia="Calibri"/>
          <w:sz w:val="18"/>
          <w:szCs w:val="18"/>
          <w:lang w:eastAsia="en-US"/>
        </w:rPr>
        <w:t xml:space="preserve">(наименование </w:t>
      </w:r>
      <w:r>
        <w:rPr>
          <w:rFonts w:eastAsia="Calibri"/>
          <w:sz w:val="18"/>
          <w:szCs w:val="18"/>
          <w:lang w:eastAsia="en-US"/>
        </w:rPr>
        <w:t xml:space="preserve">образовательной организации</w:t>
      </w:r>
      <w:r>
        <w:rPr>
          <w:rFonts w:eastAsia="Calibri"/>
          <w:sz w:val="18"/>
          <w:szCs w:val="18"/>
          <w:lang w:eastAsia="en-US"/>
        </w:rPr>
        <w:t xml:space="preserve">)</w:t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pStyle w:val="856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_______________________________________________________________________________________________________</w:t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pStyle w:val="856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                                                         </w:t>
      </w:r>
      <w:r>
        <w:rPr>
          <w:rFonts w:eastAsia="Calibri"/>
          <w:sz w:val="18"/>
          <w:szCs w:val="18"/>
          <w:lang w:eastAsia="en-US"/>
        </w:rPr>
        <w:t xml:space="preserve">(</w:t>
      </w:r>
      <w:r>
        <w:rPr>
          <w:rFonts w:eastAsia="Calibri"/>
          <w:sz w:val="18"/>
          <w:szCs w:val="18"/>
          <w:lang w:eastAsia="en-US"/>
        </w:rPr>
        <w:t xml:space="preserve">Фамилия, имя, отчество</w:t>
      </w:r>
      <w:r>
        <w:rPr>
          <w:rFonts w:eastAsia="Calibri"/>
          <w:sz w:val="18"/>
          <w:szCs w:val="18"/>
          <w:lang w:eastAsia="en-US"/>
        </w:rPr>
        <w:t xml:space="preserve"> </w:t>
      </w:r>
      <w:r>
        <w:rPr>
          <w:rFonts w:eastAsia="Calibri"/>
          <w:sz w:val="18"/>
          <w:szCs w:val="18"/>
          <w:lang w:eastAsia="en-US"/>
        </w:rPr>
        <w:t xml:space="preserve">учителя)</w:t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pStyle w:val="85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период с 20</w:t>
      </w:r>
      <w:r>
        <w:rPr>
          <w:rFonts w:eastAsia="Calibri"/>
          <w:sz w:val="28"/>
          <w:szCs w:val="28"/>
          <w:lang w:eastAsia="en-US"/>
        </w:rPr>
        <w:t xml:space="preserve">2</w:t>
      </w:r>
      <w:r>
        <w:rPr>
          <w:rFonts w:eastAsia="Calibri"/>
          <w:sz w:val="28"/>
          <w:szCs w:val="28"/>
          <w:lang w:eastAsia="en-US"/>
        </w:rPr>
        <w:t xml:space="preserve">2</w:t>
      </w:r>
      <w:r>
        <w:rPr>
          <w:rFonts w:eastAsia="Calibri"/>
          <w:sz w:val="28"/>
          <w:szCs w:val="28"/>
          <w:lang w:eastAsia="en-US"/>
        </w:rPr>
        <w:t xml:space="preserve"> по 202</w:t>
      </w:r>
      <w:r>
        <w:rPr>
          <w:rFonts w:eastAsia="Calibri"/>
          <w:sz w:val="28"/>
          <w:szCs w:val="28"/>
          <w:lang w:eastAsia="en-US"/>
        </w:rPr>
        <w:t xml:space="preserve">5 год было подготовлено __</w:t>
      </w:r>
      <w:r>
        <w:rPr>
          <w:rFonts w:eastAsia="Calibri"/>
          <w:sz w:val="28"/>
          <w:szCs w:val="28"/>
          <w:lang w:val="tt-RU" w:eastAsia="en-US"/>
        </w:rPr>
        <w:t xml:space="preserve"> призеров и победителей муниципального этапа республиканских олимпиад по татарскому языку и литературе,</w:t>
      </w:r>
      <w:r>
        <w:rPr>
          <w:rFonts w:eastAsia="Calibri"/>
          <w:sz w:val="28"/>
          <w:szCs w:val="28"/>
          <w:lang w:eastAsia="en-US"/>
        </w:rPr>
        <w:t xml:space="preserve"> из них __ стали победителями и </w:t>
      </w:r>
      <w:r>
        <w:rPr>
          <w:rFonts w:eastAsia="Calibri"/>
          <w:sz w:val="28"/>
          <w:szCs w:val="28"/>
          <w:lang w:val="tt-RU" w:eastAsia="en-US"/>
        </w:rPr>
        <w:t xml:space="preserve">__ </w:t>
      </w:r>
      <w:r>
        <w:rPr>
          <w:rFonts w:eastAsia="Calibri"/>
          <w:sz w:val="28"/>
          <w:szCs w:val="28"/>
          <w:lang w:eastAsia="en-US"/>
        </w:rPr>
        <w:t xml:space="preserve">призерами заключительного этапа республиканских олимпиад по татарскому языку и литературе</w:t>
      </w:r>
      <w:r>
        <w:rPr>
          <w:rFonts w:eastAsia="Calibri"/>
          <w:sz w:val="28"/>
          <w:szCs w:val="28"/>
          <w:lang w:eastAsia="en-US"/>
        </w:rPr>
        <w:t xml:space="preserve">, ____ победителями и _____ призерами международной олимпиады по татарскому языку.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6"/>
        <w:jc w:val="center"/>
        <w:spacing w:line="25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Динамика изменения количества победителей и/или призёров олимпиад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9"/>
        <w:gridCol w:w="962"/>
        <w:gridCol w:w="1507"/>
        <w:gridCol w:w="621"/>
        <w:gridCol w:w="598"/>
        <w:gridCol w:w="645"/>
        <w:gridCol w:w="631"/>
        <w:gridCol w:w="612"/>
        <w:gridCol w:w="664"/>
        <w:gridCol w:w="579"/>
        <w:gridCol w:w="697"/>
        <w:gridCol w:w="546"/>
        <w:gridCol w:w="588"/>
        <w:gridCol w:w="654"/>
        <w:gridCol w:w="6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5"/>
        </w:trPr>
        <w:tc>
          <w:tcPr>
            <w:tcW w:w="389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both"/>
              <w:spacing w:line="256" w:lineRule="auto"/>
              <w:rPr>
                <w:rFonts w:eastAsia="Calibri"/>
                <w:sz w:val="18"/>
                <w:szCs w:val="18"/>
                <w:lang w:val="tt-RU" w:eastAsia="en-US"/>
              </w:rPr>
            </w:pPr>
            <w:r>
              <w:rPr>
                <w:rFonts w:eastAsia="Calibri"/>
                <w:sz w:val="18"/>
                <w:szCs w:val="18"/>
                <w:lang w:val="tt-RU" w:eastAsia="en-US"/>
              </w:rPr>
              <w:t xml:space="preserve">№</w:t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</w:p>
        </w:tc>
        <w:tc>
          <w:tcPr>
            <w:tcW w:w="962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both"/>
              <w:spacing w:line="256" w:lineRule="auto"/>
              <w:rPr>
                <w:rFonts w:eastAsia="Calibri"/>
                <w:sz w:val="18"/>
                <w:szCs w:val="18"/>
                <w:lang w:val="tt-RU"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Фамилия, имя, отчество</w:t>
            </w:r>
            <w:r>
              <w:rPr>
                <w:rFonts w:eastAsia="Calibri"/>
                <w:sz w:val="18"/>
                <w:szCs w:val="18"/>
                <w:lang w:val="tt-RU" w:eastAsia="en-US"/>
              </w:rPr>
              <w:t xml:space="preserve"> учителя</w:t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</w:p>
          <w:p>
            <w:pPr>
              <w:pStyle w:val="856"/>
              <w:jc w:val="both"/>
              <w:spacing w:line="256" w:lineRule="auto"/>
              <w:rPr>
                <w:rFonts w:eastAsia="Calibri"/>
                <w:sz w:val="18"/>
                <w:szCs w:val="18"/>
                <w:lang w:val="tt-RU" w:eastAsia="en-US"/>
              </w:rPr>
            </w:pP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</w:p>
          <w:p>
            <w:pPr>
              <w:pStyle w:val="856"/>
              <w:jc w:val="both"/>
              <w:spacing w:line="256" w:lineRule="auto"/>
              <w:rPr>
                <w:rFonts w:eastAsia="Calibri"/>
                <w:sz w:val="18"/>
                <w:szCs w:val="18"/>
                <w:lang w:val="tt-RU" w:eastAsia="en-US"/>
              </w:rPr>
            </w:pP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</w:p>
        </w:tc>
        <w:tc>
          <w:tcPr>
            <w:tcW w:w="1507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both"/>
              <w:spacing w:line="256" w:lineRule="auto"/>
              <w:rPr>
                <w:rFonts w:eastAsia="Calibri"/>
                <w:sz w:val="18"/>
                <w:szCs w:val="18"/>
                <w:lang w:val="tt-RU" w:eastAsia="en-US"/>
              </w:rPr>
            </w:pPr>
            <w:r>
              <w:rPr>
                <w:rFonts w:eastAsia="Calibri"/>
                <w:sz w:val="18"/>
                <w:szCs w:val="18"/>
                <w:lang w:val="tt-RU" w:eastAsia="en-US"/>
              </w:rPr>
              <w:t xml:space="preserve">Наименование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образовательной организации</w:t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</w:p>
        </w:tc>
        <w:tc>
          <w:tcPr>
            <w:gridSpan w:val="6"/>
            <w:tcW w:w="377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Республиканские олимпиад</w:t>
            </w:r>
            <w:r>
              <w:rPr>
                <w:rFonts w:eastAsia="Calibri"/>
                <w:sz w:val="18"/>
                <w:szCs w:val="18"/>
                <w:lang w:val="tt-RU" w:eastAsia="en-US"/>
              </w:rPr>
              <w:t xml:space="preserve">ы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по татарскому языку и литературе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gridSpan w:val="6"/>
            <w:tcW w:w="3685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Международная олимпиада по татарскому языку и литературе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/>
        </w:trPr>
        <w:tc>
          <w:tcPr>
            <w:tcW w:w="389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both"/>
              <w:spacing w:line="256" w:lineRule="auto"/>
              <w:rPr>
                <w:rFonts w:eastAsia="Calibri"/>
                <w:sz w:val="18"/>
                <w:szCs w:val="18"/>
                <w:lang w:val="tt-RU" w:eastAsia="en-US"/>
              </w:rPr>
            </w:pP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</w:p>
        </w:tc>
        <w:tc>
          <w:tcPr>
            <w:tcW w:w="962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both"/>
              <w:spacing w:line="256" w:lineRule="auto"/>
              <w:rPr>
                <w:rFonts w:eastAsia="Calibri"/>
                <w:sz w:val="18"/>
                <w:szCs w:val="18"/>
                <w:lang w:val="tt-RU" w:eastAsia="en-US"/>
              </w:rPr>
            </w:pP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</w:p>
        </w:tc>
        <w:tc>
          <w:tcPr>
            <w:tcW w:w="1507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both"/>
              <w:spacing w:line="256" w:lineRule="auto"/>
              <w:rPr>
                <w:rFonts w:eastAsia="Calibri"/>
                <w:sz w:val="18"/>
                <w:szCs w:val="18"/>
                <w:lang w:val="tt-RU" w:eastAsia="en-US"/>
              </w:rPr>
            </w:pP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</w:p>
        </w:tc>
        <w:tc>
          <w:tcPr>
            <w:gridSpan w:val="2"/>
            <w:tcW w:w="121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val="tt-RU" w:eastAsia="en-US"/>
              </w:rPr>
              <w:t xml:space="preserve">2022</w:t>
            </w:r>
            <w:r>
              <w:rPr>
                <w:rFonts w:eastAsia="Calibri"/>
                <w:sz w:val="18"/>
                <w:szCs w:val="18"/>
                <w:lang w:val="tt-RU" w:eastAsia="en-US"/>
              </w:rPr>
              <w:t xml:space="preserve">-202</w:t>
            </w:r>
            <w:r>
              <w:rPr>
                <w:rFonts w:eastAsia="Calibri"/>
                <w:sz w:val="18"/>
                <w:szCs w:val="18"/>
                <w:lang w:val="tt-RU" w:eastAsia="en-US"/>
              </w:rPr>
              <w:t xml:space="preserve">3 уч.г.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line="256" w:lineRule="auto"/>
              <w:rPr>
                <w:rFonts w:eastAsia="Calibri"/>
                <w:sz w:val="18"/>
                <w:szCs w:val="18"/>
                <w:lang w:val="tt-RU" w:eastAsia="en-US"/>
              </w:rPr>
            </w:pPr>
            <w:r>
              <w:rPr>
                <w:rFonts w:eastAsia="Calibri"/>
                <w:sz w:val="18"/>
                <w:szCs w:val="18"/>
                <w:lang w:val="tt-RU" w:eastAsia="en-US"/>
              </w:rPr>
              <w:t xml:space="preserve">202</w:t>
            </w:r>
            <w:r>
              <w:rPr>
                <w:rFonts w:eastAsia="Calibri"/>
                <w:sz w:val="18"/>
                <w:szCs w:val="18"/>
                <w:lang w:val="tt-RU" w:eastAsia="en-US"/>
              </w:rPr>
              <w:t xml:space="preserve">3-202</w:t>
            </w:r>
            <w:r>
              <w:rPr>
                <w:rFonts w:eastAsia="Calibri"/>
                <w:sz w:val="18"/>
                <w:szCs w:val="18"/>
                <w:lang w:val="tt-RU" w:eastAsia="en-US"/>
              </w:rPr>
              <w:t xml:space="preserve">4 уч.г.</w:t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line="256" w:lineRule="auto"/>
              <w:rPr>
                <w:rFonts w:eastAsia="Calibri"/>
                <w:sz w:val="18"/>
                <w:szCs w:val="18"/>
                <w:lang w:val="tt-RU" w:eastAsia="en-US"/>
              </w:rPr>
            </w:pPr>
            <w:r>
              <w:rPr>
                <w:rFonts w:eastAsia="Calibri"/>
                <w:sz w:val="18"/>
                <w:szCs w:val="18"/>
                <w:lang w:val="tt-RU" w:eastAsia="en-US"/>
              </w:rPr>
              <w:t xml:space="preserve">202</w:t>
            </w:r>
            <w:r>
              <w:rPr>
                <w:rFonts w:eastAsia="Calibri"/>
                <w:sz w:val="18"/>
                <w:szCs w:val="18"/>
                <w:lang w:val="tt-RU" w:eastAsia="en-US"/>
              </w:rPr>
              <w:t xml:space="preserve">4-202</w:t>
            </w:r>
            <w:r>
              <w:rPr>
                <w:rFonts w:eastAsia="Calibri"/>
                <w:sz w:val="18"/>
                <w:szCs w:val="18"/>
                <w:lang w:val="tt-RU" w:eastAsia="en-US"/>
              </w:rPr>
              <w:t xml:space="preserve">5 уч.г.</w:t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line="256" w:lineRule="auto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X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  <w:p>
            <w:pPr>
              <w:pStyle w:val="856"/>
              <w:jc w:val="center"/>
              <w:spacing w:line="256" w:lineRule="auto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gridSpan w:val="2"/>
            <w:tcW w:w="113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line="256" w:lineRule="auto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X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I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  <w:p>
            <w:pPr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line="256" w:lineRule="auto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X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II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  <w:p>
            <w:pPr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171"/>
        </w:trPr>
        <w:tc>
          <w:tcPr>
            <w:tcW w:w="389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both"/>
              <w:spacing w:line="256" w:lineRule="auto"/>
              <w:rPr>
                <w:rFonts w:eastAsia="Calibri"/>
                <w:sz w:val="18"/>
                <w:szCs w:val="18"/>
                <w:lang w:val="tt-RU" w:eastAsia="en-US"/>
              </w:rPr>
            </w:pP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</w:p>
        </w:tc>
        <w:tc>
          <w:tcPr>
            <w:tcW w:w="962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both"/>
              <w:spacing w:line="256" w:lineRule="auto"/>
              <w:rPr>
                <w:rFonts w:eastAsia="Calibri"/>
                <w:sz w:val="18"/>
                <w:szCs w:val="18"/>
                <w:lang w:val="tt-RU" w:eastAsia="en-US"/>
              </w:rPr>
            </w:pP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</w:p>
        </w:tc>
        <w:tc>
          <w:tcPr>
            <w:tcW w:w="1507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both"/>
              <w:spacing w:line="256" w:lineRule="auto"/>
              <w:rPr>
                <w:rFonts w:eastAsia="Calibri"/>
                <w:sz w:val="18"/>
                <w:szCs w:val="18"/>
                <w:lang w:val="tt-RU" w:eastAsia="en-US"/>
              </w:rPr>
            </w:pP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</w:p>
        </w:tc>
        <w:tc>
          <w:tcPr>
            <w:tcW w:w="621" w:type="dxa"/>
            <w:vAlign w:val="top"/>
            <w:textDirection w:val="btLr"/>
            <w:noWrap w:val="false"/>
          </w:tcPr>
          <w:p>
            <w:pPr>
              <w:pStyle w:val="856"/>
              <w:ind w:left="113" w:right="113"/>
              <w:jc w:val="both"/>
              <w:spacing w:line="256" w:lineRule="auto"/>
              <w:rPr>
                <w:rFonts w:eastAsia="Calibri"/>
                <w:sz w:val="18"/>
                <w:szCs w:val="18"/>
                <w:lang w:val="tt-RU" w:eastAsia="en-US"/>
              </w:rPr>
            </w:pPr>
            <w:r>
              <w:rPr>
                <w:rFonts w:eastAsia="Calibri"/>
                <w:sz w:val="18"/>
                <w:szCs w:val="18"/>
                <w:lang w:val="tt-RU" w:eastAsia="en-US"/>
              </w:rPr>
              <w:t xml:space="preserve">призер</w:t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</w:p>
        </w:tc>
        <w:tc>
          <w:tcPr>
            <w:tcW w:w="598" w:type="dxa"/>
            <w:vAlign w:val="top"/>
            <w:textDirection w:val="btLr"/>
            <w:noWrap w:val="false"/>
          </w:tcPr>
          <w:p>
            <w:pPr>
              <w:pStyle w:val="856"/>
              <w:ind w:left="113" w:right="113"/>
              <w:jc w:val="both"/>
              <w:spacing w:line="256" w:lineRule="auto"/>
              <w:rPr>
                <w:rFonts w:eastAsia="Calibri"/>
                <w:sz w:val="18"/>
                <w:szCs w:val="18"/>
                <w:lang w:val="tt-RU" w:eastAsia="en-US"/>
              </w:rPr>
            </w:pPr>
            <w:r>
              <w:rPr>
                <w:rFonts w:eastAsia="Calibri"/>
                <w:sz w:val="18"/>
                <w:szCs w:val="18"/>
                <w:lang w:val="tt-RU" w:eastAsia="en-US"/>
              </w:rPr>
              <w:t xml:space="preserve">победитель</w:t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</w:p>
        </w:tc>
        <w:tc>
          <w:tcPr>
            <w:tcW w:w="645" w:type="dxa"/>
            <w:vAlign w:val="top"/>
            <w:textDirection w:val="btLr"/>
            <w:noWrap w:val="false"/>
          </w:tcPr>
          <w:p>
            <w:pPr>
              <w:pStyle w:val="856"/>
              <w:ind w:left="113" w:right="113"/>
              <w:jc w:val="both"/>
              <w:spacing w:line="256" w:lineRule="auto"/>
              <w:rPr>
                <w:rFonts w:eastAsia="Calibri"/>
                <w:sz w:val="18"/>
                <w:szCs w:val="18"/>
                <w:lang w:val="tt-RU" w:eastAsia="en-US"/>
              </w:rPr>
            </w:pPr>
            <w:r>
              <w:rPr>
                <w:rFonts w:eastAsia="Calibri"/>
                <w:sz w:val="18"/>
                <w:szCs w:val="18"/>
                <w:lang w:val="tt-RU" w:eastAsia="en-US"/>
              </w:rPr>
              <w:t xml:space="preserve">призер</w:t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</w:p>
        </w:tc>
        <w:tc>
          <w:tcPr>
            <w:tcW w:w="631" w:type="dxa"/>
            <w:vAlign w:val="top"/>
            <w:textDirection w:val="btLr"/>
            <w:noWrap w:val="false"/>
          </w:tcPr>
          <w:p>
            <w:pPr>
              <w:pStyle w:val="856"/>
              <w:ind w:left="113" w:right="113"/>
              <w:jc w:val="both"/>
              <w:spacing w:line="256" w:lineRule="auto"/>
              <w:rPr>
                <w:rFonts w:eastAsia="Calibri"/>
                <w:sz w:val="18"/>
                <w:szCs w:val="18"/>
                <w:lang w:val="tt-RU" w:eastAsia="en-US"/>
              </w:rPr>
            </w:pPr>
            <w:r>
              <w:rPr>
                <w:rFonts w:eastAsia="Calibri"/>
                <w:sz w:val="18"/>
                <w:szCs w:val="18"/>
                <w:lang w:val="tt-RU" w:eastAsia="en-US"/>
              </w:rPr>
              <w:t xml:space="preserve">победитель</w:t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</w:p>
        </w:tc>
        <w:tc>
          <w:tcPr>
            <w:tcW w:w="612" w:type="dxa"/>
            <w:vAlign w:val="top"/>
            <w:textDirection w:val="btLr"/>
            <w:noWrap w:val="false"/>
          </w:tcPr>
          <w:p>
            <w:pPr>
              <w:pStyle w:val="856"/>
              <w:ind w:left="113" w:right="113"/>
              <w:jc w:val="both"/>
              <w:spacing w:line="256" w:lineRule="auto"/>
              <w:rPr>
                <w:rFonts w:eastAsia="Calibri"/>
                <w:sz w:val="18"/>
                <w:szCs w:val="18"/>
                <w:lang w:val="tt-RU" w:eastAsia="en-US"/>
              </w:rPr>
            </w:pPr>
            <w:r>
              <w:rPr>
                <w:rFonts w:eastAsia="Calibri"/>
                <w:sz w:val="18"/>
                <w:szCs w:val="18"/>
                <w:lang w:val="tt-RU" w:eastAsia="en-US"/>
              </w:rPr>
              <w:t xml:space="preserve">призер</w:t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</w:p>
        </w:tc>
        <w:tc>
          <w:tcPr>
            <w:tcW w:w="664" w:type="dxa"/>
            <w:vAlign w:val="top"/>
            <w:textDirection w:val="btLr"/>
            <w:noWrap w:val="false"/>
          </w:tcPr>
          <w:p>
            <w:pPr>
              <w:pStyle w:val="856"/>
              <w:ind w:left="113" w:right="113"/>
              <w:jc w:val="both"/>
              <w:spacing w:line="256" w:lineRule="auto"/>
              <w:rPr>
                <w:rFonts w:eastAsia="Calibri"/>
                <w:sz w:val="18"/>
                <w:szCs w:val="18"/>
                <w:lang w:val="tt-RU" w:eastAsia="en-US"/>
              </w:rPr>
            </w:pPr>
            <w:r>
              <w:rPr>
                <w:rFonts w:eastAsia="Calibri"/>
                <w:sz w:val="18"/>
                <w:szCs w:val="18"/>
                <w:lang w:val="tt-RU" w:eastAsia="en-US"/>
              </w:rPr>
              <w:t xml:space="preserve">победитель</w:t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</w:p>
        </w:tc>
        <w:tc>
          <w:tcPr>
            <w:tcW w:w="579" w:type="dxa"/>
            <w:vAlign w:val="top"/>
            <w:textDirection w:val="btLr"/>
            <w:noWrap w:val="false"/>
          </w:tcPr>
          <w:p>
            <w:pPr>
              <w:pStyle w:val="856"/>
              <w:ind w:left="113" w:right="113"/>
              <w:jc w:val="both"/>
              <w:spacing w:line="256" w:lineRule="auto"/>
              <w:rPr>
                <w:rFonts w:eastAsia="Calibri"/>
                <w:sz w:val="18"/>
                <w:szCs w:val="18"/>
                <w:lang w:val="tt-RU" w:eastAsia="en-US"/>
              </w:rPr>
            </w:pPr>
            <w:r>
              <w:rPr>
                <w:rFonts w:eastAsia="Calibri"/>
                <w:sz w:val="18"/>
                <w:szCs w:val="18"/>
                <w:lang w:val="tt-RU" w:eastAsia="en-US"/>
              </w:rPr>
              <w:t xml:space="preserve">призер</w:t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</w:p>
        </w:tc>
        <w:tc>
          <w:tcPr>
            <w:tcW w:w="697" w:type="dxa"/>
            <w:vAlign w:val="top"/>
            <w:textDirection w:val="btLr"/>
            <w:noWrap w:val="false"/>
          </w:tcPr>
          <w:p>
            <w:pPr>
              <w:pStyle w:val="856"/>
              <w:ind w:left="113" w:right="113"/>
              <w:jc w:val="both"/>
              <w:spacing w:line="256" w:lineRule="auto"/>
              <w:rPr>
                <w:rFonts w:eastAsia="Calibri"/>
                <w:sz w:val="18"/>
                <w:szCs w:val="18"/>
                <w:lang w:val="tt-RU" w:eastAsia="en-US"/>
              </w:rPr>
            </w:pPr>
            <w:r>
              <w:rPr>
                <w:rFonts w:eastAsia="Calibri"/>
                <w:sz w:val="18"/>
                <w:szCs w:val="18"/>
                <w:lang w:val="tt-RU" w:eastAsia="en-US"/>
              </w:rPr>
              <w:t xml:space="preserve">победитель</w:t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</w:p>
        </w:tc>
        <w:tc>
          <w:tcPr>
            <w:tcW w:w="546" w:type="dxa"/>
            <w:vAlign w:val="top"/>
            <w:textDirection w:val="btLr"/>
            <w:noWrap w:val="false"/>
          </w:tcPr>
          <w:p>
            <w:pPr>
              <w:pStyle w:val="856"/>
              <w:ind w:left="113" w:right="113"/>
              <w:jc w:val="both"/>
              <w:spacing w:line="256" w:lineRule="auto"/>
              <w:rPr>
                <w:rFonts w:eastAsia="Calibri"/>
                <w:sz w:val="18"/>
                <w:szCs w:val="18"/>
                <w:lang w:val="tt-RU" w:eastAsia="en-US"/>
              </w:rPr>
            </w:pPr>
            <w:r>
              <w:rPr>
                <w:rFonts w:eastAsia="Calibri"/>
                <w:sz w:val="18"/>
                <w:szCs w:val="18"/>
                <w:lang w:val="tt-RU" w:eastAsia="en-US"/>
              </w:rPr>
              <w:t xml:space="preserve">призер</w:t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</w:p>
        </w:tc>
        <w:tc>
          <w:tcPr>
            <w:tcW w:w="588" w:type="dxa"/>
            <w:vAlign w:val="top"/>
            <w:textDirection w:val="btLr"/>
            <w:noWrap w:val="false"/>
          </w:tcPr>
          <w:p>
            <w:pPr>
              <w:pStyle w:val="856"/>
              <w:ind w:left="113" w:right="113"/>
              <w:jc w:val="both"/>
              <w:spacing w:line="256" w:lineRule="auto"/>
              <w:rPr>
                <w:rFonts w:eastAsia="Calibri"/>
                <w:sz w:val="18"/>
                <w:szCs w:val="18"/>
                <w:lang w:val="tt-RU" w:eastAsia="en-US"/>
              </w:rPr>
            </w:pPr>
            <w:r>
              <w:rPr>
                <w:rFonts w:eastAsia="Calibri"/>
                <w:sz w:val="18"/>
                <w:szCs w:val="18"/>
                <w:lang w:val="tt-RU" w:eastAsia="en-US"/>
              </w:rPr>
              <w:t xml:space="preserve">победитель</w:t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</w:p>
        </w:tc>
        <w:tc>
          <w:tcPr>
            <w:tcW w:w="654" w:type="dxa"/>
            <w:vAlign w:val="top"/>
            <w:textDirection w:val="btLr"/>
            <w:noWrap w:val="false"/>
          </w:tcPr>
          <w:p>
            <w:pPr>
              <w:pStyle w:val="856"/>
              <w:ind w:left="113" w:right="113"/>
              <w:jc w:val="both"/>
              <w:spacing w:line="256" w:lineRule="auto"/>
              <w:rPr>
                <w:rFonts w:eastAsia="Calibri"/>
                <w:sz w:val="18"/>
                <w:szCs w:val="18"/>
                <w:lang w:val="tt-RU" w:eastAsia="en-US"/>
              </w:rPr>
            </w:pPr>
            <w:r>
              <w:rPr>
                <w:rFonts w:eastAsia="Calibri"/>
                <w:sz w:val="18"/>
                <w:szCs w:val="18"/>
                <w:lang w:val="tt-RU" w:eastAsia="en-US"/>
              </w:rPr>
              <w:t xml:space="preserve">призер</w:t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</w:p>
        </w:tc>
        <w:tc>
          <w:tcPr>
            <w:tcW w:w="621" w:type="dxa"/>
            <w:vAlign w:val="top"/>
            <w:textDirection w:val="btLr"/>
            <w:noWrap w:val="false"/>
          </w:tcPr>
          <w:p>
            <w:pPr>
              <w:pStyle w:val="856"/>
              <w:ind w:left="113" w:right="113"/>
              <w:jc w:val="both"/>
              <w:spacing w:line="256" w:lineRule="auto"/>
              <w:rPr>
                <w:rFonts w:eastAsia="Calibri"/>
                <w:sz w:val="18"/>
                <w:szCs w:val="18"/>
                <w:lang w:val="tt-RU" w:eastAsia="en-US"/>
              </w:rPr>
            </w:pPr>
            <w:r>
              <w:rPr>
                <w:rFonts w:eastAsia="Calibri"/>
                <w:sz w:val="18"/>
                <w:szCs w:val="18"/>
                <w:lang w:val="tt-RU" w:eastAsia="en-US"/>
              </w:rPr>
              <w:t xml:space="preserve">победитель</w:t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  <w:r>
              <w:rPr>
                <w:rFonts w:eastAsia="Calibri"/>
                <w:sz w:val="18"/>
                <w:szCs w:val="18"/>
                <w:lang w:val="tt-RU"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9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962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507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62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598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645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63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612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664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579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697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546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588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654" w:type="dxa"/>
            <w:vAlign w:val="top"/>
            <w:textDirection w:val="lrTb"/>
            <w:noWrap w:val="false"/>
          </w:tcPr>
          <w:p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621" w:type="dxa"/>
            <w:vAlign w:val="top"/>
            <w:textDirection w:val="lrTb"/>
            <w:noWrap w:val="false"/>
          </w:tcPr>
          <w:p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</w:tbl>
    <w:p>
      <w:pPr>
        <w:pStyle w:val="856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Эффективность участия обучающихся 8-11 классов в республиканских олимпиадах по тата</w:t>
      </w:r>
      <w:r>
        <w:rPr>
          <w:rFonts w:eastAsia="Calibri"/>
          <w:b/>
          <w:sz w:val="28"/>
          <w:szCs w:val="28"/>
          <w:lang w:eastAsia="en-US"/>
        </w:rPr>
        <w:t xml:space="preserve">рскому языку и литературе в 2024-2025</w:t>
      </w:r>
      <w:r>
        <w:rPr>
          <w:rFonts w:eastAsia="Calibri"/>
          <w:b/>
          <w:sz w:val="28"/>
          <w:szCs w:val="28"/>
          <w:lang w:eastAsia="en-US"/>
        </w:rPr>
        <w:t xml:space="preserve"> уч</w:t>
      </w:r>
      <w:r>
        <w:rPr>
          <w:rFonts w:eastAsia="Calibri"/>
          <w:b/>
          <w:sz w:val="28"/>
          <w:szCs w:val="28"/>
          <w:lang w:eastAsia="en-US"/>
        </w:rPr>
        <w:t xml:space="preserve">ебном </w:t>
      </w:r>
      <w:r>
        <w:rPr>
          <w:rFonts w:eastAsia="Calibri"/>
          <w:b/>
          <w:sz w:val="28"/>
          <w:szCs w:val="28"/>
          <w:lang w:eastAsia="en-US"/>
        </w:rPr>
        <w:t xml:space="preserve">г</w:t>
      </w:r>
      <w:r>
        <w:rPr>
          <w:rFonts w:eastAsia="Calibri"/>
          <w:b/>
          <w:sz w:val="28"/>
          <w:szCs w:val="28"/>
          <w:lang w:eastAsia="en-US"/>
        </w:rPr>
        <w:t xml:space="preserve">оду</w:t>
      </w:r>
      <w:r>
        <w:rPr>
          <w:rFonts w:eastAsia="Calibri"/>
          <w:b/>
          <w:sz w:val="22"/>
          <w:szCs w:val="22"/>
          <w:lang w:eastAsia="en-US"/>
        </w:rPr>
      </w:r>
      <w:r>
        <w:rPr>
          <w:rFonts w:eastAsia="Calibri"/>
          <w:b/>
          <w:sz w:val="22"/>
          <w:szCs w:val="22"/>
          <w:lang w:eastAsia="en-US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1"/>
        <w:gridCol w:w="2096"/>
        <w:gridCol w:w="3118"/>
        <w:gridCol w:w="3118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№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W w:w="2096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Фамилия, имя, отчество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учителя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  <w:p>
            <w:pPr>
              <w:pStyle w:val="856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3118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Количество участников республиканских олимпиад по татарском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у языку и литературе в 2024-2025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уч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ебном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г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оду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из числа обучающихся 8-11 классов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3118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Количество призеров и победителей  республиканских олимпиад по тата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рскому языку и литературе в 2024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-202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5 учебном году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из числа обучающихся 8-11 классов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Эффективность участия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 (%)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1" w:type="dxa"/>
            <w:vAlign w:val="top"/>
            <w:textDirection w:val="lrTb"/>
            <w:noWrap w:val="false"/>
          </w:tcPr>
          <w:p>
            <w:pPr>
              <w:pStyle w:val="856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096" w:type="dxa"/>
            <w:vAlign w:val="top"/>
            <w:textDirection w:val="lrTb"/>
            <w:noWrap w:val="false"/>
          </w:tcPr>
          <w:p>
            <w:pPr>
              <w:pStyle w:val="856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3118" w:type="dxa"/>
            <w:vAlign w:val="top"/>
            <w:textDirection w:val="lrTb"/>
            <w:noWrap w:val="false"/>
          </w:tcPr>
          <w:p>
            <w:pPr>
              <w:pStyle w:val="856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3118" w:type="dxa"/>
            <w:vAlign w:val="top"/>
            <w:textDirection w:val="lrTb"/>
            <w:noWrap w:val="false"/>
          </w:tcPr>
          <w:p>
            <w:pPr>
              <w:pStyle w:val="856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56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</w:tbl>
    <w:p>
      <w:pPr>
        <w:pStyle w:val="85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* порядок расчета эффективности участия обучающихся 8-11 классов в республиканских олимпиадах по татарскому языку и литературе:</w:t>
      </w:r>
      <w:r>
        <w:rPr>
          <w:rFonts w:eastAsia="Calibri"/>
          <w:sz w:val="22"/>
          <w:lang w:eastAsia="en-US"/>
        </w:rPr>
      </w:r>
      <w:r>
        <w:rPr>
          <w:rFonts w:eastAsia="Calibri"/>
          <w:sz w:val="22"/>
          <w:lang w:eastAsia="en-US"/>
        </w:rPr>
      </w:r>
    </w:p>
    <w:p>
      <w:pPr>
        <w:pStyle w:val="85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Y= N/A х 100%</w:t>
      </w:r>
      <w:r>
        <w:rPr>
          <w:rFonts w:eastAsia="Calibri"/>
          <w:sz w:val="22"/>
          <w:lang w:eastAsia="en-US"/>
        </w:rPr>
      </w:r>
      <w:r>
        <w:rPr>
          <w:rFonts w:eastAsia="Calibri"/>
          <w:sz w:val="22"/>
          <w:lang w:eastAsia="en-US"/>
        </w:rPr>
      </w:r>
    </w:p>
    <w:p>
      <w:pPr>
        <w:pStyle w:val="856"/>
        <w:rPr>
          <w:sz w:val="22"/>
          <w:szCs w:val="28"/>
        </w:rPr>
      </w:pPr>
      <w:r>
        <w:rPr>
          <w:rFonts w:eastAsia="Calibri"/>
          <w:sz w:val="22"/>
          <w:lang w:eastAsia="en-US"/>
        </w:rPr>
        <w:t xml:space="preserve">где A – количество участников олимпиады; N – количество призеров и поб</w:t>
      </w:r>
      <w:r>
        <w:rPr>
          <w:sz w:val="22"/>
          <w:szCs w:val="28"/>
        </w:rPr>
        <w:tab/>
      </w:r>
      <w:r>
        <w:rPr>
          <w:sz w:val="22"/>
          <w:szCs w:val="28"/>
        </w:rPr>
        <w:t xml:space="preserve">едителей.</w:t>
      </w:r>
      <w:r>
        <w:rPr>
          <w:sz w:val="22"/>
          <w:szCs w:val="28"/>
        </w:rPr>
      </w:r>
      <w:r>
        <w:rPr>
          <w:sz w:val="22"/>
          <w:szCs w:val="28"/>
        </w:rPr>
      </w:r>
    </w:p>
    <w:sectPr>
      <w:footnotePr/>
      <w:endnotePr/>
      <w:type w:val="nextPage"/>
      <w:pgSz w:w="11906" w:h="16838" w:orient="portrait"/>
      <w:pgMar w:top="993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6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6"/>
    <w:next w:val="856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6"/>
    <w:next w:val="856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6"/>
    <w:next w:val="856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6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</w:style>
  <w:style w:type="table" w:styleId="71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next w:val="856"/>
    <w:link w:val="856"/>
    <w:qFormat/>
    <w:rPr>
      <w:sz w:val="24"/>
      <w:szCs w:val="24"/>
      <w:lang w:val="ru-RU" w:eastAsia="ru-RU" w:bidi="ar-SA"/>
    </w:rPr>
  </w:style>
  <w:style w:type="paragraph" w:styleId="857">
    <w:name w:val="Заголовок 1"/>
    <w:basedOn w:val="856"/>
    <w:next w:val="856"/>
    <w:link w:val="872"/>
    <w:qFormat/>
    <w:pPr>
      <w:jc w:val="right"/>
      <w:keepNext/>
      <w:outlineLvl w:val="0"/>
    </w:pPr>
    <w:rPr>
      <w:b/>
      <w:sz w:val="28"/>
      <w:szCs w:val="20"/>
      <w:lang w:val="en-US" w:eastAsia="en-US"/>
    </w:rPr>
  </w:style>
  <w:style w:type="character" w:styleId="858">
    <w:name w:val="Основной шрифт абзаца"/>
    <w:next w:val="858"/>
    <w:link w:val="856"/>
    <w:uiPriority w:val="1"/>
    <w:unhideWhenUsed/>
  </w:style>
  <w:style w:type="table" w:styleId="859">
    <w:name w:val="Обычная таблица"/>
    <w:next w:val="859"/>
    <w:link w:val="856"/>
    <w:uiPriority w:val="99"/>
    <w:semiHidden/>
    <w:unhideWhenUsed/>
    <w:tblPr/>
  </w:style>
  <w:style w:type="numbering" w:styleId="860">
    <w:name w:val="Нет списка"/>
    <w:next w:val="860"/>
    <w:link w:val="856"/>
    <w:uiPriority w:val="99"/>
    <w:semiHidden/>
    <w:unhideWhenUsed/>
  </w:style>
  <w:style w:type="table" w:styleId="861">
    <w:name w:val="Сетка таблицы"/>
    <w:basedOn w:val="859"/>
    <w:next w:val="861"/>
    <w:link w:val="856"/>
    <w:tblPr/>
  </w:style>
  <w:style w:type="paragraph" w:styleId="862">
    <w:name w:val="Текст выноски"/>
    <w:basedOn w:val="856"/>
    <w:next w:val="862"/>
    <w:link w:val="856"/>
    <w:semiHidden/>
    <w:rPr>
      <w:rFonts w:ascii="Tahoma" w:hAnsi="Tahoma" w:cs="Tahoma"/>
      <w:sz w:val="16"/>
      <w:szCs w:val="16"/>
    </w:rPr>
  </w:style>
  <w:style w:type="paragraph" w:styleId="863">
    <w:name w:val="Название"/>
    <w:basedOn w:val="856"/>
    <w:next w:val="863"/>
    <w:link w:val="878"/>
    <w:qFormat/>
    <w:pPr>
      <w:jc w:val="center"/>
    </w:pPr>
    <w:rPr>
      <w:b/>
      <w:sz w:val="27"/>
      <w:szCs w:val="20"/>
      <w:lang w:val="en-US" w:eastAsia="en-US"/>
    </w:rPr>
  </w:style>
  <w:style w:type="paragraph" w:styleId="864">
    <w:name w:val="Абзац списка"/>
    <w:basedOn w:val="856"/>
    <w:next w:val="864"/>
    <w:link w:val="856"/>
    <w:uiPriority w:val="34"/>
    <w:qFormat/>
    <w:pPr>
      <w:contextualSpacing/>
      <w:ind w:left="720"/>
    </w:pPr>
  </w:style>
  <w:style w:type="character" w:styleId="865">
    <w:name w:val="Гиперссылка"/>
    <w:next w:val="865"/>
    <w:link w:val="856"/>
    <w:rPr>
      <w:color w:val="0000ff"/>
      <w:u w:val="single"/>
    </w:rPr>
  </w:style>
  <w:style w:type="paragraph" w:styleId="866">
    <w:name w:val="Без интервала"/>
    <w:next w:val="866"/>
    <w:link w:val="856"/>
    <w:uiPriority w:val="1"/>
    <w:qFormat/>
    <w:rPr>
      <w:rFonts w:eastAsia="Calibri"/>
      <w:sz w:val="28"/>
      <w:szCs w:val="22"/>
      <w:lang w:val="ru-RU" w:eastAsia="en-US" w:bidi="ar-SA"/>
    </w:rPr>
  </w:style>
  <w:style w:type="paragraph" w:styleId="867">
    <w:name w:val="Верхний колонтитул"/>
    <w:basedOn w:val="856"/>
    <w:next w:val="867"/>
    <w:link w:val="868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68">
    <w:name w:val="Верхний колонтитул Знак"/>
    <w:next w:val="868"/>
    <w:link w:val="867"/>
    <w:rPr>
      <w:sz w:val="24"/>
      <w:szCs w:val="24"/>
    </w:rPr>
  </w:style>
  <w:style w:type="paragraph" w:styleId="869">
    <w:name w:val="Нижний колонтитул"/>
    <w:basedOn w:val="856"/>
    <w:next w:val="869"/>
    <w:link w:val="870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0">
    <w:name w:val="Нижний колонтитул Знак"/>
    <w:next w:val="870"/>
    <w:link w:val="869"/>
    <w:rPr>
      <w:sz w:val="24"/>
      <w:szCs w:val="24"/>
    </w:rPr>
  </w:style>
  <w:style w:type="character" w:styleId="871">
    <w:name w:val="Замещающий текст"/>
    <w:next w:val="871"/>
    <w:link w:val="856"/>
    <w:uiPriority w:val="99"/>
    <w:semiHidden/>
    <w:rPr>
      <w:color w:val="808080"/>
    </w:rPr>
  </w:style>
  <w:style w:type="character" w:styleId="872">
    <w:name w:val="Заголовок 1 Знак"/>
    <w:next w:val="872"/>
    <w:link w:val="857"/>
    <w:rPr>
      <w:b/>
      <w:sz w:val="28"/>
    </w:rPr>
  </w:style>
  <w:style w:type="paragraph" w:styleId="873">
    <w:name w:val="Основной текст с отступом 2"/>
    <w:basedOn w:val="856"/>
    <w:next w:val="873"/>
    <w:link w:val="874"/>
    <w:pPr>
      <w:ind w:left="283"/>
      <w:spacing w:after="120" w:line="480" w:lineRule="auto"/>
    </w:pPr>
    <w:rPr>
      <w:lang w:val="en-US" w:eastAsia="en-US"/>
    </w:rPr>
  </w:style>
  <w:style w:type="character" w:styleId="874">
    <w:name w:val="Основной текст с отступом 2 Знак"/>
    <w:next w:val="874"/>
    <w:link w:val="873"/>
    <w:rPr>
      <w:sz w:val="24"/>
      <w:szCs w:val="24"/>
    </w:rPr>
  </w:style>
  <w:style w:type="paragraph" w:styleId="875">
    <w:name w:val="Основной текст 2"/>
    <w:basedOn w:val="856"/>
    <w:next w:val="875"/>
    <w:link w:val="876"/>
    <w:pPr>
      <w:spacing w:after="120" w:line="480" w:lineRule="auto"/>
    </w:pPr>
    <w:rPr>
      <w:lang w:val="en-US" w:eastAsia="en-US"/>
    </w:rPr>
  </w:style>
  <w:style w:type="character" w:styleId="876">
    <w:name w:val="Основной текст 2 Знак"/>
    <w:next w:val="876"/>
    <w:link w:val="875"/>
    <w:rPr>
      <w:sz w:val="24"/>
      <w:szCs w:val="24"/>
    </w:rPr>
  </w:style>
  <w:style w:type="character" w:styleId="877">
    <w:name w:val="st1"/>
    <w:next w:val="877"/>
    <w:link w:val="856"/>
  </w:style>
  <w:style w:type="character" w:styleId="878">
    <w:name w:val="Название Знак"/>
    <w:next w:val="878"/>
    <w:link w:val="863"/>
    <w:rPr>
      <w:b/>
      <w:sz w:val="27"/>
    </w:rPr>
  </w:style>
  <w:style w:type="character" w:styleId="879">
    <w:name w:val="Основной текст_"/>
    <w:next w:val="879"/>
    <w:link w:val="880"/>
    <w:rPr>
      <w:sz w:val="26"/>
      <w:szCs w:val="26"/>
      <w:shd w:val="clear" w:color="auto" w:fill="ffffff"/>
    </w:rPr>
  </w:style>
  <w:style w:type="paragraph" w:styleId="880">
    <w:name w:val="Основной текст2"/>
    <w:basedOn w:val="856"/>
    <w:next w:val="880"/>
    <w:link w:val="879"/>
    <w:pPr>
      <w:spacing w:after="420" w:line="0" w:lineRule="atLeast"/>
      <w:shd w:val="clear" w:color="auto" w:fill="ffffff"/>
    </w:pPr>
    <w:rPr>
      <w:sz w:val="26"/>
      <w:szCs w:val="26"/>
      <w:lang w:val="en-US" w:eastAsia="en-US"/>
    </w:rPr>
  </w:style>
  <w:style w:type="table" w:styleId="881">
    <w:name w:val="Сетка таблицы1"/>
    <w:basedOn w:val="859"/>
    <w:next w:val="861"/>
    <w:link w:val="856"/>
    <w:uiPriority w:val="59"/>
    <w:rPr>
      <w:rFonts w:ascii="Calibri" w:hAnsi="Calibri"/>
      <w:sz w:val="22"/>
      <w:szCs w:val="22"/>
      <w:lang w:eastAsia="en-US"/>
    </w:rPr>
    <w:tblPr/>
  </w:style>
  <w:style w:type="table" w:styleId="882">
    <w:name w:val="Сетка таблицы11"/>
    <w:basedOn w:val="859"/>
    <w:next w:val="861"/>
    <w:link w:val="856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table" w:styleId="883">
    <w:name w:val="Сетка таблицы2"/>
    <w:basedOn w:val="859"/>
    <w:next w:val="861"/>
    <w:link w:val="856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table" w:styleId="884">
    <w:name w:val="Сетка таблицы3"/>
    <w:basedOn w:val="859"/>
    <w:next w:val="861"/>
    <w:link w:val="856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885">
    <w:name w:val="Текст концевой сноски"/>
    <w:basedOn w:val="856"/>
    <w:next w:val="885"/>
    <w:link w:val="886"/>
    <w:rPr>
      <w:sz w:val="20"/>
      <w:szCs w:val="20"/>
    </w:rPr>
  </w:style>
  <w:style w:type="character" w:styleId="886">
    <w:name w:val="Текст концевой сноски Знак"/>
    <w:basedOn w:val="858"/>
    <w:next w:val="886"/>
    <w:link w:val="885"/>
  </w:style>
  <w:style w:type="character" w:styleId="887">
    <w:name w:val="Знак концевой сноски"/>
    <w:next w:val="887"/>
    <w:link w:val="856"/>
    <w:rPr>
      <w:vertAlign w:val="superscript"/>
    </w:rPr>
  </w:style>
  <w:style w:type="character" w:styleId="888" w:default="1">
    <w:name w:val="Default Paragraph Font"/>
    <w:uiPriority w:val="1"/>
    <w:semiHidden/>
    <w:unhideWhenUsed/>
  </w:style>
  <w:style w:type="numbering" w:styleId="889" w:default="1">
    <w:name w:val="No List"/>
    <w:uiPriority w:val="99"/>
    <w:semiHidden/>
    <w:unhideWhenUsed/>
  </w:style>
  <w:style w:type="table" w:styleId="89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Reanimator Extreme Edition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revision>269</cp:revision>
  <dcterms:created xsi:type="dcterms:W3CDTF">2022-05-18T11:04:00Z</dcterms:created>
  <dcterms:modified xsi:type="dcterms:W3CDTF">2025-05-15T13:02:22Z</dcterms:modified>
  <cp:version>1048576</cp:version>
</cp:coreProperties>
</file>