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15" w:rsidRPr="00500C15" w:rsidRDefault="00500C15" w:rsidP="00500C15">
      <w:pPr>
        <w:pStyle w:val="1"/>
        <w:spacing w:before="0" w:after="24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500C15">
        <w:rPr>
          <w:rFonts w:ascii="Times New Roman" w:hAnsi="Times New Roman" w:cs="Times New Roman"/>
          <w:b/>
          <w:bCs/>
          <w:color w:val="FF0000"/>
        </w:rPr>
        <w:t>Ознакомление обучающихся с результатами ГИА и условиями повторного допуска к сдаче экзаменов в 20</w:t>
      </w:r>
      <w:r w:rsidR="00517EFF">
        <w:rPr>
          <w:rFonts w:ascii="Times New Roman" w:hAnsi="Times New Roman" w:cs="Times New Roman"/>
          <w:b/>
          <w:bCs/>
          <w:color w:val="FF0000"/>
        </w:rPr>
        <w:t>2</w:t>
      </w:r>
      <w:r w:rsidR="00C17EEB">
        <w:rPr>
          <w:rFonts w:ascii="Times New Roman" w:hAnsi="Times New Roman" w:cs="Times New Roman"/>
          <w:b/>
          <w:bCs/>
          <w:color w:val="FF0000"/>
          <w:lang w:val="tt-RU"/>
        </w:rPr>
        <w:t>3</w:t>
      </w:r>
      <w:r w:rsidRPr="00500C15">
        <w:rPr>
          <w:rFonts w:ascii="Times New Roman" w:hAnsi="Times New Roman" w:cs="Times New Roman"/>
          <w:b/>
          <w:bCs/>
          <w:color w:val="FF0000"/>
        </w:rPr>
        <w:t xml:space="preserve"> году</w:t>
      </w:r>
    </w:p>
    <w:p w:rsidR="00500C15" w:rsidRDefault="00500C15" w:rsidP="00500C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утверждения председателем ГЭК результаты государственной итоговой аттестации (далее – ГИА) в течение одного рабочего дня передаются в образовательные организации (далее - ОО), а также муниципальные органы управления образованием (далее – МОУО) для последующего ознакомления участников ГИА с утвержденными председателем Государственной экзаменационной комиссией Респ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ублики Татарстан (далее - ГЭК РТ) результатами ГИА. </w:t>
      </w:r>
    </w:p>
    <w:p w:rsidR="00500C15" w:rsidRDefault="00500C15" w:rsidP="00500C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участников ГИА с утвержденными председателем ГЭК РТ результатами ГИА по учебному предмету осуществляется </w:t>
      </w:r>
      <w:r>
        <w:rPr>
          <w:rFonts w:ascii="Times New Roman" w:hAnsi="Times New Roman" w:cs="Times New Roman"/>
          <w:b/>
          <w:sz w:val="28"/>
          <w:szCs w:val="28"/>
        </w:rPr>
        <w:t>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со дня их передачи в ОО, а также МОУО.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Указанный день считается официальным днем объявления результатов. </w:t>
      </w:r>
    </w:p>
    <w:p w:rsidR="00500C15" w:rsidRDefault="00500C15" w:rsidP="00500C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МОиН РТ ознакомление обучающихся может осуществляться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данных. </w:t>
      </w:r>
    </w:p>
    <w:p w:rsidR="00500C15" w:rsidRDefault="00500C15" w:rsidP="00500C1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председателя ГЭК РТ </w:t>
      </w:r>
      <w:r w:rsidRPr="00500C15">
        <w:rPr>
          <w:rFonts w:ascii="Times New Roman" w:hAnsi="Times New Roman" w:cs="Times New Roman"/>
          <w:b/>
          <w:sz w:val="28"/>
          <w:szCs w:val="28"/>
        </w:rPr>
        <w:t>повторно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00C15">
        <w:rPr>
          <w:rFonts w:ascii="Times New Roman" w:hAnsi="Times New Roman" w:cs="Times New Roman"/>
          <w:b/>
          <w:sz w:val="28"/>
          <w:szCs w:val="28"/>
        </w:rPr>
        <w:t xml:space="preserve"> сдаче ГИА в 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соответствующему учебному предмету (соответствующим учебным предметам) </w:t>
      </w:r>
      <w:r w:rsidRPr="00500C15">
        <w:rPr>
          <w:rFonts w:ascii="Times New Roman" w:hAnsi="Times New Roman" w:cs="Times New Roman"/>
          <w:b/>
          <w:sz w:val="28"/>
          <w:szCs w:val="28"/>
        </w:rPr>
        <w:t>в резервные сроки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0C15" w:rsidRPr="00500C15" w:rsidRDefault="00500C15" w:rsidP="00500C15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C15">
        <w:rPr>
          <w:rFonts w:ascii="Times New Roman" w:hAnsi="Times New Roman" w:cs="Times New Roman"/>
          <w:sz w:val="28"/>
          <w:szCs w:val="28"/>
        </w:rPr>
        <w:t xml:space="preserve">участники ГИА, получившие на ГИА </w:t>
      </w:r>
      <w:r w:rsidRPr="00500C15">
        <w:rPr>
          <w:rFonts w:ascii="Times New Roman" w:hAnsi="Times New Roman" w:cs="Times New Roman"/>
          <w:sz w:val="28"/>
          <w:szCs w:val="28"/>
          <w:u w:val="single"/>
        </w:rPr>
        <w:t>неудовлетворительные результаты не более чем по двум учебным предметам</w:t>
      </w:r>
      <w:r w:rsidRPr="00500C15">
        <w:rPr>
          <w:rFonts w:ascii="Times New Roman" w:hAnsi="Times New Roman" w:cs="Times New Roman"/>
          <w:sz w:val="28"/>
          <w:szCs w:val="28"/>
        </w:rPr>
        <w:t xml:space="preserve"> (кроме участников ГИА, проходящих ГИА только по обязательным учебным предметам); </w:t>
      </w:r>
    </w:p>
    <w:p w:rsidR="00500C15" w:rsidRPr="00500C15" w:rsidRDefault="00500C15" w:rsidP="00500C15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C15">
        <w:rPr>
          <w:rFonts w:ascii="Times New Roman" w:hAnsi="Times New Roman" w:cs="Times New Roman"/>
          <w:sz w:val="28"/>
          <w:szCs w:val="28"/>
        </w:rPr>
        <w:t>участники ГИА, не явившиеся на экзамены по уважительным причинам (болезнь или иные обстоятельства) подтвержденным документально;</w:t>
      </w:r>
    </w:p>
    <w:p w:rsidR="00500C15" w:rsidRPr="00500C15" w:rsidRDefault="00500C15" w:rsidP="00500C15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C15">
        <w:rPr>
          <w:rFonts w:ascii="Times New Roman" w:hAnsi="Times New Roman" w:cs="Times New Roman"/>
          <w:sz w:val="28"/>
          <w:szCs w:val="28"/>
        </w:rPr>
        <w:t>участники ГИА,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500C15" w:rsidRPr="00500C15" w:rsidRDefault="00500C15" w:rsidP="00500C15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C15">
        <w:rPr>
          <w:rFonts w:ascii="Times New Roman" w:hAnsi="Times New Roman" w:cs="Times New Roman"/>
          <w:sz w:val="28"/>
          <w:szCs w:val="28"/>
        </w:rPr>
        <w:t>участники ГИА, апелляции которых о нарушении Порядка проведения ГИА Конфликтной комиссией были удовлетворены;</w:t>
      </w:r>
    </w:p>
    <w:p w:rsidR="00500C15" w:rsidRPr="00500C15" w:rsidRDefault="00500C15" w:rsidP="00500C15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C15">
        <w:rPr>
          <w:rFonts w:ascii="Times New Roman" w:hAnsi="Times New Roman" w:cs="Times New Roman"/>
          <w:sz w:val="28"/>
          <w:szCs w:val="28"/>
        </w:rPr>
        <w:t>участники ГИА, чьи результаты были аннулированы по решению председателя ГЭК РТ в случае выявления фактов нарушений Порядка проведения ГИА, совершенных лицами, указанными в пунктах 49 и 50 Порядка, или иными (в том числе неустановленными) лицами.</w:t>
      </w:r>
    </w:p>
    <w:p w:rsidR="00500C15" w:rsidRDefault="00500C15" w:rsidP="00500C1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1AE3" w:rsidRPr="00500C15" w:rsidRDefault="00891AE3" w:rsidP="00500C15"/>
    <w:sectPr w:rsidR="00891AE3" w:rsidRPr="0050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4647"/>
    <w:multiLevelType w:val="hybridMultilevel"/>
    <w:tmpl w:val="85047DE2"/>
    <w:lvl w:ilvl="0" w:tplc="1FEC03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E6279"/>
    <w:multiLevelType w:val="hybridMultilevel"/>
    <w:tmpl w:val="F53CA1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15"/>
    <w:rsid w:val="00022D00"/>
    <w:rsid w:val="00402780"/>
    <w:rsid w:val="00500C15"/>
    <w:rsid w:val="00517EFF"/>
    <w:rsid w:val="00824C8C"/>
    <w:rsid w:val="00891AE3"/>
    <w:rsid w:val="00C1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9CE9"/>
  <w15:chartTrackingRefBased/>
  <w15:docId w15:val="{397CBAB5-D1A3-451A-960F-333D359D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15"/>
    <w:pPr>
      <w:spacing w:after="200" w:line="276" w:lineRule="auto"/>
    </w:p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uiPriority w:val="9"/>
    <w:qFormat/>
    <w:rsid w:val="00500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uiPriority w:val="9"/>
    <w:rsid w:val="00500C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a3">
    <w:name w:val="Абзац списка Знак"/>
    <w:basedOn w:val="a0"/>
    <w:link w:val="a4"/>
    <w:uiPriority w:val="34"/>
    <w:locked/>
    <w:rsid w:val="00500C15"/>
  </w:style>
  <w:style w:type="paragraph" w:styleId="a4">
    <w:name w:val="List Paragraph"/>
    <w:basedOn w:val="a"/>
    <w:link w:val="a3"/>
    <w:uiPriority w:val="34"/>
    <w:qFormat/>
    <w:rsid w:val="0050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2023-06-01T12:18:00Z</dcterms:created>
  <dcterms:modified xsi:type="dcterms:W3CDTF">2023-06-01T12:34:00Z</dcterms:modified>
</cp:coreProperties>
</file>