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Отчет за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квартал 2024 года о проведении антикоррупционной и независимой антикоррупционной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экспертиз нормативных правовых актов и проектов нормативных правовых актов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6"/>
        <w:tblW w:w="153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732"/>
        <w:gridCol w:w="3620"/>
      </w:tblGrid>
      <w:tr>
        <w:trPr/>
        <w:tc>
          <w:tcPr>
            <w:tcW w:w="1535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40" w:after="240"/>
              <w:jc w:val="center"/>
              <w:rPr>
                <w:sz w:val="28"/>
              </w:rPr>
            </w:pPr>
            <w:r>
              <w:rPr>
                <w:kern w:val="0"/>
                <w:sz w:val="28"/>
                <w:lang w:val="en-US" w:bidi="ar-SA"/>
              </w:rPr>
              <w:t>I</w:t>
            </w:r>
            <w:r>
              <w:rPr>
                <w:kern w:val="0"/>
                <w:sz w:val="28"/>
                <w:lang w:val="ru-RU" w:bidi="ar-SA"/>
              </w:rPr>
              <w:t>. Сведения о проведении</w:t>
            </w:r>
            <w:r>
              <w:rPr>
                <w:b/>
                <w:kern w:val="0"/>
                <w:sz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lang w:val="ru-RU" w:bidi="ar-SA"/>
              </w:rPr>
              <w:t xml:space="preserve">антикоррупционной экспертизы </w:t>
            </w:r>
            <w:r>
              <w:rPr>
                <w:b/>
                <w:kern w:val="0"/>
                <w:sz w:val="28"/>
                <w:lang w:val="ru-RU" w:bidi="ar-SA"/>
              </w:rPr>
              <w:t>юридическим отделом Министерства образования и науки Республики Татарстан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1.1. Количество проектов нормативных правовых актов, разработанных  в отчетном квартале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 xml:space="preserve">Министерством образования и науки Республики Татарстан (далее — Министерство)  в отчетном квартале разработано </w:t>
            </w:r>
            <w:r>
              <w:rPr>
                <w:kern w:val="0"/>
                <w:lang w:val="ru-RU" w:bidi="ar-SA"/>
              </w:rPr>
              <w:t>24 проекта нормативных правовых актовх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1.2. Количество проектов нормативных правовых актов из числа указанных в пункте 1.1, в отношении которых  в отчетном квартале 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>юридическим отделом Министерства образования и науки Республики Татарстан</w:t>
            </w:r>
            <w:r>
              <w:rPr>
                <w:kern w:val="0"/>
                <w:lang w:val="ru-RU" w:bidi="ar-SA"/>
              </w:rP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sz w:val="24"/>
                <w:szCs w:val="24"/>
              </w:rPr>
              <w:t>Приказы Министерства  – 9,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sz w:val="24"/>
                <w:szCs w:val="24"/>
              </w:rPr>
              <w:t>постановления Кабинета Министров Республики Татарстан – 15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567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567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1.2.2. Количество выявленных коррупциогенных факторов, всего: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2410" w:right="3861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 них по видам коррупциогенных факторов: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1.3. Количество нормативных правовых актов, в отношении которых в отчетном квартале 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>юридическим отделом Министерства образования и науки Республики Татарстан</w:t>
            </w:r>
            <w:r>
              <w:rPr>
                <w:kern w:val="0"/>
                <w:lang w:val="ru-RU" w:bidi="ar-SA"/>
              </w:rP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567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1.3.1. Количество нормативных правовых актов, в которых выявлены коррупциогенные факторы</w:t>
              <w:br/>
              <w:t>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567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1.3.2. Количество выявленных коррупциогенных факторов, всего: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0" w:right="3861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 них по видам коррупциогенных факторов: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1535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40" w:after="24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8"/>
                <w:lang w:val="en-US" w:bidi="ar-SA"/>
              </w:rPr>
              <w:t>II</w:t>
            </w:r>
            <w:r>
              <w:rPr>
                <w:kern w:val="0"/>
                <w:sz w:val="28"/>
                <w:lang w:val="ru-RU" w:bidi="ar-SA"/>
              </w:rPr>
              <w:t>. Сведения о проведении</w:t>
            </w:r>
            <w:r>
              <w:rPr>
                <w:b/>
                <w:kern w:val="0"/>
                <w:sz w:val="28"/>
                <w:lang w:val="ru-RU" w:bidi="ar-SA"/>
              </w:rPr>
              <w:t xml:space="preserve"> независимой</w:t>
            </w:r>
            <w:r>
              <w:rPr>
                <w:kern w:val="0"/>
                <w:sz w:val="28"/>
                <w:lang w:val="ru-RU" w:bidi="ar-SA"/>
              </w:rPr>
              <w:t xml:space="preserve"> антикоррупционной экспертизы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2.1. Количество проектов нормативных правовых актов и нормативных правовых актов, размещенных в отчетном квартале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 Министерства – 9, постановления Кабинета Министров Республики Татарстан – 15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2.2. Количество проектов нормативных правовых актов и нормативных правовых актов, в отношении которых в отчетном квартале представлены заключения </w:t>
            </w:r>
            <w:r>
              <w:rPr>
                <w:b/>
                <w:kern w:val="0"/>
                <w:lang w:val="ru-RU" w:bidi="ar-SA"/>
              </w:rPr>
              <w:t>независимой</w:t>
            </w:r>
            <w:r>
              <w:rPr>
                <w:kern w:val="0"/>
                <w:lang w:val="ru-RU" w:bidi="ar-SA"/>
              </w:rPr>
              <w:t xml:space="preserve"> антикоррупционной экспертизы 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- 1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2.3. Количество коррупциогенных факторов, указанных в заключениях </w:t>
            </w:r>
            <w:r>
              <w:rPr>
                <w:b/>
                <w:kern w:val="0"/>
                <w:lang w:val="ru-RU" w:bidi="ar-SA"/>
              </w:rPr>
              <w:t>независимой</w:t>
            </w:r>
            <w:r>
              <w:rPr>
                <w:kern w:val="0"/>
                <w:lang w:val="ru-RU" w:bidi="ar-SA"/>
              </w:rPr>
              <w:t xml:space="preserve"> антикоррупционной экспертизы, всего:</w:t>
            </w:r>
            <w:bookmarkStart w:id="0" w:name="_GoBack"/>
            <w:bookmarkEnd w:id="0"/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0" w:right="3861" w:hanging="0"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 них по видам коррупциогенных факторов: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0" w:right="3861" w:hanging="0"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 них признанные разработчиком обоснованными: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even" r:id="rId2"/>
      <w:headerReference w:type="default" r:id="rId3"/>
      <w:type w:val="nextPage"/>
      <w:pgSz w:orient="landscape" w:w="16838" w:h="11906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375.35pt;margin-top:0.05pt;width:6pt;height:13.65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167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f2167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f2167d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4"/>
    <w:rsid w:val="00f2167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0c37ff"/>
    <w:pPr>
      <w:spacing w:before="0" w:after="0"/>
      <w:ind w:left="720" w:hanging="0"/>
      <w:contextualSpacing/>
    </w:pPr>
    <w:rPr/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LibreOffice/7.5.6.2$Linux_X86_64 LibreOffice_project/50$Build-2</Application>
  <AppVersion>15.0000</AppVersion>
  <Pages>2</Pages>
  <Words>311</Words>
  <Characters>2315</Characters>
  <CharactersWithSpaces>2602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2021-12-27T11:41:00Z</dcterms:created>
  <dc:creator>Kazanceva</dc:creator>
  <dc:description/>
  <dc:language>ru-RU</dc:language>
  <cp:lastModifiedBy/>
  <dcterms:modified xsi:type="dcterms:W3CDTF">2024-10-03T16:16:45Z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