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152CC3" w:rsidRDefault="00152CC3" w:rsidP="008967F0">
      <w:pPr>
        <w:spacing w:line="240" w:lineRule="atLeast"/>
        <w:contextualSpacing/>
        <w:rPr>
          <w:szCs w:val="28"/>
        </w:rPr>
      </w:pPr>
    </w:p>
    <w:p w:rsidR="008967F0" w:rsidRPr="003411D2" w:rsidRDefault="00603432" w:rsidP="008967F0">
      <w:pPr>
        <w:spacing w:line="240" w:lineRule="atLeast"/>
        <w:contextualSpacing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-1855470</wp:posOffset>
                </wp:positionV>
                <wp:extent cx="3025140" cy="792480"/>
                <wp:effectExtent l="0" t="0" r="0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7F0" w:rsidRPr="00466250" w:rsidRDefault="008967F0" w:rsidP="008967F0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87pt;margin-top:-146.1pt;width:238.2pt;height:62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" filled="f" stroked="f" strokeweight=".5pt">
                <v:textbox>
                  <w:txbxContent>
                    <w:p w:rsidR="008967F0" w:rsidRPr="00466250" w:rsidRDefault="008967F0" w:rsidP="008967F0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7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3810" t="2540" r="190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7F0" w:rsidRPr="004321A0" w:rsidRDefault="008967F0" w:rsidP="00152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19.65pt;margin-top:-145.85pt;width:229.05pt;height: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3m0QIAAMY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" filled="f" stroked="f" strokeweight=".5pt">
                <v:textbox>
                  <w:txbxContent>
                    <w:p w:rsidR="008967F0" w:rsidRPr="004321A0" w:rsidRDefault="008967F0" w:rsidP="00152CC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7F0" w:rsidRPr="008967F0" w:rsidRDefault="001E7A74" w:rsidP="00603432">
      <w:pPr>
        <w:pStyle w:val="1"/>
        <w:widowControl w:val="0"/>
        <w:spacing w:before="0" w:beforeAutospacing="0" w:after="0" w:afterAutospacing="0" w:line="240" w:lineRule="atLeast"/>
        <w:ind w:right="552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152CC3">
        <w:rPr>
          <w:bCs/>
          <w:sz w:val="28"/>
          <w:szCs w:val="28"/>
        </w:rPr>
        <w:t>й</w:t>
      </w:r>
      <w:r w:rsidR="008967F0">
        <w:rPr>
          <w:bCs/>
          <w:sz w:val="28"/>
          <w:szCs w:val="28"/>
        </w:rPr>
        <w:t xml:space="preserve"> в </w:t>
      </w:r>
      <w:r w:rsidR="00603432">
        <w:rPr>
          <w:bCs/>
          <w:sz w:val="28"/>
          <w:szCs w:val="28"/>
        </w:rPr>
        <w:t xml:space="preserve">Административный регламент </w:t>
      </w:r>
      <w:r w:rsidR="00603432" w:rsidRPr="00603432">
        <w:rPr>
          <w:bCs/>
          <w:sz w:val="28"/>
          <w:szCs w:val="28"/>
        </w:rPr>
        <w:t>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 w:rsidR="008967F0">
        <w:rPr>
          <w:bCs/>
          <w:sz w:val="28"/>
          <w:szCs w:val="28"/>
        </w:rPr>
        <w:t>, утвержденный п</w:t>
      </w:r>
      <w:r w:rsidR="008967F0" w:rsidRPr="008967F0">
        <w:rPr>
          <w:bCs/>
          <w:sz w:val="28"/>
          <w:szCs w:val="28"/>
        </w:rPr>
        <w:t>риказ</w:t>
      </w:r>
      <w:r w:rsidR="008967F0">
        <w:rPr>
          <w:bCs/>
          <w:sz w:val="28"/>
          <w:szCs w:val="28"/>
        </w:rPr>
        <w:t>ом</w:t>
      </w:r>
      <w:r w:rsidR="008967F0" w:rsidRPr="008967F0">
        <w:rPr>
          <w:bCs/>
          <w:sz w:val="28"/>
          <w:szCs w:val="28"/>
        </w:rPr>
        <w:t xml:space="preserve"> Министерства образования и науки Рес</w:t>
      </w:r>
      <w:r w:rsidR="00603432">
        <w:rPr>
          <w:bCs/>
          <w:sz w:val="28"/>
          <w:szCs w:val="28"/>
        </w:rPr>
        <w:t>публики Татарстан от 14.07.2022 № под</w:t>
      </w:r>
      <w:r w:rsidR="00603432">
        <w:rPr>
          <w:bCs/>
          <w:sz w:val="28"/>
          <w:szCs w:val="28"/>
        </w:rPr>
        <w:noBreakHyphen/>
        <w:t>1224/22 «</w:t>
      </w:r>
      <w:r w:rsidR="00603432" w:rsidRPr="00603432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принятию решения об эмансипации несовершеннолетнего (объявление несовершенно</w:t>
      </w:r>
      <w:r w:rsidR="00603432">
        <w:rPr>
          <w:bCs/>
          <w:sz w:val="28"/>
          <w:szCs w:val="28"/>
        </w:rPr>
        <w:t>летнего полностью дееспособным)»</w:t>
      </w:r>
    </w:p>
    <w:p w:rsidR="008967F0" w:rsidRDefault="008967F0" w:rsidP="008967F0">
      <w:pPr>
        <w:spacing w:line="240" w:lineRule="atLeast"/>
        <w:contextualSpacing/>
        <w:rPr>
          <w:sz w:val="28"/>
        </w:rPr>
      </w:pPr>
    </w:p>
    <w:p w:rsidR="004467D6" w:rsidRDefault="004467D6" w:rsidP="004467D6">
      <w:pPr>
        <w:ind w:firstLine="567"/>
        <w:jc w:val="both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>В соответствии с Законом Республики Татарстан от 4 декабря 2023 года № 121-ЗРТ «О внесении изменений в отдельные законодательные акты Республики Татарстан» и</w:t>
      </w:r>
      <w:r>
        <w:rPr>
          <w:rFonts w:eastAsia="SimSun"/>
          <w:sz w:val="28"/>
          <w:szCs w:val="28"/>
        </w:rPr>
        <w:t xml:space="preserve">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п р и к а з ы в а ю:</w:t>
      </w:r>
    </w:p>
    <w:p w:rsidR="00290D31" w:rsidRDefault="00290D31" w:rsidP="008967F0">
      <w:pPr>
        <w:pStyle w:val="a3"/>
        <w:spacing w:line="240" w:lineRule="atLeast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290D31" w:rsidRDefault="008967F0" w:rsidP="008967F0">
      <w:pPr>
        <w:pStyle w:val="a3"/>
        <w:spacing w:line="240" w:lineRule="atLeast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D10EB9">
        <w:rPr>
          <w:rFonts w:eastAsia="Times New Roman"/>
          <w:bCs/>
          <w:sz w:val="28"/>
          <w:szCs w:val="28"/>
          <w:lang w:eastAsia="ru-RU"/>
        </w:rPr>
        <w:t xml:space="preserve">Внести в </w:t>
      </w:r>
      <w:r w:rsidR="00603432" w:rsidRPr="00603432">
        <w:rPr>
          <w:rFonts w:eastAsia="Times New Roman"/>
          <w:bCs/>
          <w:sz w:val="28"/>
          <w:szCs w:val="28"/>
          <w:lang w:eastAsia="ru-RU"/>
        </w:rPr>
        <w:t>Административный 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дееспособным), утвержденный приказом Министерства образования и науки Республик</w:t>
      </w:r>
      <w:r w:rsidR="00603432">
        <w:rPr>
          <w:rFonts w:eastAsia="Times New Roman"/>
          <w:bCs/>
          <w:sz w:val="28"/>
          <w:szCs w:val="28"/>
          <w:lang w:eastAsia="ru-RU"/>
        </w:rPr>
        <w:t>и Татарстан от 14.07.2022 № под</w:t>
      </w:r>
      <w:r w:rsidR="00603432">
        <w:rPr>
          <w:rFonts w:eastAsia="Times New Roman"/>
          <w:bCs/>
          <w:sz w:val="28"/>
          <w:szCs w:val="28"/>
          <w:lang w:eastAsia="ru-RU"/>
        </w:rPr>
        <w:noBreakHyphen/>
      </w:r>
      <w:r w:rsidR="00603432" w:rsidRPr="00603432">
        <w:rPr>
          <w:rFonts w:eastAsia="Times New Roman"/>
          <w:bCs/>
          <w:sz w:val="28"/>
          <w:szCs w:val="28"/>
          <w:lang w:eastAsia="ru-RU"/>
        </w:rPr>
        <w:t xml:space="preserve">1224/22 «Об утверждении Административного регламента предоставления государственной услуги по принятию решения об эмансипации несовершеннолетнего </w:t>
      </w:r>
      <w:r w:rsidR="00603432" w:rsidRPr="00603432">
        <w:rPr>
          <w:rFonts w:eastAsia="Times New Roman"/>
          <w:bCs/>
          <w:sz w:val="28"/>
          <w:szCs w:val="28"/>
          <w:lang w:eastAsia="ru-RU"/>
        </w:rPr>
        <w:lastRenderedPageBreak/>
        <w:t>(объявление несовершеннолетнего полностью дееспособным)»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290D31">
        <w:rPr>
          <w:rFonts w:eastAsia="Times New Roman"/>
          <w:bCs/>
          <w:sz w:val="28"/>
          <w:szCs w:val="28"/>
          <w:lang w:eastAsia="ru-RU"/>
        </w:rPr>
        <w:t>следующи</w:t>
      </w:r>
      <w:r w:rsidR="00603432">
        <w:rPr>
          <w:rFonts w:eastAsia="Times New Roman"/>
          <w:bCs/>
          <w:sz w:val="28"/>
          <w:szCs w:val="28"/>
          <w:lang w:eastAsia="ru-RU"/>
        </w:rPr>
        <w:t xml:space="preserve">е </w:t>
      </w:r>
      <w:r w:rsidR="00290D31">
        <w:rPr>
          <w:rFonts w:eastAsia="Times New Roman"/>
          <w:bCs/>
          <w:sz w:val="28"/>
          <w:szCs w:val="28"/>
          <w:lang w:eastAsia="ru-RU"/>
        </w:rPr>
        <w:t>изменения:</w:t>
      </w:r>
    </w:p>
    <w:p w:rsidR="000715AC" w:rsidRPr="000715AC" w:rsidRDefault="000715AC" w:rsidP="000715AC">
      <w:pPr>
        <w:pStyle w:val="a3"/>
        <w:spacing w:line="240" w:lineRule="atLeast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0715AC">
        <w:rPr>
          <w:rFonts w:eastAsia="Times New Roman"/>
          <w:bCs/>
          <w:sz w:val="28"/>
          <w:szCs w:val="28"/>
          <w:lang w:eastAsia="ru-RU"/>
        </w:rPr>
        <w:t>подраздел 2.4 раздела «2. Стандарт предоставления государственной услуги», изложить в следующей редакции:</w:t>
      </w:r>
    </w:p>
    <w:p w:rsidR="000715AC" w:rsidRDefault="000715AC" w:rsidP="000715AC">
      <w:pPr>
        <w:pStyle w:val="a3"/>
        <w:spacing w:line="240" w:lineRule="atLeast"/>
        <w:ind w:firstLine="708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0715AC">
        <w:rPr>
          <w:rFonts w:eastAsia="Times New Roman"/>
          <w:bCs/>
          <w:sz w:val="28"/>
          <w:szCs w:val="28"/>
          <w:lang w:eastAsia="ru-RU"/>
        </w:rPr>
        <w:t>«2.4. Срок предоставления государственной услуги.</w:t>
      </w:r>
    </w:p>
    <w:p w:rsidR="000715AC" w:rsidRPr="000715AC" w:rsidRDefault="000715AC" w:rsidP="000715AC">
      <w:pPr>
        <w:ind w:firstLine="709"/>
        <w:jc w:val="both"/>
        <w:rPr>
          <w:rFonts w:eastAsia="SimSun"/>
          <w:sz w:val="28"/>
          <w:szCs w:val="28"/>
          <w:lang w:eastAsia="x-none"/>
        </w:rPr>
      </w:pPr>
      <w:r w:rsidRPr="000715AC">
        <w:rPr>
          <w:rFonts w:eastAsia="SimSun"/>
          <w:sz w:val="28"/>
          <w:szCs w:val="28"/>
          <w:lang w:eastAsia="x-none"/>
        </w:rPr>
        <w:t>2.4.1. Государственная 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</w:t>
      </w:r>
      <w:r>
        <w:rPr>
          <w:rFonts w:eastAsia="SimSun"/>
          <w:sz w:val="28"/>
          <w:szCs w:val="28"/>
          <w:lang w:eastAsia="x-none"/>
        </w:rPr>
        <w:t xml:space="preserve"> или лично, предоставляется в 10</w:t>
      </w:r>
      <w:r w:rsidRPr="000715AC">
        <w:rPr>
          <w:rFonts w:eastAsia="SimSun"/>
          <w:sz w:val="28"/>
          <w:szCs w:val="28"/>
          <w:lang w:eastAsia="x-none"/>
        </w:rPr>
        <w:t>-дневный срок, исчисляемый в рабочих днях, со дня регистрации заявления и документов.</w:t>
      </w:r>
    </w:p>
    <w:p w:rsidR="000715AC" w:rsidRPr="000715AC" w:rsidRDefault="000715AC" w:rsidP="000715AC">
      <w:pPr>
        <w:ind w:firstLine="709"/>
        <w:jc w:val="both"/>
        <w:rPr>
          <w:rFonts w:eastAsia="SimSun"/>
          <w:sz w:val="28"/>
          <w:szCs w:val="28"/>
        </w:rPr>
      </w:pPr>
      <w:r w:rsidRPr="000715AC">
        <w:rPr>
          <w:rFonts w:eastAsia="SimSun"/>
          <w:sz w:val="28"/>
          <w:szCs w:val="28"/>
        </w:rPr>
        <w:t>2.4.2. 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</w:t>
      </w:r>
      <w:r>
        <w:rPr>
          <w:rFonts w:eastAsia="SimSun"/>
          <w:sz w:val="28"/>
          <w:szCs w:val="28"/>
        </w:rPr>
        <w:t xml:space="preserve">еля на Республиканском портале, </w:t>
      </w:r>
      <w:r w:rsidRPr="000715AC">
        <w:rPr>
          <w:rFonts w:eastAsia="SimSun"/>
          <w:sz w:val="28"/>
          <w:szCs w:val="28"/>
        </w:rPr>
        <w:t>предос</w:t>
      </w:r>
      <w:r>
        <w:rPr>
          <w:rFonts w:eastAsia="SimSun"/>
          <w:sz w:val="28"/>
          <w:szCs w:val="28"/>
        </w:rPr>
        <w:t>тавляется в 10</w:t>
      </w:r>
      <w:r w:rsidRPr="000715AC">
        <w:rPr>
          <w:rFonts w:eastAsia="SimSun"/>
          <w:sz w:val="28"/>
          <w:szCs w:val="28"/>
        </w:rPr>
        <w:t xml:space="preserve">-дневный срок, исчисляемый в </w:t>
      </w:r>
      <w:r w:rsidR="004467D6">
        <w:rPr>
          <w:rFonts w:eastAsia="SimSun"/>
          <w:sz w:val="28"/>
          <w:szCs w:val="28"/>
        </w:rPr>
        <w:t>календарных</w:t>
      </w:r>
      <w:r w:rsidRPr="000715AC">
        <w:rPr>
          <w:rFonts w:eastAsia="SimSun"/>
          <w:sz w:val="28"/>
          <w:szCs w:val="28"/>
        </w:rPr>
        <w:t xml:space="preserve"> днях, со дня присвоения заявлению номера в соответствии с номенклатурой дел и статуса «Проверка документов», отражаемой в личном кабинете заявителя (далее - личный кабинет) Республиканского портала.</w:t>
      </w:r>
    </w:p>
    <w:p w:rsidR="000715AC" w:rsidRDefault="000715AC" w:rsidP="000715AC">
      <w:pPr>
        <w:ind w:firstLine="709"/>
        <w:jc w:val="both"/>
        <w:rPr>
          <w:rFonts w:eastAsia="SimSun"/>
          <w:sz w:val="28"/>
          <w:szCs w:val="28"/>
          <w:lang w:eastAsia="x-none"/>
        </w:rPr>
      </w:pPr>
      <w:r w:rsidRPr="000715AC">
        <w:rPr>
          <w:rFonts w:eastAsia="SimSun"/>
          <w:sz w:val="28"/>
          <w:szCs w:val="28"/>
          <w:lang w:eastAsia="x-none"/>
        </w:rPr>
        <w:t>2.4.3. Государственная услуга в случае, если заявление и документы, необходимые для предоставления государственной услуги, поданы заявителем посре</w:t>
      </w:r>
      <w:r>
        <w:rPr>
          <w:rFonts w:eastAsia="SimSun"/>
          <w:sz w:val="28"/>
          <w:szCs w:val="28"/>
          <w:lang w:eastAsia="x-none"/>
        </w:rPr>
        <w:t>дством МФЦ, предоставляется в 10</w:t>
      </w:r>
      <w:r w:rsidRPr="000715AC">
        <w:rPr>
          <w:rFonts w:eastAsia="SimSun"/>
          <w:sz w:val="28"/>
          <w:szCs w:val="28"/>
          <w:lang w:eastAsia="x-none"/>
        </w:rPr>
        <w:t>-дневный срок, исчисляемый в рабочих днях, со дня регистрации заявления и документов, а также с учетом срока, предусмотренного Регламентом МФЦ.</w:t>
      </w:r>
      <w:r w:rsidR="004467D6">
        <w:rPr>
          <w:rFonts w:eastAsia="SimSun"/>
          <w:sz w:val="28"/>
          <w:szCs w:val="28"/>
          <w:lang w:eastAsia="x-none"/>
        </w:rPr>
        <w:t>»;</w:t>
      </w:r>
    </w:p>
    <w:p w:rsidR="004467D6" w:rsidRPr="000715AC" w:rsidRDefault="004467D6" w:rsidP="000715AC">
      <w:pPr>
        <w:ind w:firstLine="709"/>
        <w:jc w:val="both"/>
        <w:rPr>
          <w:rFonts w:eastAsia="SimSun"/>
          <w:sz w:val="28"/>
          <w:szCs w:val="28"/>
          <w:lang w:eastAsia="x-none"/>
        </w:rPr>
      </w:pPr>
      <w:r w:rsidRPr="004467D6">
        <w:rPr>
          <w:rFonts w:eastAsia="SimSun"/>
          <w:sz w:val="28"/>
          <w:szCs w:val="28"/>
          <w:lang w:eastAsia="x-none"/>
        </w:rPr>
        <w:t xml:space="preserve">в абзаце </w:t>
      </w:r>
      <w:r w:rsidR="00152CC3">
        <w:rPr>
          <w:rFonts w:eastAsia="SimSun"/>
          <w:sz w:val="28"/>
          <w:szCs w:val="28"/>
          <w:lang w:eastAsia="x-none"/>
        </w:rPr>
        <w:t xml:space="preserve">два </w:t>
      </w:r>
      <w:bookmarkStart w:id="0" w:name="_GoBack"/>
      <w:bookmarkEnd w:id="0"/>
      <w:r w:rsidRPr="004467D6">
        <w:rPr>
          <w:rFonts w:eastAsia="SimSun"/>
          <w:sz w:val="28"/>
          <w:szCs w:val="28"/>
          <w:lang w:eastAsia="x-none"/>
        </w:rPr>
        <w:t>подпункта 2.14.3 слова «Единая государственная информационная система социального обеспечения» заменить словами «Единая централизованная цифровая платформа в социальной сфере».</w:t>
      </w:r>
    </w:p>
    <w:p w:rsidR="008967F0" w:rsidRDefault="008967F0" w:rsidP="008967F0">
      <w:pPr>
        <w:pStyle w:val="a3"/>
        <w:spacing w:line="240" w:lineRule="atLeast"/>
        <w:contextualSpacing/>
        <w:jc w:val="both"/>
        <w:rPr>
          <w:sz w:val="28"/>
          <w:szCs w:val="28"/>
          <w:lang w:eastAsia="ru-RU"/>
        </w:rPr>
      </w:pPr>
    </w:p>
    <w:p w:rsidR="00290D31" w:rsidRDefault="00290D31" w:rsidP="008967F0">
      <w:pPr>
        <w:pStyle w:val="a3"/>
        <w:spacing w:line="240" w:lineRule="atLeast"/>
        <w:contextualSpacing/>
        <w:jc w:val="both"/>
        <w:rPr>
          <w:sz w:val="28"/>
          <w:szCs w:val="28"/>
          <w:lang w:eastAsia="ru-RU"/>
        </w:rPr>
      </w:pPr>
    </w:p>
    <w:p w:rsidR="0007655D" w:rsidRDefault="008967F0" w:rsidP="008967F0">
      <w:pPr>
        <w:pStyle w:val="a3"/>
        <w:spacing w:line="240" w:lineRule="atLeast"/>
        <w:contextualSpacing/>
        <w:jc w:val="both"/>
      </w:pPr>
      <w:r>
        <w:rPr>
          <w:sz w:val="28"/>
          <w:szCs w:val="28"/>
          <w:lang w:eastAsia="ru-RU"/>
        </w:rPr>
        <w:t xml:space="preserve">Министр                                                                                                       </w:t>
      </w:r>
      <w:proofErr w:type="spellStart"/>
      <w:r>
        <w:rPr>
          <w:sz w:val="28"/>
          <w:szCs w:val="28"/>
          <w:lang w:eastAsia="ru-RU"/>
        </w:rPr>
        <w:t>И.Г.Хадиуллин</w:t>
      </w:r>
      <w:proofErr w:type="spellEnd"/>
    </w:p>
    <w:sectPr w:rsidR="0007655D" w:rsidSect="000715A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2E" w:rsidRDefault="0058382E" w:rsidP="000715AC">
      <w:r>
        <w:separator/>
      </w:r>
    </w:p>
  </w:endnote>
  <w:endnote w:type="continuationSeparator" w:id="0">
    <w:p w:rsidR="0058382E" w:rsidRDefault="0058382E" w:rsidP="0007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2E" w:rsidRDefault="0058382E" w:rsidP="000715AC">
      <w:r>
        <w:separator/>
      </w:r>
    </w:p>
  </w:footnote>
  <w:footnote w:type="continuationSeparator" w:id="0">
    <w:p w:rsidR="0058382E" w:rsidRDefault="0058382E" w:rsidP="0007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25630"/>
      <w:docPartObj>
        <w:docPartGallery w:val="Page Numbers (Top of Page)"/>
        <w:docPartUnique/>
      </w:docPartObj>
    </w:sdtPr>
    <w:sdtEndPr/>
    <w:sdtContent>
      <w:p w:rsidR="000715AC" w:rsidRDefault="000715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CC3">
          <w:rPr>
            <w:noProof/>
          </w:rPr>
          <w:t>2</w:t>
        </w:r>
        <w:r>
          <w:fldChar w:fldCharType="end"/>
        </w:r>
      </w:p>
    </w:sdtContent>
  </w:sdt>
  <w:p w:rsidR="000715AC" w:rsidRDefault="000715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D2"/>
    <w:rsid w:val="000715AC"/>
    <w:rsid w:val="0007655D"/>
    <w:rsid w:val="000E6A35"/>
    <w:rsid w:val="00131C75"/>
    <w:rsid w:val="00152CC3"/>
    <w:rsid w:val="001E7A74"/>
    <w:rsid w:val="00290D31"/>
    <w:rsid w:val="004467D6"/>
    <w:rsid w:val="0058382E"/>
    <w:rsid w:val="00603432"/>
    <w:rsid w:val="00753F22"/>
    <w:rsid w:val="007E76BF"/>
    <w:rsid w:val="0083761B"/>
    <w:rsid w:val="008967F0"/>
    <w:rsid w:val="009B5E5C"/>
    <w:rsid w:val="00B24CC0"/>
    <w:rsid w:val="00BC7BD2"/>
    <w:rsid w:val="00D34C11"/>
    <w:rsid w:val="00DE60B3"/>
    <w:rsid w:val="00E86A83"/>
    <w:rsid w:val="00E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D251"/>
  <w15:chartTrackingRefBased/>
  <w15:docId w15:val="{A8161BC5-3C1F-4577-A88C-B52166E5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rsid w:val="008967F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8967F0"/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0715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715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2C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2C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Сергина</cp:lastModifiedBy>
  <cp:revision>5</cp:revision>
  <cp:lastPrinted>2024-01-19T13:43:00Z</cp:lastPrinted>
  <dcterms:created xsi:type="dcterms:W3CDTF">2024-01-18T09:07:00Z</dcterms:created>
  <dcterms:modified xsi:type="dcterms:W3CDTF">2024-01-19T13:44:00Z</dcterms:modified>
</cp:coreProperties>
</file>