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hanging="0" w:left="-284" w:right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hanging="0" w:left="-284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 w:left="-284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 w:left="-284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</w:t>
      </w:r>
    </w:p>
    <w:p>
      <w:pPr>
        <w:pStyle w:val="Normal"/>
        <w:widowControl w:val="false"/>
        <w:spacing w:lineRule="auto" w:line="240" w:before="0" w:after="0"/>
        <w:ind w:hanging="0" w:left="-284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Раиса Республики Татарстан</w:t>
      </w:r>
    </w:p>
    <w:p>
      <w:pPr>
        <w:pStyle w:val="Normal"/>
        <w:widowControl w:val="false"/>
        <w:spacing w:lineRule="auto" w:line="240" w:before="0" w:after="0"/>
        <w:ind w:hanging="0" w:left="-284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 w:left="-284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 w:left="-284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left="-284"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>О внесении изменений в Указ Президента Республики Татарстан</w:t>
      </w:r>
    </w:p>
    <w:p>
      <w:pPr>
        <w:pStyle w:val="Normal"/>
        <w:spacing w:lineRule="auto" w:line="240" w:before="0" w:after="0"/>
        <w:ind w:hanging="0" w:left="-284"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>«О мерах по усилению государственной поддержки молодых</w:t>
      </w:r>
    </w:p>
    <w:p>
      <w:pPr>
        <w:pStyle w:val="Normal"/>
        <w:spacing w:lineRule="auto" w:line="240" w:before="0" w:after="0"/>
        <w:ind w:hanging="0" w:left="-284" w:right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>ученых в Республике Татарстан»</w:t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bookmarkStart w:id="0" w:name="p_46"/>
      <w:bookmarkEnd w:id="0"/>
      <w:r>
        <w:rPr>
          <w:rFonts w:ascii="Times New Roman" w:hAnsi="Times New Roman"/>
          <w:color w:val="0D0D0D"/>
          <w:sz w:val="28"/>
          <w:szCs w:val="28"/>
        </w:rPr>
        <w:t xml:space="preserve">1. Внести в Указ Президента Республики Татарстан </w:t>
      </w:r>
      <w:r>
        <w:rPr>
          <w:rStyle w:val="Style17"/>
          <w:rFonts w:ascii="Times New Roman" w:hAnsi="Times New Roman"/>
          <w:color w:val="0D0D0D"/>
          <w:sz w:val="28"/>
          <w:szCs w:val="28"/>
        </w:rPr>
        <w:t>от 24 декабря 2002 года № УП-1153 «О мерах по усилению государственной поддержки молодых ученых в Республике Татарстан»</w:t>
      </w:r>
      <w:r>
        <w:rPr>
          <w:rFonts w:ascii="Times New Roman" w:hAnsi="Times New Roman"/>
          <w:color w:val="0D0D0D"/>
          <w:sz w:val="28"/>
          <w:szCs w:val="28"/>
        </w:rPr>
        <w:t xml:space="preserve"> (с изменениями, внесенными указом Президента Республики Татарстан </w:t>
      </w:r>
      <w:r>
        <w:rPr>
          <w:rStyle w:val="Style17"/>
          <w:rFonts w:ascii="Times New Roman" w:hAnsi="Times New Roman"/>
          <w:color w:val="0D0D0D"/>
          <w:sz w:val="28"/>
          <w:szCs w:val="28"/>
        </w:rPr>
        <w:t>т 8 сентября 2007 года № УП-509</w:t>
      </w:r>
      <w:r>
        <w:rPr>
          <w:rFonts w:ascii="Times New Roman" w:hAnsi="Times New Roman"/>
          <w:color w:val="0D0D0D"/>
          <w:sz w:val="28"/>
          <w:szCs w:val="28"/>
        </w:rPr>
        <w:t>) следующие изменения:</w:t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в пункте 1:</w:t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абзац второй признать утратившим силу;</w:t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в абзаце третьем: </w:t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цифры «12» заменить цифрами «40»; </w:t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слова «44 тысячи рублей» заменить словами: «138 200 рублей»;</w:t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в пункте 2 слова «о порядке выделения на конкурсной основе грантов Республики Татарстан для поддержки научных исследований, проводимых молодыми учеными и молодежными научными коллективами, и» исключить.</w:t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D0D0D"/>
          <w:sz w:val="28"/>
          <w:szCs w:val="28"/>
          <w:shd w:fill="auto" w:val="clear"/>
        </w:rPr>
        <w:t xml:space="preserve">2. Кабинету Министров Республики Татарстан </w:t>
      </w:r>
    </w:p>
    <w:p>
      <w:pPr>
        <w:pStyle w:val="Normal"/>
        <w:spacing w:lineRule="auto" w:line="240" w:before="0" w:after="0"/>
        <w:ind w:firstLine="710" w:left="-284" w:right="283"/>
        <w:jc w:val="both"/>
        <w:rPr/>
      </w:pPr>
      <w:r>
        <w:rPr>
          <w:rStyle w:val="Style17"/>
          <w:rFonts w:ascii="Times New Roman" w:hAnsi="Times New Roman"/>
          <w:color w:val="0D0D0D"/>
          <w:sz w:val="28"/>
          <w:szCs w:val="28"/>
          <w:shd w:fill="auto" w:val="clear"/>
        </w:rPr>
        <w:t>обеспечить в установленном порядке финансирование расходов, связанных с реализацией настоящего Указа;</w:t>
      </w:r>
    </w:p>
    <w:p>
      <w:pPr>
        <w:pStyle w:val="Normal"/>
        <w:spacing w:lineRule="auto" w:line="240" w:before="0" w:after="0"/>
        <w:ind w:firstLine="710" w:left="-284" w:right="283"/>
        <w:jc w:val="both"/>
        <w:rPr/>
      </w:pPr>
      <w:r>
        <w:rPr>
          <w:rStyle w:val="Style17"/>
          <w:rFonts w:ascii="Times New Roman" w:hAnsi="Times New Roman"/>
          <w:color w:val="0D0D0D"/>
          <w:sz w:val="28"/>
          <w:szCs w:val="28"/>
          <w:shd w:fill="auto" w:val="clear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>
      <w:pPr>
        <w:pStyle w:val="Normal"/>
        <w:spacing w:lineRule="auto" w:line="240" w:before="0" w:after="0"/>
        <w:ind w:firstLine="710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Style w:val="Style17"/>
          <w:rFonts w:ascii="Times New Roman" w:hAnsi="Times New Roman"/>
          <w:color w:val="0D0D0D"/>
          <w:sz w:val="28"/>
          <w:szCs w:val="28"/>
        </w:rPr>
        <w:t>3. </w:t>
      </w:r>
      <w:r>
        <w:rPr>
          <w:rFonts w:ascii="Times New Roman" w:hAnsi="Times New Roman"/>
          <w:color w:val="0D0D0D"/>
          <w:sz w:val="28"/>
          <w:szCs w:val="28"/>
        </w:rPr>
        <w:t>Настоящий Указ вступает в силу со дня его подписания.</w:t>
      </w:r>
    </w:p>
    <w:p>
      <w:pPr>
        <w:pStyle w:val="Normal"/>
        <w:spacing w:lineRule="auto" w:line="240" w:before="0" w:after="0"/>
        <w:ind w:firstLine="709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-284" w:right="283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</w:r>
    </w:p>
    <w:tbl>
      <w:tblPr>
        <w:tblW w:w="9918" w:type="dxa"/>
        <w:jc w:val="left"/>
        <w:tblInd w:w="-8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152"/>
        <w:gridCol w:w="5765"/>
      </w:tblGrid>
      <w:tr>
        <w:trPr>
          <w:trHeight w:val="872" w:hRule="atLeast"/>
        </w:trPr>
        <w:tc>
          <w:tcPr>
            <w:tcW w:w="4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40" w:before="0" w:after="0"/>
              <w:ind w:hanging="0" w:left="-112" w:right="-1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Раис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40" w:before="0" w:after="0"/>
              <w:ind w:hanging="0" w:left="-112" w:right="-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 Татарстан</w:t>
            </w:r>
          </w:p>
        </w:tc>
        <w:tc>
          <w:tcPr>
            <w:tcW w:w="57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40" w:before="0" w:after="0"/>
              <w:ind w:hanging="0" w:left="-112" w:right="-1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080" w:leader="none"/>
              </w:tabs>
              <w:spacing w:lineRule="auto" w:line="240" w:before="0" w:after="0"/>
              <w:ind w:hanging="0" w:left="-112" w:right="-10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Р.Н. Минниханов</w:t>
            </w:r>
          </w:p>
        </w:tc>
      </w:tr>
    </w:tbl>
    <w:p>
      <w:pPr>
        <w:pStyle w:val="Normal"/>
        <w:spacing w:lineRule="auto" w:line="240" w:before="0" w:after="0"/>
        <w:ind w:firstLine="709" w:left="-284" w:right="283"/>
        <w:jc w:val="both"/>
        <w:rPr>
          <w:rFonts w:ascii="Times New Roman" w:hAnsi="Times New Roman"/>
          <w:color w:val="0D0D0D"/>
          <w:sz w:val="12"/>
          <w:szCs w:val="12"/>
        </w:rPr>
      </w:pPr>
      <w:r>
        <w:rPr>
          <w:rFonts w:ascii="Times New Roman" w:hAnsi="Times New Roman"/>
          <w:color w:val="0D0D0D"/>
          <w:sz w:val="12"/>
          <w:szCs w:val="12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58733672"/>
    </w:sdtPr>
    <w:sdtContent>
      <w:p>
        <w:pPr>
          <w:pStyle w:val="Header"/>
          <w:tabs>
            <w:tab w:val="clear" w:pos="9355"/>
            <w:tab w:val="center" w:pos="4677" w:leader="none"/>
            <w:tab w:val="right" w:pos="9214" w:leader="none"/>
          </w:tabs>
          <w:ind w:hanging="0" w:left="-284" w:right="283"/>
          <w:jc w:val="center"/>
          <w:rPr/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sz w:val="24"/>
            <w:rFonts w:ascii="Times New Roman" w:hAnsi="Times New Roman"/>
          </w:rPr>
          <w:instrText xml:space="preserve"> PAGE </w:instrText>
        </w:r>
        <w:r>
          <w:rPr>
            <w:sz w:val="24"/>
            <w:rFonts w:ascii="Times New Roman" w:hAnsi="Times New Roman"/>
          </w:rPr>
          <w:fldChar w:fldCharType="separate"/>
        </w:r>
        <w:r>
          <w:rPr>
            <w:sz w:val="24"/>
            <w:rFonts w:ascii="Times New Roman" w:hAnsi="Times New Roman"/>
          </w:rPr>
          <w:t>2</w:t>
        </w:r>
        <w:r>
          <w:rPr>
            <w:sz w:val="24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6f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130f2"/>
    <w:rPr>
      <w:rFonts w:ascii="Calibri" w:hAnsi="Calibri" w:eastAsia="Times New Roman" w:cs="Times New Roman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130f2"/>
    <w:rPr>
      <w:rFonts w:ascii="Calibri" w:hAnsi="Calibri" w:eastAsia="Times New Roman" w:cs="Times New Roman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940083"/>
    <w:rPr>
      <w:rFonts w:ascii="Segoe UI" w:hAnsi="Segoe UI" w:eastAsia="Times New Roman" w:cs="Segoe UI"/>
      <w:sz w:val="18"/>
      <w:szCs w:val="18"/>
      <w:lang w:eastAsia="ru-RU"/>
    </w:rPr>
  </w:style>
  <w:style w:type="character" w:styleId="Style17">
    <w:name w:val="Цветовое выделение для Текст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d130f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d130f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4008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6e37"/>
    <w:pPr>
      <w:spacing w:before="0" w:after="200"/>
      <w:ind w:hanging="0" w:left="720"/>
      <w:contextualSpacing/>
    </w:pPr>
    <w:rPr/>
  </w:style>
  <w:style w:type="paragraph" w:styleId="Default" w:customStyle="1">
    <w:name w:val="Default"/>
    <w:qFormat/>
    <w:rsid w:val="0042686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Normal" w:customStyle="1">
    <w:name w:val="ConsPlusNormal"/>
    <w:qFormat/>
    <w:rsid w:val="0042686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2686b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b5d5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LibreOffice/7.6.7.2$Linux_X86_64 LibreOffice_project/60$Build-2</Application>
  <AppVersion>15.0000</AppVersion>
  <Pages>1</Pages>
  <Words>164</Words>
  <Characters>1038</Characters>
  <CharactersWithSpaces>1184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2025-02-13T14:18:00Z</dcterms:created>
  <dc:creator>Камалова_Р</dc:creator>
  <dc:description/>
  <dc:language>ru-RU</dc:language>
  <cp:lastModifiedBy/>
  <cp:lastPrinted>2025-02-13T14:20:00Z</cp:lastPrinted>
  <dcterms:modified xsi:type="dcterms:W3CDTF">2025-07-01T17:34:14Z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