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rsidR="001A5589" w:rsidRPr="005960CA" w:rsidRDefault="001A5589" w:rsidP="005960CA">
      <w:pPr>
        <w:spacing w:after="0" w:line="240" w:lineRule="auto"/>
        <w:rPr>
          <w:rFonts w:ascii="Times New Roman" w:hAnsi="Times New Roman" w:cs="Times New Roman"/>
          <w:sz w:val="28"/>
          <w:szCs w:val="28"/>
        </w:rPr>
      </w:pPr>
    </w:p>
    <w:p w:rsidR="005960CA" w:rsidRPr="005960CA" w:rsidRDefault="005960CA" w:rsidP="005960CA">
      <w:pPr>
        <w:spacing w:after="0" w:line="240" w:lineRule="auto"/>
        <w:rPr>
          <w:rFonts w:ascii="Times New Roman" w:eastAsia="Arial" w:hAnsi="Times New Roman" w:cs="Times New Roman"/>
          <w:sz w:val="28"/>
          <w:szCs w:val="28"/>
        </w:rPr>
      </w:pPr>
    </w:p>
    <w:p w:rsidR="00205AE0" w:rsidRPr="00BF364A" w:rsidRDefault="00C15D58" w:rsidP="00AA41C3">
      <w:pPr>
        <w:spacing w:after="0" w:line="240" w:lineRule="auto"/>
        <w:ind w:right="4960"/>
        <w:jc w:val="both"/>
        <w:rPr>
          <w:rFonts w:ascii="Times New Roman" w:eastAsia="Times New Roman" w:hAnsi="Times New Roman" w:cs="Times New Roman"/>
          <w:sz w:val="28"/>
          <w:szCs w:val="28"/>
        </w:rPr>
      </w:pPr>
      <w:r w:rsidRPr="00BF364A">
        <w:rPr>
          <w:rFonts w:ascii="Times New Roman" w:eastAsia="Times New Roman" w:hAnsi="Times New Roman" w:cs="Times New Roman"/>
          <w:sz w:val="28"/>
          <w:szCs w:val="28"/>
        </w:rPr>
        <w:t xml:space="preserve">О </w:t>
      </w:r>
      <w:r w:rsidR="00AA41C3">
        <w:rPr>
          <w:rFonts w:ascii="Times New Roman" w:eastAsia="Times New Roman" w:hAnsi="Times New Roman" w:cs="Times New Roman"/>
          <w:sz w:val="28"/>
          <w:szCs w:val="28"/>
        </w:rPr>
        <w:t>внесении изменений</w:t>
      </w:r>
      <w:r w:rsidR="00A6284E">
        <w:rPr>
          <w:rFonts w:ascii="Times New Roman" w:eastAsia="Times New Roman" w:hAnsi="Times New Roman" w:cs="Times New Roman"/>
          <w:sz w:val="28"/>
          <w:szCs w:val="28"/>
        </w:rPr>
        <w:t xml:space="preserve"> в </w:t>
      </w:r>
      <w:r w:rsidR="00BA5ED2">
        <w:rPr>
          <w:rFonts w:ascii="Times New Roman" w:eastAsia="Times New Roman" w:hAnsi="Times New Roman" w:cs="Times New Roman"/>
          <w:sz w:val="28"/>
          <w:szCs w:val="28"/>
        </w:rPr>
        <w:t>постановление</w:t>
      </w:r>
      <w:r w:rsidR="000325EE" w:rsidRPr="000325EE">
        <w:rPr>
          <w:rFonts w:ascii="Times New Roman" w:eastAsia="Times New Roman" w:hAnsi="Times New Roman" w:cs="Times New Roman"/>
          <w:sz w:val="28"/>
          <w:szCs w:val="28"/>
        </w:rPr>
        <w:t xml:space="preserve"> Кабинета Министров Республики Татарстан</w:t>
      </w:r>
      <w:r w:rsidR="0096176D">
        <w:rPr>
          <w:rFonts w:ascii="Times New Roman" w:eastAsia="Times New Roman" w:hAnsi="Times New Roman" w:cs="Times New Roman"/>
          <w:sz w:val="28"/>
          <w:szCs w:val="28"/>
        </w:rPr>
        <w:t xml:space="preserve"> от 13.08.2021 №</w:t>
      </w:r>
      <w:r w:rsidR="000325EE">
        <w:rPr>
          <w:rFonts w:ascii="Times New Roman" w:eastAsia="Times New Roman" w:hAnsi="Times New Roman" w:cs="Times New Roman"/>
          <w:sz w:val="28"/>
          <w:szCs w:val="28"/>
        </w:rPr>
        <w:t xml:space="preserve"> </w:t>
      </w:r>
      <w:r w:rsidR="0096176D">
        <w:rPr>
          <w:rFonts w:ascii="Times New Roman" w:eastAsia="Times New Roman" w:hAnsi="Times New Roman" w:cs="Times New Roman"/>
          <w:sz w:val="28"/>
          <w:szCs w:val="28"/>
        </w:rPr>
        <w:t>708 «О грантах в сфере в сфере образования»</w:t>
      </w:r>
    </w:p>
    <w:p w:rsidR="00205AE0" w:rsidRPr="00BF364A" w:rsidRDefault="00205AE0" w:rsidP="005960CA">
      <w:pPr>
        <w:spacing w:after="0" w:line="240" w:lineRule="auto"/>
        <w:ind w:firstLine="660"/>
        <w:rPr>
          <w:rFonts w:ascii="Times New Roman" w:eastAsia="Times New Roman" w:hAnsi="Times New Roman" w:cs="Times New Roman"/>
          <w:sz w:val="28"/>
          <w:szCs w:val="28"/>
        </w:rPr>
      </w:pPr>
    </w:p>
    <w:p w:rsidR="00205AE0" w:rsidRDefault="00C15D58" w:rsidP="00321DE4">
      <w:pPr>
        <w:spacing w:after="0" w:line="240" w:lineRule="auto"/>
        <w:ind w:firstLine="709"/>
        <w:jc w:val="both"/>
        <w:rPr>
          <w:rFonts w:ascii="Times New Roman" w:eastAsia="Times New Roman" w:hAnsi="Times New Roman" w:cs="Times New Roman"/>
          <w:sz w:val="28"/>
          <w:szCs w:val="28"/>
        </w:rPr>
      </w:pPr>
      <w:r w:rsidRPr="00BF364A">
        <w:rPr>
          <w:rFonts w:ascii="Times New Roman" w:eastAsia="Times New Roman" w:hAnsi="Times New Roman" w:cs="Times New Roman"/>
          <w:sz w:val="28"/>
          <w:szCs w:val="28"/>
        </w:rPr>
        <w:t>Кабинет Министров Республики Татарстан ПОСТАНОВЛЯЕТ:</w:t>
      </w:r>
      <w:r w:rsidR="00321DE4" w:rsidRPr="00321DE4">
        <w:rPr>
          <w:rFonts w:ascii="Times New Roman" w:eastAsia="Times New Roman" w:hAnsi="Times New Roman" w:cs="Times New Roman"/>
          <w:sz w:val="28"/>
          <w:szCs w:val="28"/>
        </w:rPr>
        <w:t xml:space="preserve"> </w:t>
      </w:r>
    </w:p>
    <w:p w:rsidR="00321DE4" w:rsidRPr="00BF364A" w:rsidRDefault="00321DE4" w:rsidP="00321DE4">
      <w:pPr>
        <w:spacing w:after="0" w:line="240" w:lineRule="auto"/>
        <w:ind w:firstLine="709"/>
        <w:jc w:val="both"/>
        <w:rPr>
          <w:rFonts w:ascii="Times New Roman" w:eastAsia="Times New Roman" w:hAnsi="Times New Roman" w:cs="Times New Roman"/>
          <w:sz w:val="28"/>
          <w:szCs w:val="28"/>
        </w:rPr>
      </w:pPr>
    </w:p>
    <w:p w:rsidR="00130940" w:rsidRDefault="006F50ED" w:rsidP="00C64736">
      <w:pPr>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auto"/>
          <w:sz w:val="28"/>
          <w:szCs w:val="28"/>
        </w:rPr>
        <w:t xml:space="preserve">1. </w:t>
      </w:r>
      <w:r w:rsidR="00571D31">
        <w:rPr>
          <w:rFonts w:ascii="Times New Roman" w:eastAsia="Times New Roman" w:hAnsi="Times New Roman" w:cs="Times New Roman"/>
          <w:color w:val="auto"/>
          <w:sz w:val="28"/>
          <w:szCs w:val="28"/>
        </w:rPr>
        <w:t xml:space="preserve">Внести в </w:t>
      </w:r>
      <w:r w:rsidR="005D703A">
        <w:rPr>
          <w:rFonts w:ascii="Times New Roman" w:eastAsia="Times New Roman" w:hAnsi="Times New Roman" w:cs="Times New Roman"/>
          <w:sz w:val="28"/>
          <w:szCs w:val="28"/>
        </w:rPr>
        <w:t>п</w:t>
      </w:r>
      <w:r w:rsidR="00F8584B" w:rsidRPr="00F8584B">
        <w:rPr>
          <w:rFonts w:ascii="Times New Roman" w:eastAsia="Times New Roman" w:hAnsi="Times New Roman" w:cs="Times New Roman"/>
          <w:sz w:val="28"/>
          <w:szCs w:val="28"/>
        </w:rPr>
        <w:t xml:space="preserve">остановление Кабинета Министров Республики Татарстан </w:t>
      </w:r>
      <w:r w:rsidR="0096176D" w:rsidRPr="0096176D">
        <w:rPr>
          <w:rFonts w:ascii="Times New Roman" w:eastAsia="Times New Roman" w:hAnsi="Times New Roman" w:cs="Times New Roman"/>
          <w:sz w:val="28"/>
          <w:szCs w:val="28"/>
        </w:rPr>
        <w:t>от 13.08.2021 №</w:t>
      </w:r>
      <w:r w:rsidR="000325EE">
        <w:rPr>
          <w:rFonts w:ascii="Times New Roman" w:eastAsia="Times New Roman" w:hAnsi="Times New Roman" w:cs="Times New Roman"/>
          <w:sz w:val="28"/>
          <w:szCs w:val="28"/>
        </w:rPr>
        <w:t xml:space="preserve"> </w:t>
      </w:r>
      <w:r w:rsidR="0096176D" w:rsidRPr="0096176D">
        <w:rPr>
          <w:rFonts w:ascii="Times New Roman" w:eastAsia="Times New Roman" w:hAnsi="Times New Roman" w:cs="Times New Roman"/>
          <w:sz w:val="28"/>
          <w:szCs w:val="28"/>
        </w:rPr>
        <w:t>708 «О грантах в сфере в сфере образования»</w:t>
      </w:r>
      <w:r w:rsidR="00571D31">
        <w:rPr>
          <w:rFonts w:ascii="Times New Roman" w:eastAsia="Times New Roman" w:hAnsi="Times New Roman" w:cs="Times New Roman"/>
          <w:sz w:val="28"/>
          <w:szCs w:val="28"/>
        </w:rPr>
        <w:t xml:space="preserve"> </w:t>
      </w:r>
      <w:r w:rsidR="000325EE">
        <w:rPr>
          <w:rFonts w:ascii="Times New Roman" w:eastAsia="Times New Roman" w:hAnsi="Times New Roman" w:cs="Times New Roman"/>
          <w:sz w:val="28"/>
          <w:szCs w:val="28"/>
        </w:rPr>
        <w:t xml:space="preserve">(с изменениями, внесенными постановлениями Кабинета Министров Республики Татарстан от </w:t>
      </w:r>
      <w:r w:rsidR="00F11AB0" w:rsidRPr="00F11AB0">
        <w:rPr>
          <w:rFonts w:ascii="Times New Roman" w:eastAsia="Times New Roman" w:hAnsi="Times New Roman" w:cs="Times New Roman"/>
          <w:sz w:val="28"/>
          <w:szCs w:val="28"/>
        </w:rPr>
        <w:t xml:space="preserve">15.11.2021 </w:t>
      </w:r>
      <w:r w:rsidR="00F11AB0">
        <w:rPr>
          <w:rFonts w:ascii="Times New Roman" w:eastAsia="Times New Roman" w:hAnsi="Times New Roman" w:cs="Times New Roman"/>
          <w:sz w:val="28"/>
          <w:szCs w:val="28"/>
        </w:rPr>
        <w:t>№</w:t>
      </w:r>
      <w:r w:rsidR="00F11AB0" w:rsidRPr="00F11AB0">
        <w:rPr>
          <w:rFonts w:ascii="Times New Roman" w:eastAsia="Times New Roman" w:hAnsi="Times New Roman" w:cs="Times New Roman"/>
          <w:sz w:val="28"/>
          <w:szCs w:val="28"/>
        </w:rPr>
        <w:t xml:space="preserve"> 1078, от 29.06.2022 </w:t>
      </w:r>
      <w:r w:rsidR="00F11AB0">
        <w:rPr>
          <w:rFonts w:ascii="Times New Roman" w:eastAsia="Times New Roman" w:hAnsi="Times New Roman" w:cs="Times New Roman"/>
          <w:sz w:val="28"/>
          <w:szCs w:val="28"/>
        </w:rPr>
        <w:t>№</w:t>
      </w:r>
      <w:r w:rsidR="00F11AB0" w:rsidRPr="00F11AB0">
        <w:rPr>
          <w:rFonts w:ascii="Times New Roman" w:eastAsia="Times New Roman" w:hAnsi="Times New Roman" w:cs="Times New Roman"/>
          <w:sz w:val="28"/>
          <w:szCs w:val="28"/>
        </w:rPr>
        <w:t xml:space="preserve"> 613, от 02.09.2022 </w:t>
      </w:r>
      <w:r w:rsidR="00F11AB0">
        <w:rPr>
          <w:rFonts w:ascii="Times New Roman" w:eastAsia="Times New Roman" w:hAnsi="Times New Roman" w:cs="Times New Roman"/>
          <w:sz w:val="28"/>
          <w:szCs w:val="28"/>
        </w:rPr>
        <w:t>№</w:t>
      </w:r>
      <w:r w:rsidR="00F11AB0" w:rsidRPr="00F11AB0">
        <w:rPr>
          <w:rFonts w:ascii="Times New Roman" w:eastAsia="Times New Roman" w:hAnsi="Times New Roman" w:cs="Times New Roman"/>
          <w:sz w:val="28"/>
          <w:szCs w:val="28"/>
        </w:rPr>
        <w:t xml:space="preserve"> 956, от 03.02.2023 </w:t>
      </w:r>
      <w:r w:rsidR="00F11AB0">
        <w:rPr>
          <w:rFonts w:ascii="Times New Roman" w:eastAsia="Times New Roman" w:hAnsi="Times New Roman" w:cs="Times New Roman"/>
          <w:sz w:val="28"/>
          <w:szCs w:val="28"/>
        </w:rPr>
        <w:t>№</w:t>
      </w:r>
      <w:r w:rsidR="00F11AB0" w:rsidRPr="00F11AB0">
        <w:rPr>
          <w:rFonts w:ascii="Times New Roman" w:eastAsia="Times New Roman" w:hAnsi="Times New Roman" w:cs="Times New Roman"/>
          <w:sz w:val="28"/>
          <w:szCs w:val="28"/>
        </w:rPr>
        <w:t xml:space="preserve"> 92, от 24.04.2023 </w:t>
      </w:r>
      <w:r w:rsidR="00F11AB0">
        <w:rPr>
          <w:rFonts w:ascii="Times New Roman" w:eastAsia="Times New Roman" w:hAnsi="Times New Roman" w:cs="Times New Roman"/>
          <w:sz w:val="28"/>
          <w:szCs w:val="28"/>
        </w:rPr>
        <w:t>№</w:t>
      </w:r>
      <w:r w:rsidR="00F11AB0" w:rsidRPr="00F11AB0">
        <w:rPr>
          <w:rFonts w:ascii="Times New Roman" w:eastAsia="Times New Roman" w:hAnsi="Times New Roman" w:cs="Times New Roman"/>
          <w:sz w:val="28"/>
          <w:szCs w:val="28"/>
        </w:rPr>
        <w:t xml:space="preserve"> 520, от 28.08.2023 </w:t>
      </w:r>
      <w:r w:rsidR="00F11AB0">
        <w:rPr>
          <w:rFonts w:ascii="Times New Roman" w:eastAsia="Times New Roman" w:hAnsi="Times New Roman" w:cs="Times New Roman"/>
          <w:sz w:val="28"/>
          <w:szCs w:val="28"/>
        </w:rPr>
        <w:t>№</w:t>
      </w:r>
      <w:r w:rsidR="00F11AB0" w:rsidRPr="00F11AB0">
        <w:rPr>
          <w:rFonts w:ascii="Times New Roman" w:eastAsia="Times New Roman" w:hAnsi="Times New Roman" w:cs="Times New Roman"/>
          <w:sz w:val="28"/>
          <w:szCs w:val="28"/>
        </w:rPr>
        <w:t xml:space="preserve"> 1033, от 25.09.2023 </w:t>
      </w:r>
      <w:r w:rsidR="00F11AB0">
        <w:rPr>
          <w:rFonts w:ascii="Times New Roman" w:eastAsia="Times New Roman" w:hAnsi="Times New Roman" w:cs="Times New Roman"/>
          <w:sz w:val="28"/>
          <w:szCs w:val="28"/>
        </w:rPr>
        <w:t>№</w:t>
      </w:r>
      <w:r w:rsidR="00F11AB0" w:rsidRPr="00F11AB0">
        <w:rPr>
          <w:rFonts w:ascii="Times New Roman" w:eastAsia="Times New Roman" w:hAnsi="Times New Roman" w:cs="Times New Roman"/>
          <w:sz w:val="28"/>
          <w:szCs w:val="28"/>
        </w:rPr>
        <w:t xml:space="preserve"> 1184, от 02.12.2024 </w:t>
      </w:r>
      <w:r w:rsidR="00F11AB0">
        <w:rPr>
          <w:rFonts w:ascii="Times New Roman" w:eastAsia="Times New Roman" w:hAnsi="Times New Roman" w:cs="Times New Roman"/>
          <w:sz w:val="28"/>
          <w:szCs w:val="28"/>
        </w:rPr>
        <w:t>№</w:t>
      </w:r>
      <w:r w:rsidR="00F11AB0" w:rsidRPr="00F11AB0">
        <w:rPr>
          <w:rFonts w:ascii="Times New Roman" w:eastAsia="Times New Roman" w:hAnsi="Times New Roman" w:cs="Times New Roman"/>
          <w:sz w:val="28"/>
          <w:szCs w:val="28"/>
        </w:rPr>
        <w:t xml:space="preserve"> 1087</w:t>
      </w:r>
      <w:r w:rsidR="00F11AB0">
        <w:rPr>
          <w:rFonts w:ascii="Times New Roman" w:eastAsia="Times New Roman" w:hAnsi="Times New Roman" w:cs="Times New Roman"/>
          <w:sz w:val="28"/>
          <w:szCs w:val="28"/>
        </w:rPr>
        <w:t>, от 26.03.2025 № 173</w:t>
      </w:r>
      <w:r w:rsidR="00F609AD">
        <w:rPr>
          <w:rFonts w:ascii="Times New Roman" w:eastAsia="Times New Roman" w:hAnsi="Times New Roman" w:cs="Times New Roman"/>
          <w:sz w:val="28"/>
          <w:szCs w:val="28"/>
        </w:rPr>
        <w:t>, от 29.09.2025 № 777</w:t>
      </w:r>
      <w:r w:rsidR="000325EE">
        <w:rPr>
          <w:rFonts w:ascii="Times New Roman" w:eastAsia="Times New Roman" w:hAnsi="Times New Roman" w:cs="Times New Roman"/>
          <w:sz w:val="28"/>
          <w:szCs w:val="28"/>
        </w:rPr>
        <w:t xml:space="preserve">) </w:t>
      </w:r>
      <w:r w:rsidR="00130940">
        <w:rPr>
          <w:rFonts w:ascii="Times New Roman" w:eastAsia="Times New Roman" w:hAnsi="Times New Roman" w:cs="Times New Roman"/>
          <w:sz w:val="28"/>
          <w:szCs w:val="28"/>
        </w:rPr>
        <w:t xml:space="preserve">следующие </w:t>
      </w:r>
      <w:r w:rsidR="00F8584B">
        <w:rPr>
          <w:rFonts w:ascii="Times New Roman" w:eastAsia="Times New Roman" w:hAnsi="Times New Roman" w:cs="Times New Roman"/>
          <w:sz w:val="28"/>
          <w:szCs w:val="28"/>
        </w:rPr>
        <w:t>изменения</w:t>
      </w:r>
      <w:r w:rsidR="00130940">
        <w:rPr>
          <w:rFonts w:ascii="Times New Roman" w:eastAsia="Times New Roman" w:hAnsi="Times New Roman" w:cs="Times New Roman"/>
          <w:sz w:val="28"/>
          <w:szCs w:val="28"/>
        </w:rPr>
        <w:t>:</w:t>
      </w:r>
    </w:p>
    <w:p w:rsidR="00441697" w:rsidRDefault="00441697" w:rsidP="00C64736">
      <w:pPr>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 1 дополнить абзацами следующего содержания:</w:t>
      </w:r>
    </w:p>
    <w:p w:rsidR="00441697" w:rsidRDefault="00441697" w:rsidP="00C64736">
      <w:pPr>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«Наш новый профессионал»;</w:t>
      </w:r>
    </w:p>
    <w:p w:rsidR="00441697" w:rsidRDefault="00441697" w:rsidP="00C64736">
      <w:pPr>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«Наш новый воспитатель»;</w:t>
      </w:r>
    </w:p>
    <w:p w:rsidR="00441697" w:rsidRDefault="00441697" w:rsidP="00C64736">
      <w:pPr>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«Наш новый педагог дополнительного образования».»;</w:t>
      </w:r>
    </w:p>
    <w:p w:rsidR="00441697" w:rsidRDefault="00441697" w:rsidP="00C64736">
      <w:pPr>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 2 дополнить абзацами следующего содержания:</w:t>
      </w:r>
    </w:p>
    <w:p w:rsidR="00441697" w:rsidRDefault="00441697" w:rsidP="00C64736">
      <w:pPr>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«Положение о гранте «Наш новый профессионал»;</w:t>
      </w:r>
    </w:p>
    <w:p w:rsidR="00441697" w:rsidRDefault="00441697" w:rsidP="00C64736">
      <w:pPr>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Положение о гранте «</w:t>
      </w:r>
      <w:r w:rsidRPr="00441697">
        <w:rPr>
          <w:rFonts w:ascii="Times New Roman" w:eastAsia="Times New Roman" w:hAnsi="Times New Roman" w:cs="Times New Roman"/>
          <w:sz w:val="28"/>
          <w:szCs w:val="28"/>
        </w:rPr>
        <w:t>Наш новый воспитатель</w:t>
      </w:r>
      <w:r>
        <w:rPr>
          <w:rFonts w:ascii="Times New Roman" w:eastAsia="Times New Roman" w:hAnsi="Times New Roman" w:cs="Times New Roman"/>
          <w:sz w:val="28"/>
          <w:szCs w:val="28"/>
        </w:rPr>
        <w:t>»;</w:t>
      </w:r>
    </w:p>
    <w:p w:rsidR="00441697" w:rsidRDefault="00441697" w:rsidP="00C64736">
      <w:pPr>
        <w:tabs>
          <w:tab w:val="left" w:pos="993"/>
        </w:tabs>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Положение о гранте «</w:t>
      </w:r>
      <w:r w:rsidRPr="00441697">
        <w:rPr>
          <w:rFonts w:ascii="Times New Roman" w:eastAsia="Times New Roman" w:hAnsi="Times New Roman" w:cs="Times New Roman"/>
          <w:sz w:val="28"/>
          <w:szCs w:val="28"/>
        </w:rPr>
        <w:t>Наш новый педагог дополнительного образования».</w:t>
      </w:r>
      <w:r>
        <w:rPr>
          <w:rFonts w:ascii="Times New Roman" w:eastAsia="Times New Roman" w:hAnsi="Times New Roman" w:cs="Times New Roman"/>
          <w:sz w:val="28"/>
          <w:szCs w:val="28"/>
        </w:rPr>
        <w:t>»</w:t>
      </w:r>
      <w:r w:rsidR="0017724F">
        <w:rPr>
          <w:rFonts w:ascii="Times New Roman" w:eastAsia="Times New Roman" w:hAnsi="Times New Roman" w:cs="Times New Roman"/>
          <w:sz w:val="28"/>
          <w:szCs w:val="28"/>
        </w:rPr>
        <w:t>.</w:t>
      </w:r>
    </w:p>
    <w:p w:rsidR="006F50ED" w:rsidRDefault="006F50ED" w:rsidP="00A91288">
      <w:pPr>
        <w:spacing w:after="0"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Установить, что действие настоящего постановления распространяется на правоотношения, возникшие с 1 сентября 2025 года.</w:t>
      </w:r>
    </w:p>
    <w:p w:rsidR="00F27471" w:rsidRPr="00B96D7B" w:rsidRDefault="00F27471" w:rsidP="00F27471">
      <w:pPr>
        <w:spacing w:after="0" w:line="240" w:lineRule="auto"/>
        <w:ind w:firstLine="709"/>
        <w:jc w:val="both"/>
        <w:rPr>
          <w:rFonts w:ascii="Times New Roman" w:eastAsia="Times New Roman" w:hAnsi="Times New Roman" w:cs="Times New Roman"/>
          <w:sz w:val="28"/>
          <w:szCs w:val="28"/>
        </w:rPr>
      </w:pPr>
    </w:p>
    <w:p w:rsidR="00A91288" w:rsidRDefault="00A91288" w:rsidP="001A5589">
      <w:pPr>
        <w:spacing w:after="0" w:line="240" w:lineRule="auto"/>
        <w:rPr>
          <w:rFonts w:ascii="Times New Roman" w:eastAsia="Times New Roman" w:hAnsi="Times New Roman" w:cs="Times New Roman"/>
          <w:sz w:val="28"/>
          <w:szCs w:val="28"/>
        </w:rPr>
      </w:pPr>
    </w:p>
    <w:p w:rsidR="001A5589" w:rsidRPr="00BF364A" w:rsidRDefault="001A5589" w:rsidP="001A5589">
      <w:pPr>
        <w:spacing w:after="0" w:line="240" w:lineRule="auto"/>
        <w:rPr>
          <w:rFonts w:ascii="Times New Roman" w:eastAsia="Times New Roman" w:hAnsi="Times New Roman" w:cs="Times New Roman"/>
          <w:sz w:val="28"/>
          <w:szCs w:val="28"/>
        </w:rPr>
      </w:pPr>
      <w:r w:rsidRPr="00BF364A">
        <w:rPr>
          <w:rFonts w:ascii="Times New Roman" w:eastAsia="Times New Roman" w:hAnsi="Times New Roman" w:cs="Times New Roman"/>
          <w:sz w:val="28"/>
          <w:szCs w:val="28"/>
        </w:rPr>
        <w:t xml:space="preserve">Премьер-министр </w:t>
      </w:r>
    </w:p>
    <w:p w:rsidR="001A5589" w:rsidRDefault="001A5589" w:rsidP="001A5589">
      <w:pPr>
        <w:spacing w:after="0" w:line="240" w:lineRule="auto"/>
        <w:rPr>
          <w:rFonts w:ascii="Times New Roman" w:eastAsia="Times New Roman" w:hAnsi="Times New Roman" w:cs="Times New Roman"/>
          <w:sz w:val="28"/>
          <w:szCs w:val="28"/>
        </w:rPr>
      </w:pPr>
      <w:r w:rsidRPr="00BF364A">
        <w:rPr>
          <w:rFonts w:ascii="Times New Roman" w:eastAsia="Times New Roman" w:hAnsi="Times New Roman" w:cs="Times New Roman"/>
          <w:sz w:val="28"/>
          <w:szCs w:val="28"/>
        </w:rPr>
        <w:t>Республики Татарстан                                                                                    А.В.Песошин</w:t>
      </w:r>
    </w:p>
    <w:p w:rsidR="007B6EA2" w:rsidRDefault="007B6EA2" w:rsidP="001A5589">
      <w:pPr>
        <w:spacing w:after="0" w:line="240" w:lineRule="auto"/>
        <w:rPr>
          <w:rFonts w:ascii="Times New Roman" w:eastAsia="Times New Roman" w:hAnsi="Times New Roman" w:cs="Times New Roman"/>
          <w:sz w:val="28"/>
          <w:szCs w:val="28"/>
        </w:rPr>
      </w:pPr>
    </w:p>
    <w:p w:rsidR="007B6EA2" w:rsidRDefault="007B6EA2" w:rsidP="001A5589">
      <w:pPr>
        <w:spacing w:after="0" w:line="240" w:lineRule="auto"/>
        <w:rPr>
          <w:rFonts w:ascii="Times New Roman" w:eastAsia="Times New Roman" w:hAnsi="Times New Roman" w:cs="Times New Roman"/>
          <w:sz w:val="28"/>
          <w:szCs w:val="28"/>
        </w:rPr>
      </w:pPr>
    </w:p>
    <w:p w:rsidR="007B6EA2" w:rsidRDefault="007B6EA2">
      <w:pPr>
        <w:widowControl/>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7B6EA2" w:rsidRDefault="007B6EA2" w:rsidP="007B6EA2">
      <w:pPr>
        <w:spacing w:after="0"/>
        <w:ind w:left="637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Утверждено</w:t>
      </w:r>
    </w:p>
    <w:p w:rsidR="007B6EA2" w:rsidRDefault="007B6EA2" w:rsidP="007B6EA2">
      <w:pPr>
        <w:spacing w:after="0"/>
        <w:ind w:left="637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постановлением Кабинета Министров Республики Татарстан</w:t>
      </w:r>
    </w:p>
    <w:p w:rsidR="007B6EA2" w:rsidRDefault="007B6EA2" w:rsidP="007B6EA2">
      <w:pPr>
        <w:spacing w:after="0"/>
        <w:ind w:left="637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____________ №__________</w:t>
      </w:r>
    </w:p>
    <w:p w:rsidR="007B6EA2" w:rsidRPr="00466323" w:rsidRDefault="007B6EA2" w:rsidP="007B6EA2">
      <w:pPr>
        <w:spacing w:after="0"/>
        <w:ind w:left="6379"/>
        <w:jc w:val="both"/>
        <w:rPr>
          <w:rFonts w:ascii="Times New Roman" w:hAnsi="Times New Roman" w:cs="Times New Roman"/>
          <w:color w:val="000000" w:themeColor="text1"/>
          <w:sz w:val="28"/>
          <w:szCs w:val="28"/>
        </w:rPr>
      </w:pPr>
    </w:p>
    <w:p w:rsidR="007B6EA2" w:rsidRDefault="007B6EA2" w:rsidP="007B6EA2">
      <w:pPr>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Положение</w:t>
      </w:r>
    </w:p>
    <w:p w:rsidR="007B6EA2" w:rsidRDefault="007B6EA2" w:rsidP="007B6EA2">
      <w:pPr>
        <w:spacing w:after="0"/>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о гранте «Наш новый профессионал»</w:t>
      </w:r>
    </w:p>
    <w:p w:rsidR="007B6EA2" w:rsidRDefault="007B6EA2" w:rsidP="007B6EA2">
      <w:pPr>
        <w:spacing w:after="0"/>
        <w:jc w:val="both"/>
        <w:rPr>
          <w:rFonts w:ascii="Times New Roman" w:hAnsi="Times New Roman" w:cs="Times New Roman"/>
          <w:b/>
          <w:color w:val="000000" w:themeColor="text1"/>
          <w:sz w:val="28"/>
          <w:szCs w:val="28"/>
        </w:rPr>
      </w:pP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bookmarkStart w:id="0" w:name="sub_701"/>
      <w:r>
        <w:rPr>
          <w:rFonts w:ascii="Times New Roman" w:eastAsiaTheme="minorEastAsia" w:hAnsi="Times New Roman" w:cs="Times New Roman"/>
          <w:color w:val="000000" w:themeColor="text1"/>
          <w:sz w:val="28"/>
          <w:szCs w:val="28"/>
        </w:rPr>
        <w:t>1. Настоящее Положение определяет цели, условия и механизм предоставления гранта «Наш новый профессионал» (далее – грант).</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bookmarkStart w:id="1" w:name="sub_702"/>
      <w:bookmarkEnd w:id="0"/>
      <w:r>
        <w:rPr>
          <w:rFonts w:ascii="Times New Roman" w:eastAsiaTheme="minorEastAsia" w:hAnsi="Times New Roman" w:cs="Times New Roman"/>
          <w:color w:val="000000" w:themeColor="text1"/>
          <w:sz w:val="28"/>
          <w:szCs w:val="28"/>
        </w:rPr>
        <w:t xml:space="preserve">2. Предоставление грантов осуществляется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w:t>
      </w:r>
      <w:r w:rsidRPr="00643EA6">
        <w:rPr>
          <w:rFonts w:ascii="Times New Roman" w:eastAsiaTheme="minorEastAsia" w:hAnsi="Times New Roman" w:cs="Times New Roman"/>
          <w:color w:val="000000" w:themeColor="text1"/>
          <w:sz w:val="28"/>
          <w:szCs w:val="28"/>
        </w:rPr>
        <w:t xml:space="preserve">главного </w:t>
      </w:r>
      <w:r>
        <w:rPr>
          <w:rFonts w:ascii="Times New Roman" w:eastAsiaTheme="minorEastAsia" w:hAnsi="Times New Roman" w:cs="Times New Roman"/>
          <w:color w:val="000000" w:themeColor="text1"/>
          <w:sz w:val="28"/>
          <w:szCs w:val="28"/>
        </w:rPr>
        <w:t>распорядителя бюджетных средств – Министерства образования и науки Республики Татарстан (далее – Министерство) на цели, установленные пунктом 5 настоящего Положения.</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bookmarkStart w:id="2" w:name="sub_703"/>
      <w:bookmarkEnd w:id="1"/>
      <w:r>
        <w:rPr>
          <w:rFonts w:ascii="Times New Roman" w:eastAsiaTheme="minorEastAsia" w:hAnsi="Times New Roman" w:cs="Times New Roman"/>
          <w:color w:val="000000" w:themeColor="text1"/>
          <w:sz w:val="28"/>
          <w:szCs w:val="28"/>
        </w:rPr>
        <w:t>3. В настоящем Положении для целей его использования применяются следующие термины:</w:t>
      </w:r>
      <w:bookmarkEnd w:id="2"/>
    </w:p>
    <w:p w:rsidR="007B6EA2" w:rsidRPr="001A57B7"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sidRPr="001A57B7">
        <w:rPr>
          <w:rFonts w:ascii="Times New Roman" w:eastAsiaTheme="minorEastAsia" w:hAnsi="Times New Roman" w:cs="Times New Roman"/>
          <w:bCs/>
          <w:color w:val="000000" w:themeColor="text1"/>
          <w:sz w:val="28"/>
          <w:szCs w:val="28"/>
        </w:rPr>
        <w:t>соискатели гранта</w:t>
      </w:r>
      <w:r w:rsidRPr="001A57B7">
        <w:rPr>
          <w:rFonts w:ascii="Times New Roman" w:eastAsiaTheme="minorEastAsia" w:hAnsi="Times New Roman" w:cs="Times New Roman"/>
          <w:color w:val="000000" w:themeColor="text1"/>
          <w:sz w:val="28"/>
          <w:szCs w:val="28"/>
        </w:rPr>
        <w:t xml:space="preserve"> – педагогические работники государственных профессиональных образовательных организаций, расположенных на территории Республики Татарстан, имеющие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преподаваемому предмету,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являющиеся гражданами Российской Федерации и проживающие на территории Республики Татарстан, не достигшие на момент подачи заявки на соискание гранта (далее – заявка) возраста 35 лет, имеющие стаж педагогической деятельности по специальности не более пяти лет, и занимающие  по основному месту работы основную должность «преподаватель», «мастер производственного обучения»;</w:t>
      </w:r>
    </w:p>
    <w:p w:rsidR="007B6EA2" w:rsidRPr="001A57B7"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sidRPr="001A57B7">
        <w:rPr>
          <w:rFonts w:ascii="Times New Roman" w:eastAsiaTheme="minorEastAsia" w:hAnsi="Times New Roman" w:cs="Times New Roman"/>
          <w:bCs/>
          <w:color w:val="000000" w:themeColor="text1"/>
          <w:sz w:val="28"/>
          <w:szCs w:val="28"/>
        </w:rPr>
        <w:t xml:space="preserve">работодатель </w:t>
      </w:r>
      <w:r w:rsidRPr="001A57B7">
        <w:rPr>
          <w:rFonts w:ascii="Times New Roman" w:eastAsiaTheme="minorEastAsia" w:hAnsi="Times New Roman" w:cs="Times New Roman"/>
          <w:color w:val="000000" w:themeColor="text1"/>
          <w:sz w:val="28"/>
          <w:szCs w:val="28"/>
        </w:rPr>
        <w:t>– государственная профессиональная образовательная организация, расположенная на территории Республики Татарстан, работником которой по заключенному трудовому договору является соискатель гранта;</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sidRPr="001A57B7">
        <w:rPr>
          <w:rFonts w:ascii="Times New Roman" w:eastAsiaTheme="minorEastAsia" w:hAnsi="Times New Roman" w:cs="Times New Roman"/>
          <w:bCs/>
          <w:color w:val="000000" w:themeColor="text1"/>
          <w:sz w:val="28"/>
          <w:szCs w:val="28"/>
        </w:rPr>
        <w:t>грантополучатель</w:t>
      </w:r>
      <w:r w:rsidRPr="001A57B7">
        <w:rPr>
          <w:rFonts w:ascii="Times New Roman" w:eastAsiaTheme="minorEastAsia" w:hAnsi="Times New Roman" w:cs="Times New Roman"/>
          <w:color w:val="000000" w:themeColor="text1"/>
          <w:sz w:val="28"/>
          <w:szCs w:val="28"/>
        </w:rPr>
        <w:t xml:space="preserve"> – соискатель гранта, в отношении которого принято решение о предоставлении гранта по</w:t>
      </w:r>
      <w:r>
        <w:rPr>
          <w:rFonts w:ascii="Times New Roman" w:eastAsiaTheme="minorEastAsia" w:hAnsi="Times New Roman" w:cs="Times New Roman"/>
          <w:color w:val="000000" w:themeColor="text1"/>
          <w:sz w:val="28"/>
          <w:szCs w:val="28"/>
        </w:rPr>
        <w:t xml:space="preserve"> итогам конкурсного отбора на соискание гранта (далее – отбор).</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bookmarkStart w:id="3" w:name="sub_704"/>
      <w:r>
        <w:rPr>
          <w:rFonts w:ascii="Times New Roman" w:eastAsiaTheme="minorEastAsia" w:hAnsi="Times New Roman" w:cs="Times New Roman"/>
          <w:color w:val="000000" w:themeColor="text1"/>
          <w:sz w:val="28"/>
          <w:szCs w:val="28"/>
        </w:rPr>
        <w:t xml:space="preserve">4. </w:t>
      </w:r>
      <w:bookmarkEnd w:id="3"/>
      <w:r>
        <w:rPr>
          <w:rFonts w:ascii="Times New Roman" w:eastAsiaTheme="minorEastAsia" w:hAnsi="Times New Roman" w:cs="Times New Roman"/>
          <w:color w:val="000000" w:themeColor="text1"/>
          <w:sz w:val="28"/>
          <w:szCs w:val="28"/>
        </w:rPr>
        <w:t>Ежегодно предоставляется 100 грантов по 100,0 тысяч рублей каждый.</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 xml:space="preserve">Грант выплачивается грантополучателю равными долями в пределах размера гранта за период осуществления педагогической деятельности в течение учебного года, в котором предоставлен грант, в порядке и сроки, устанавливаемые </w:t>
      </w:r>
      <w:r>
        <w:rPr>
          <w:rFonts w:ascii="Times New Roman" w:eastAsiaTheme="minorEastAsia" w:hAnsi="Times New Roman" w:cs="Times New Roman"/>
          <w:color w:val="000000" w:themeColor="text1"/>
          <w:sz w:val="28"/>
          <w:szCs w:val="28"/>
        </w:rPr>
        <w:lastRenderedPageBreak/>
        <w:t>соглашением о предоставлении гранта (далее – Соглашение).</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sidRPr="000B3B48">
        <w:rPr>
          <w:rFonts w:ascii="Times New Roman" w:eastAsiaTheme="minorEastAsia" w:hAnsi="Times New Roman" w:cs="Times New Roman"/>
          <w:color w:val="000000" w:themeColor="text1"/>
          <w:sz w:val="28"/>
          <w:szCs w:val="28"/>
        </w:rPr>
        <w:t>От</w:t>
      </w:r>
      <w:r>
        <w:rPr>
          <w:rFonts w:ascii="Times New Roman" w:eastAsiaTheme="minorEastAsia" w:hAnsi="Times New Roman" w:cs="Times New Roman"/>
          <w:color w:val="000000" w:themeColor="text1"/>
          <w:sz w:val="28"/>
          <w:szCs w:val="28"/>
        </w:rPr>
        <w:t xml:space="preserve"> одной</w:t>
      </w:r>
      <w:r w:rsidRPr="000B3B48">
        <w:rPr>
          <w:rFonts w:ascii="Times New Roman" w:eastAsiaTheme="minorEastAsia" w:hAnsi="Times New Roman" w:cs="Times New Roman"/>
          <w:color w:val="000000" w:themeColor="text1"/>
          <w:sz w:val="28"/>
          <w:szCs w:val="28"/>
        </w:rPr>
        <w:t xml:space="preserve"> профессиональной образовательной организации принимаются не более двух заявок</w:t>
      </w:r>
      <w:r>
        <w:rPr>
          <w:rFonts w:ascii="Times New Roman" w:eastAsiaTheme="minorEastAsia" w:hAnsi="Times New Roman" w:cs="Times New Roman"/>
          <w:color w:val="000000" w:themeColor="text1"/>
          <w:sz w:val="28"/>
          <w:szCs w:val="28"/>
        </w:rPr>
        <w:t xml:space="preserve"> соискателей гранта</w:t>
      </w:r>
      <w:r w:rsidRPr="000B3B48">
        <w:rPr>
          <w:rFonts w:ascii="Times New Roman" w:eastAsiaTheme="minorEastAsia" w:hAnsi="Times New Roman" w:cs="Times New Roman"/>
          <w:color w:val="000000" w:themeColor="text1"/>
          <w:sz w:val="28"/>
          <w:szCs w:val="28"/>
        </w:rPr>
        <w:t>.</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bookmarkStart w:id="4" w:name="sub_705"/>
      <w:r>
        <w:rPr>
          <w:rFonts w:ascii="Times New Roman" w:eastAsiaTheme="minorEastAsia" w:hAnsi="Times New Roman" w:cs="Times New Roman"/>
          <w:color w:val="000000" w:themeColor="text1"/>
          <w:sz w:val="28"/>
          <w:szCs w:val="28"/>
        </w:rPr>
        <w:t>5. Целями предоставления гранта являются:</w:t>
      </w:r>
      <w:bookmarkEnd w:id="4"/>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преодоление кадрового дефицита педагогических работников;</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совершенствование учебно-воспитательного процесса в рамках реализации индивидуального проекта по использованию методов и технологий повышения эффективности урочной и внеурочной деятельности (далее – индивидуальный проект);</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закрепление педагогических работников в подведомственной Министерству профессиональной образовательной организации, расположенной на территории Республики Татарстан, в которой они осуществляют педагогическую деятельность на момент победы в гранте «Наш новый профессионал».</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bookmarkStart w:id="5" w:name="sub_706"/>
      <w:r>
        <w:rPr>
          <w:rFonts w:ascii="Times New Roman" w:eastAsiaTheme="minorEastAsia" w:hAnsi="Times New Roman" w:cs="Times New Roman"/>
          <w:color w:val="000000" w:themeColor="text1"/>
          <w:sz w:val="28"/>
          <w:szCs w:val="28"/>
        </w:rPr>
        <w:t>6. Условиями предоставления гранта являются:</w:t>
      </w:r>
      <w:bookmarkEnd w:id="5"/>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победа в организуемом Министерством отборе;</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осуществление трудовой педагогической деятельности у работодателя в объеме не менее одной тарифной ставки по основному месту работы в течение всего срока выплаты гранта;</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соответствие документа о среднем профессиональном и (или) высшем образовании и (или) о квалификации соискателя гранта профилю педагогической деятельности и преподаваемому учебному предмету, практики у работодателя;</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соискатель гранта не являлся грантополучателем гранта «Наш новый профессионал» более двух раз.</w:t>
      </w:r>
    </w:p>
    <w:p w:rsidR="007B6EA2" w:rsidRPr="00D255BA"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sidRPr="00D255BA">
        <w:rPr>
          <w:rFonts w:ascii="Times New Roman" w:eastAsiaTheme="minorEastAsia" w:hAnsi="Times New Roman" w:cs="Times New Roman"/>
          <w:color w:val="000000" w:themeColor="text1"/>
          <w:sz w:val="28"/>
          <w:szCs w:val="28"/>
        </w:rPr>
        <w:t>Соискатель гранта, признанный грантополучателем гранта «</w:t>
      </w:r>
      <w:r>
        <w:rPr>
          <w:rFonts w:ascii="Times New Roman" w:eastAsiaTheme="minorEastAsia" w:hAnsi="Times New Roman" w:cs="Times New Roman"/>
          <w:color w:val="000000" w:themeColor="text1"/>
          <w:sz w:val="28"/>
          <w:szCs w:val="28"/>
        </w:rPr>
        <w:t>Наш новый профессионал</w:t>
      </w:r>
      <w:r w:rsidRPr="00D255BA">
        <w:rPr>
          <w:rFonts w:ascii="Times New Roman" w:eastAsiaTheme="minorEastAsia" w:hAnsi="Times New Roman" w:cs="Times New Roman"/>
          <w:color w:val="000000" w:themeColor="text1"/>
          <w:sz w:val="28"/>
          <w:szCs w:val="28"/>
        </w:rPr>
        <w:t>», прошлых лет может подать заявку не более двух раз при соблюдении следующих условий:</w:t>
      </w:r>
    </w:p>
    <w:p w:rsidR="007B6EA2" w:rsidRPr="00D255BA"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sidRPr="00D255BA">
        <w:rPr>
          <w:rFonts w:ascii="Times New Roman" w:eastAsiaTheme="minorEastAsia" w:hAnsi="Times New Roman" w:cs="Times New Roman"/>
          <w:color w:val="000000" w:themeColor="text1"/>
          <w:sz w:val="28"/>
          <w:szCs w:val="28"/>
        </w:rPr>
        <w:t>по ранее полученному гранту «</w:t>
      </w:r>
      <w:r>
        <w:rPr>
          <w:rFonts w:ascii="Times New Roman" w:eastAsiaTheme="minorEastAsia" w:hAnsi="Times New Roman" w:cs="Times New Roman"/>
          <w:color w:val="000000" w:themeColor="text1"/>
          <w:sz w:val="28"/>
          <w:szCs w:val="28"/>
        </w:rPr>
        <w:t>Наш новый профессионал</w:t>
      </w:r>
      <w:r w:rsidRPr="00D255BA">
        <w:rPr>
          <w:rFonts w:ascii="Times New Roman" w:eastAsiaTheme="minorEastAsia" w:hAnsi="Times New Roman" w:cs="Times New Roman"/>
          <w:color w:val="000000" w:themeColor="text1"/>
          <w:sz w:val="28"/>
          <w:szCs w:val="28"/>
        </w:rPr>
        <w:t>» условия гранта были соблюдены в полном объеме и отсутствовали замечания по итогам рассмотрения отчета о реализации индивидуального проекта;</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sidRPr="00D255BA">
        <w:rPr>
          <w:rFonts w:ascii="Times New Roman" w:eastAsiaTheme="minorEastAsia" w:hAnsi="Times New Roman" w:cs="Times New Roman"/>
          <w:color w:val="000000" w:themeColor="text1"/>
          <w:sz w:val="28"/>
          <w:szCs w:val="28"/>
        </w:rPr>
        <w:t>на очередной отбор соискателем гранта представляется новый индивидуальный проект.</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7. Результатом предоставления гранта является реализация индивидуального проекта. Результат предоставления гранта должен быть достигнут не позднее 30 июня учебного года, в котором предоставлен грант.</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 xml:space="preserve">8. Требования, </w:t>
      </w:r>
      <w:r w:rsidRPr="000B3B48">
        <w:rPr>
          <w:rFonts w:ascii="Times New Roman" w:eastAsiaTheme="minorEastAsia" w:hAnsi="Times New Roman" w:cs="Times New Roman"/>
          <w:color w:val="000000" w:themeColor="text1"/>
          <w:sz w:val="28"/>
          <w:szCs w:val="28"/>
        </w:rPr>
        <w:t>которым должен соответствовать соискатель гранта по состоянию на даты рассмотрения заявки и заключения соглашения</w:t>
      </w:r>
      <w:r>
        <w:rPr>
          <w:rFonts w:ascii="Times New Roman" w:eastAsiaTheme="minorEastAsia" w:hAnsi="Times New Roman" w:cs="Times New Roman"/>
          <w:color w:val="000000" w:themeColor="text1"/>
          <w:sz w:val="28"/>
          <w:szCs w:val="28"/>
        </w:rPr>
        <w:t>:</w:t>
      </w:r>
    </w:p>
    <w:p w:rsidR="007B6EA2" w:rsidRPr="000B3B48" w:rsidRDefault="007B6EA2" w:rsidP="007B6EA2">
      <w:pPr>
        <w:spacing w:after="0" w:line="240" w:lineRule="auto"/>
        <w:ind w:firstLine="720"/>
        <w:jc w:val="both"/>
        <w:rPr>
          <w:rFonts w:ascii="Times New Roman" w:eastAsiaTheme="minorEastAsia" w:hAnsi="Times New Roman" w:cs="Times New Roman"/>
          <w:sz w:val="28"/>
          <w:szCs w:val="28"/>
        </w:rPr>
      </w:pPr>
      <w:r w:rsidRPr="000B3B48">
        <w:rPr>
          <w:rFonts w:ascii="Times New Roman" w:eastAsiaTheme="minorEastAsia" w:hAnsi="Times New Roman" w:cs="Times New Roman"/>
          <w:sz w:val="28"/>
          <w:szCs w:val="28"/>
        </w:rPr>
        <w:t>не находится в перечне физических лиц, в отношении которых имеются сведения об их причастности к экстремистской деятельности или терроризму;</w:t>
      </w:r>
    </w:p>
    <w:p w:rsidR="007B6EA2" w:rsidRPr="000B3B48" w:rsidRDefault="007B6EA2" w:rsidP="007B6EA2">
      <w:pPr>
        <w:spacing w:after="0" w:line="240" w:lineRule="auto"/>
        <w:ind w:firstLine="720"/>
        <w:jc w:val="both"/>
        <w:rPr>
          <w:rFonts w:ascii="Times New Roman" w:eastAsiaTheme="minorEastAsia" w:hAnsi="Times New Roman" w:cs="Times New Roman"/>
          <w:sz w:val="28"/>
          <w:szCs w:val="28"/>
        </w:rPr>
      </w:pPr>
      <w:r w:rsidRPr="000B3B48">
        <w:rPr>
          <w:rFonts w:ascii="Times New Roman" w:eastAsiaTheme="minorEastAsia" w:hAnsi="Times New Roman" w:cs="Times New Roman"/>
          <w:sz w:val="28"/>
          <w:szCs w:val="28"/>
        </w:rPr>
        <w:t>не находится в составляемых в рамках реализации полномочий, предусмотренных </w:t>
      </w:r>
      <w:hyperlink r:id="rId8" w:anchor="/document/2540400/entry/7000" w:history="1">
        <w:r w:rsidRPr="000B3B48">
          <w:rPr>
            <w:rStyle w:val="af6"/>
            <w:rFonts w:ascii="Times New Roman" w:eastAsiaTheme="minorEastAsia" w:hAnsi="Times New Roman" w:cs="Times New Roman"/>
            <w:color w:val="auto"/>
            <w:sz w:val="28"/>
            <w:szCs w:val="28"/>
          </w:rPr>
          <w:t>главой VII</w:t>
        </w:r>
      </w:hyperlink>
      <w:r w:rsidRPr="000B3B48">
        <w:rPr>
          <w:rFonts w:ascii="Times New Roman" w:eastAsiaTheme="minorEastAsia" w:hAnsi="Times New Roman" w:cs="Times New Roman"/>
          <w:sz w:val="28"/>
          <w:szCs w:val="28"/>
        </w:rPr>
        <w:t> Устава ООН, Советом Безопасности ООН или органами, специально созданными решениями Совета Безопасности ООН, перечнях физических лиц, связанных с террористическими организациями и террористами или с распространением оружия массового уничтожения;</w:t>
      </w:r>
    </w:p>
    <w:p w:rsidR="007B6EA2" w:rsidRPr="000B3B48" w:rsidRDefault="007B6EA2" w:rsidP="007B6EA2">
      <w:pPr>
        <w:spacing w:after="0" w:line="240" w:lineRule="auto"/>
        <w:ind w:firstLine="720"/>
        <w:jc w:val="both"/>
        <w:rPr>
          <w:rFonts w:ascii="Times New Roman" w:eastAsiaTheme="minorEastAsia" w:hAnsi="Times New Roman" w:cs="Times New Roman"/>
          <w:sz w:val="28"/>
          <w:szCs w:val="28"/>
        </w:rPr>
      </w:pPr>
      <w:r w:rsidRPr="000B3B48">
        <w:rPr>
          <w:rFonts w:ascii="Times New Roman" w:eastAsiaTheme="minorEastAsia" w:hAnsi="Times New Roman" w:cs="Times New Roman"/>
          <w:sz w:val="28"/>
          <w:szCs w:val="28"/>
        </w:rPr>
        <w:t>не является иностранным агентом в соответствии с </w:t>
      </w:r>
      <w:hyperlink r:id="rId9" w:anchor="/document/404991865/entry/0" w:history="1">
        <w:r w:rsidRPr="000B3B48">
          <w:rPr>
            <w:rStyle w:val="af6"/>
            <w:rFonts w:ascii="Times New Roman" w:eastAsiaTheme="minorEastAsia" w:hAnsi="Times New Roman" w:cs="Times New Roman"/>
            <w:color w:val="auto"/>
            <w:sz w:val="28"/>
            <w:szCs w:val="28"/>
          </w:rPr>
          <w:t xml:space="preserve">Федеральным </w:t>
        </w:r>
        <w:r w:rsidRPr="000B3B48">
          <w:rPr>
            <w:rStyle w:val="af6"/>
            <w:rFonts w:ascii="Times New Roman" w:eastAsiaTheme="minorEastAsia" w:hAnsi="Times New Roman" w:cs="Times New Roman"/>
            <w:color w:val="auto"/>
            <w:sz w:val="28"/>
            <w:szCs w:val="28"/>
          </w:rPr>
          <w:lastRenderedPageBreak/>
          <w:t>законом</w:t>
        </w:r>
      </w:hyperlink>
      <w:r w:rsidRPr="000B3B48">
        <w:rPr>
          <w:rFonts w:ascii="Times New Roman" w:eastAsiaTheme="minorEastAsia" w:hAnsi="Times New Roman" w:cs="Times New Roman"/>
          <w:sz w:val="28"/>
          <w:szCs w:val="28"/>
        </w:rPr>
        <w:t xml:space="preserve"> от 14 июля 2022 года </w:t>
      </w:r>
      <w:r>
        <w:rPr>
          <w:rFonts w:ascii="Times New Roman" w:eastAsiaTheme="minorEastAsia" w:hAnsi="Times New Roman" w:cs="Times New Roman"/>
          <w:sz w:val="28"/>
          <w:szCs w:val="28"/>
        </w:rPr>
        <w:t>№</w:t>
      </w:r>
      <w:r w:rsidRPr="000B3B48">
        <w:rPr>
          <w:rFonts w:ascii="Times New Roman" w:eastAsiaTheme="minorEastAsia" w:hAnsi="Times New Roman" w:cs="Times New Roman"/>
          <w:sz w:val="28"/>
          <w:szCs w:val="28"/>
        </w:rPr>
        <w:t xml:space="preserve"> 255-ФЗ </w:t>
      </w:r>
      <w:r>
        <w:rPr>
          <w:rFonts w:ascii="Times New Roman" w:eastAsiaTheme="minorEastAsia" w:hAnsi="Times New Roman" w:cs="Times New Roman"/>
          <w:sz w:val="28"/>
          <w:szCs w:val="28"/>
        </w:rPr>
        <w:t>«</w:t>
      </w:r>
      <w:r w:rsidRPr="000B3B48">
        <w:rPr>
          <w:rFonts w:ascii="Times New Roman" w:eastAsiaTheme="minorEastAsia" w:hAnsi="Times New Roman" w:cs="Times New Roman"/>
          <w:sz w:val="28"/>
          <w:szCs w:val="28"/>
        </w:rPr>
        <w:t>О контроле за деятельностью лиц, находящихся под иностранным влиянием</w:t>
      </w:r>
      <w:r>
        <w:rPr>
          <w:rFonts w:ascii="Times New Roman" w:eastAsiaTheme="minorEastAsia" w:hAnsi="Times New Roman" w:cs="Times New Roman"/>
          <w:sz w:val="28"/>
          <w:szCs w:val="28"/>
        </w:rPr>
        <w:t>»</w:t>
      </w:r>
      <w:r w:rsidRPr="000B3B48">
        <w:rPr>
          <w:rFonts w:ascii="Times New Roman" w:eastAsiaTheme="minorEastAsia" w:hAnsi="Times New Roman" w:cs="Times New Roman"/>
          <w:sz w:val="28"/>
          <w:szCs w:val="28"/>
        </w:rPr>
        <w:t>;</w:t>
      </w:r>
    </w:p>
    <w:p w:rsidR="007B6EA2" w:rsidRPr="000B3B48" w:rsidRDefault="007B6EA2" w:rsidP="007B6EA2">
      <w:pPr>
        <w:spacing w:after="0" w:line="240" w:lineRule="auto"/>
        <w:ind w:firstLine="720"/>
        <w:jc w:val="both"/>
        <w:rPr>
          <w:rFonts w:ascii="Times New Roman" w:eastAsiaTheme="minorEastAsia" w:hAnsi="Times New Roman" w:cs="Times New Roman"/>
          <w:sz w:val="28"/>
          <w:szCs w:val="28"/>
        </w:rPr>
      </w:pPr>
      <w:r w:rsidRPr="000B3B48">
        <w:rPr>
          <w:rFonts w:ascii="Times New Roman" w:eastAsiaTheme="minorEastAsia" w:hAnsi="Times New Roman" w:cs="Times New Roman"/>
          <w:sz w:val="28"/>
          <w:szCs w:val="28"/>
        </w:rPr>
        <w:t>не получает средства из бюджета Республики Татарстан на основании иных нормативных правовых актов Республики Татарстан на цели, установленные </w:t>
      </w:r>
      <w:hyperlink r:id="rId10" w:anchor="/document/412031974/entry/101" w:history="1">
        <w:r w:rsidRPr="000B3B48">
          <w:rPr>
            <w:rStyle w:val="af6"/>
            <w:rFonts w:ascii="Times New Roman" w:eastAsiaTheme="minorEastAsia" w:hAnsi="Times New Roman" w:cs="Times New Roman"/>
            <w:color w:val="auto"/>
            <w:sz w:val="28"/>
            <w:szCs w:val="28"/>
          </w:rPr>
          <w:t>пунктом 1</w:t>
        </w:r>
      </w:hyperlink>
      <w:r w:rsidRPr="000B3B48">
        <w:rPr>
          <w:rFonts w:ascii="Times New Roman" w:eastAsiaTheme="minorEastAsia" w:hAnsi="Times New Roman" w:cs="Times New Roman"/>
          <w:sz w:val="28"/>
          <w:szCs w:val="28"/>
        </w:rPr>
        <w:t> настоящего Положения;</w:t>
      </w:r>
    </w:p>
    <w:p w:rsidR="007B6EA2" w:rsidRPr="000B3B48" w:rsidRDefault="007B6EA2" w:rsidP="007B6EA2">
      <w:pPr>
        <w:spacing w:after="0" w:line="24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у соискателя гранта</w:t>
      </w:r>
      <w:r w:rsidRPr="000B3B48">
        <w:rPr>
          <w:rFonts w:ascii="Times New Roman" w:eastAsiaTheme="minorEastAsia" w:hAnsi="Times New Roman" w:cs="Times New Roman"/>
          <w:sz w:val="28"/>
          <w:szCs w:val="28"/>
        </w:rPr>
        <w:t xml:space="preserve"> отсутствует или не превышает размер, определенный </w:t>
      </w:r>
      <w:hyperlink r:id="rId11" w:anchor="/document/10900200/entry/473" w:history="1">
        <w:r w:rsidRPr="000B3B48">
          <w:rPr>
            <w:rStyle w:val="af6"/>
            <w:rFonts w:ascii="Times New Roman" w:eastAsiaTheme="minorEastAsia" w:hAnsi="Times New Roman" w:cs="Times New Roman"/>
            <w:color w:val="auto"/>
            <w:sz w:val="28"/>
            <w:szCs w:val="28"/>
          </w:rPr>
          <w:t>пунктом 3 статьи 47</w:t>
        </w:r>
      </w:hyperlink>
      <w:r w:rsidRPr="000B3B48">
        <w:rPr>
          <w:rFonts w:ascii="Times New Roman" w:eastAsiaTheme="minorEastAsia" w:hAnsi="Times New Roman" w:cs="Times New Roman"/>
          <w:sz w:val="28"/>
          <w:szCs w:val="28"/>
        </w:rPr>
        <w:t>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bookmarkStart w:id="6" w:name="sub_707"/>
      <w:r>
        <w:rPr>
          <w:rFonts w:ascii="Times New Roman" w:eastAsiaTheme="minorEastAsia" w:hAnsi="Times New Roman" w:cs="Times New Roman"/>
          <w:color w:val="000000" w:themeColor="text1"/>
          <w:sz w:val="28"/>
          <w:szCs w:val="28"/>
        </w:rPr>
        <w:t>9. Отбор осуществляется конкурсной комиссией на соискание гранта (далее – конкурсная комиссия). Конкурсная комиссия формируется в составе не менее пяти человек, в том числе председателя и заместителя председателя конкурсной комиссии.</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Заседание конкурсной комиссии считается правомочным, если на нем присутствует более половины от общего количества ее членов. Решение конкурсной комиссии считается принятым при условии, что за него проголосовало большинство участвовавших в голосовании членов конкурсной комиссии и при этом в заседании участвовало не менее 50 процентов от общего числа членов конкурсной комиссии, включая председателя или при его отсутствии заместителя председателя.</w:t>
      </w:r>
      <w:bookmarkEnd w:id="6"/>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При равенстве голосов голос председателя конкурсной комиссии, а в его отсутствие заместителя председателя конкурсной комиссии, является решающим. Решение конкурсной комиссии оформляется протоколом, который подписывается председателем, заместителем председателя и секретарем конкурсной комиссии.</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Протокол конкурсной комиссии направляется в Министерство в течение пяти рабочих дней с даты его подписания.</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 xml:space="preserve">10. </w:t>
      </w:r>
      <w:r w:rsidRPr="004E3F12">
        <w:rPr>
          <w:rFonts w:ascii="Times New Roman" w:eastAsiaTheme="minorEastAsia" w:hAnsi="Times New Roman" w:cs="Times New Roman"/>
          <w:color w:val="000000" w:themeColor="text1"/>
          <w:sz w:val="28"/>
          <w:szCs w:val="28"/>
        </w:rPr>
        <w:t xml:space="preserve">Сроки приема заявок, сведения об операторе, осуществляющем прием и регистрацию заявок </w:t>
      </w:r>
      <w:r>
        <w:rPr>
          <w:rFonts w:ascii="Times New Roman" w:eastAsiaTheme="minorEastAsia" w:hAnsi="Times New Roman" w:cs="Times New Roman"/>
          <w:color w:val="000000" w:themeColor="text1"/>
          <w:sz w:val="28"/>
          <w:szCs w:val="28"/>
        </w:rPr>
        <w:t xml:space="preserve">(далее – </w:t>
      </w:r>
      <w:r w:rsidRPr="004E3F12">
        <w:rPr>
          <w:rFonts w:ascii="Times New Roman" w:eastAsiaTheme="minorEastAsia" w:hAnsi="Times New Roman" w:cs="Times New Roman"/>
          <w:color w:val="000000" w:themeColor="text1"/>
          <w:sz w:val="28"/>
          <w:szCs w:val="28"/>
        </w:rPr>
        <w:t>оператор), порядок и сроки проведения отбора</w:t>
      </w:r>
      <w:r>
        <w:rPr>
          <w:rFonts w:ascii="Times New Roman" w:eastAsiaTheme="minorEastAsia" w:hAnsi="Times New Roman" w:cs="Times New Roman"/>
          <w:color w:val="000000" w:themeColor="text1"/>
          <w:sz w:val="28"/>
          <w:szCs w:val="28"/>
        </w:rPr>
        <w:t>, состав конкурсной комиссии, критерии отбора, в том числе критерии оценки индивидуального проекта, форма согласия на обработку персональных данных соискателя гранта, форма соглашения утверждаются приказом Министерства (далее – приказ об отборе).</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bookmarkStart w:id="7" w:name="sub_708"/>
      <w:r>
        <w:rPr>
          <w:rFonts w:ascii="Times New Roman" w:eastAsiaTheme="minorEastAsia" w:hAnsi="Times New Roman" w:cs="Times New Roman"/>
          <w:color w:val="000000" w:themeColor="text1"/>
          <w:sz w:val="28"/>
          <w:szCs w:val="28"/>
        </w:rPr>
        <w:t xml:space="preserve">11. Министерство </w:t>
      </w:r>
      <w:r w:rsidRPr="004E3F12">
        <w:rPr>
          <w:rFonts w:ascii="Times New Roman" w:eastAsiaTheme="minorEastAsia" w:hAnsi="Times New Roman" w:cs="Times New Roman"/>
          <w:color w:val="000000" w:themeColor="text1"/>
          <w:sz w:val="28"/>
          <w:szCs w:val="28"/>
        </w:rPr>
        <w:t xml:space="preserve">обеспечивает публикацию на официальном сайте Министерства в информационно-телекоммуникационной сети </w:t>
      </w:r>
      <w:r>
        <w:rPr>
          <w:rFonts w:ascii="Times New Roman" w:eastAsiaTheme="minorEastAsia" w:hAnsi="Times New Roman" w:cs="Times New Roman"/>
          <w:color w:val="000000" w:themeColor="text1"/>
          <w:sz w:val="28"/>
          <w:szCs w:val="28"/>
        </w:rPr>
        <w:t>«</w:t>
      </w:r>
      <w:r w:rsidRPr="004E3F12">
        <w:rPr>
          <w:rFonts w:ascii="Times New Roman" w:eastAsiaTheme="minorEastAsia" w:hAnsi="Times New Roman" w:cs="Times New Roman"/>
          <w:color w:val="000000" w:themeColor="text1"/>
          <w:sz w:val="28"/>
          <w:szCs w:val="28"/>
        </w:rPr>
        <w:t>Интернет</w:t>
      </w:r>
      <w:r>
        <w:rPr>
          <w:rFonts w:ascii="Times New Roman" w:eastAsiaTheme="minorEastAsia" w:hAnsi="Times New Roman" w:cs="Times New Roman"/>
          <w:color w:val="000000" w:themeColor="text1"/>
          <w:sz w:val="28"/>
          <w:szCs w:val="28"/>
        </w:rPr>
        <w:t>»</w:t>
      </w:r>
      <w:r w:rsidRPr="004E3F12">
        <w:rPr>
          <w:rFonts w:ascii="Times New Roman" w:eastAsiaTheme="minorEastAsia" w:hAnsi="Times New Roman" w:cs="Times New Roman"/>
          <w:color w:val="000000" w:themeColor="text1"/>
          <w:sz w:val="28"/>
          <w:szCs w:val="28"/>
        </w:rPr>
        <w:t xml:space="preserve"> (далее - официальный сайт)</w:t>
      </w:r>
      <w:r>
        <w:rPr>
          <w:rFonts w:ascii="Times New Roman" w:eastAsiaTheme="minorEastAsia" w:hAnsi="Times New Roman" w:cs="Times New Roman"/>
          <w:color w:val="000000" w:themeColor="text1"/>
          <w:sz w:val="28"/>
          <w:szCs w:val="28"/>
        </w:rPr>
        <w:t>:</w:t>
      </w:r>
      <w:bookmarkEnd w:id="7"/>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sidRPr="004E3F12">
        <w:rPr>
          <w:rFonts w:ascii="Times New Roman" w:eastAsiaTheme="minorEastAsia" w:hAnsi="Times New Roman" w:cs="Times New Roman"/>
          <w:color w:val="000000" w:themeColor="text1"/>
          <w:sz w:val="28"/>
          <w:szCs w:val="28"/>
        </w:rPr>
        <w:t>объявления о проведении отбора, которое должно содержать даты начала и окончания срока подачи заявок, сведения об операторе, форму заявки с перечнем документов, представляемых в составе заявки, адрес и способ подачи заявок, а также ссылку на приказ об отборе, по адресу которой он размещен на сайте Министерства, не позднее чем за 10 календарных дней до даты начала приема заявок;</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 xml:space="preserve">приказа об отборе </w:t>
      </w:r>
      <w:r w:rsidRPr="004E3F12">
        <w:rPr>
          <w:rFonts w:ascii="Times New Roman" w:eastAsiaTheme="minorEastAsia" w:hAnsi="Times New Roman" w:cs="Times New Roman"/>
          <w:color w:val="000000" w:themeColor="text1"/>
          <w:sz w:val="28"/>
          <w:szCs w:val="28"/>
        </w:rPr>
        <w:t>не позднее 10 календарных дней до даты начала приема заявок</w:t>
      </w:r>
      <w:r>
        <w:rPr>
          <w:rFonts w:ascii="Times New Roman" w:eastAsiaTheme="minorEastAsia" w:hAnsi="Times New Roman" w:cs="Times New Roman"/>
          <w:color w:val="000000" w:themeColor="text1"/>
          <w:sz w:val="28"/>
          <w:szCs w:val="28"/>
        </w:rPr>
        <w:t>;</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информации об операторе, осуществляющем прием и регистрацию заявок, сведений о его местонахождении, адресе электронной почты, номере контактного телефона представителя оператора;</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sidRPr="004E3F12">
        <w:rPr>
          <w:rFonts w:ascii="Times New Roman" w:eastAsiaTheme="minorEastAsia" w:hAnsi="Times New Roman" w:cs="Times New Roman"/>
          <w:color w:val="000000" w:themeColor="text1"/>
          <w:sz w:val="28"/>
          <w:szCs w:val="28"/>
        </w:rPr>
        <w:t xml:space="preserve">приказа Министерства об утверждении решения о предоставлении гранта либо </w:t>
      </w:r>
      <w:r w:rsidRPr="004E3F12">
        <w:rPr>
          <w:rFonts w:ascii="Times New Roman" w:eastAsiaTheme="minorEastAsia" w:hAnsi="Times New Roman" w:cs="Times New Roman"/>
          <w:color w:val="000000" w:themeColor="text1"/>
          <w:sz w:val="28"/>
          <w:szCs w:val="28"/>
        </w:rPr>
        <w:lastRenderedPageBreak/>
        <w:t>об отказе в предоставлении гранта на основании протокола конкурсной комиссии в течение трех рабочих дней с даты его утверждения.</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bookmarkStart w:id="8" w:name="sub_709"/>
      <w:r>
        <w:rPr>
          <w:rFonts w:ascii="Times New Roman" w:eastAsiaTheme="minorEastAsia" w:hAnsi="Times New Roman" w:cs="Times New Roman"/>
          <w:color w:val="000000" w:themeColor="text1"/>
          <w:sz w:val="28"/>
          <w:szCs w:val="28"/>
        </w:rPr>
        <w:t>12. Для приема и регистрации заявок Министерство определяет оператора из числа организаций, функции и полномочия учредителя в отношении которых осуществляет Министерство.</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13. Для участия в отборе соискатели гранта представляют оператору з</w:t>
      </w:r>
      <w:r w:rsidRPr="00C937CC">
        <w:rPr>
          <w:rFonts w:ascii="Times New Roman" w:eastAsiaTheme="minorEastAsia" w:hAnsi="Times New Roman" w:cs="Times New Roman"/>
          <w:color w:val="000000" w:themeColor="text1"/>
          <w:sz w:val="28"/>
          <w:szCs w:val="28"/>
        </w:rPr>
        <w:t>аявку по форме, утвержденной приказом Министерства, и следующие документы в составе заявки:</w:t>
      </w:r>
      <w:bookmarkEnd w:id="8"/>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индивидуальный проект по форме согласно приложению к настоящему Положению;</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согласие соискателя гранта на обработку персональных данных по форме, утвержденной приказом Министерства;</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копию паспорта соискателя гранта;</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копию диплома об образовании и (или) о квалификации, заверенную руководителем работодателя или иным уполномоченным лицом работодателя;</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 xml:space="preserve">копию трудовой книжки, </w:t>
      </w:r>
      <w:r w:rsidRPr="00C937CC">
        <w:rPr>
          <w:rFonts w:ascii="Times New Roman" w:eastAsiaTheme="minorEastAsia" w:hAnsi="Times New Roman" w:cs="Times New Roman"/>
          <w:color w:val="000000" w:themeColor="text1"/>
          <w:sz w:val="28"/>
          <w:szCs w:val="28"/>
        </w:rPr>
        <w:t>заверенную руководителем работодателя или иным уполномоченным лицом работодателя</w:t>
      </w:r>
      <w:r>
        <w:rPr>
          <w:rFonts w:ascii="Times New Roman" w:eastAsiaTheme="minorEastAsia" w:hAnsi="Times New Roman" w:cs="Times New Roman"/>
          <w:color w:val="000000" w:themeColor="text1"/>
          <w:sz w:val="28"/>
          <w:szCs w:val="28"/>
        </w:rPr>
        <w:t xml:space="preserve">, или </w:t>
      </w:r>
      <w:r w:rsidRPr="00C937CC">
        <w:rPr>
          <w:rFonts w:ascii="Times New Roman" w:eastAsiaTheme="minorEastAsia" w:hAnsi="Times New Roman" w:cs="Times New Roman"/>
          <w:color w:val="000000" w:themeColor="text1"/>
          <w:sz w:val="28"/>
          <w:szCs w:val="28"/>
        </w:rPr>
        <w:t>сведения о трудовой деятельности и трудовом стаже соискателя гранта, полученные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r>
        <w:rPr>
          <w:rFonts w:ascii="Times New Roman" w:eastAsiaTheme="minorEastAsia" w:hAnsi="Times New Roman" w:cs="Times New Roman"/>
          <w:color w:val="000000" w:themeColor="text1"/>
          <w:sz w:val="28"/>
          <w:szCs w:val="28"/>
        </w:rPr>
        <w:t>;</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информацию о профессиональных достижениях соискателя гранта, на бумажном и (или) электронном носителе, заверенную руководителем работодателя или иным уполномоченным лицом работодателя (с приложением подтверждающих документов);</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sidRPr="00C937CC">
        <w:rPr>
          <w:rFonts w:ascii="Times New Roman" w:eastAsiaTheme="minorEastAsia" w:hAnsi="Times New Roman" w:cs="Times New Roman"/>
          <w:color w:val="000000" w:themeColor="text1"/>
          <w:sz w:val="28"/>
          <w:szCs w:val="28"/>
        </w:rPr>
        <w:t>выписку из приказа работодателя об осуществлении соискателем гранта трудовой педагогической деятельности в должности «преподаватель», «мастер производственного обучения»</w:t>
      </w:r>
      <w:r>
        <w:rPr>
          <w:rFonts w:ascii="Times New Roman" w:eastAsiaTheme="minorEastAsia" w:hAnsi="Times New Roman" w:cs="Times New Roman"/>
          <w:color w:val="000000" w:themeColor="text1"/>
          <w:sz w:val="28"/>
          <w:szCs w:val="28"/>
        </w:rPr>
        <w:t xml:space="preserve"> </w:t>
      </w:r>
      <w:r w:rsidRPr="00C937CC">
        <w:rPr>
          <w:rFonts w:ascii="Times New Roman" w:eastAsiaTheme="minorEastAsia" w:hAnsi="Times New Roman" w:cs="Times New Roman"/>
          <w:color w:val="000000" w:themeColor="text1"/>
          <w:sz w:val="28"/>
          <w:szCs w:val="28"/>
        </w:rPr>
        <w:t>в объеме не менее одной тарифной ставки по основному месту работы</w:t>
      </w:r>
      <w:r>
        <w:rPr>
          <w:rFonts w:ascii="Times New Roman" w:eastAsiaTheme="minorEastAsia" w:hAnsi="Times New Roman" w:cs="Times New Roman"/>
          <w:color w:val="000000" w:themeColor="text1"/>
          <w:sz w:val="28"/>
          <w:szCs w:val="28"/>
        </w:rPr>
        <w:t>;</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 xml:space="preserve">справку, подтверждающую отсутствие неисполненной обязанности по уплате налогов, сборов, страховых сборов, пеней, штрафов, процентов, подлежащих уплате в соответствии с законодательством Российской Федерации о налогах и сборах. </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По решению Министерства при наличии соответствующих технических возможностей подача заявок может быть организована с использованием информационно-коммуникационных технологий при условии соблюдения требований законодательства Российской Федерации, в том числе в области защиты персональных данных.</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Представленные на отбор документы и материалы по окончании отбора соискателям гранта не возвращаются.</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sidRPr="00C937CC">
        <w:rPr>
          <w:rFonts w:ascii="Times New Roman" w:eastAsiaTheme="minorEastAsia" w:hAnsi="Times New Roman" w:cs="Times New Roman"/>
          <w:color w:val="000000" w:themeColor="text1"/>
          <w:sz w:val="28"/>
          <w:szCs w:val="28"/>
        </w:rPr>
        <w:t>Соискатель гранта несет ответственность за достоверность представляемых документов в составе заявки.</w:t>
      </w:r>
    </w:p>
    <w:p w:rsidR="007B6EA2" w:rsidRPr="00C937CC"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bookmarkStart w:id="9" w:name="sub_710"/>
      <w:r>
        <w:rPr>
          <w:rFonts w:ascii="Times New Roman" w:eastAsiaTheme="minorEastAsia" w:hAnsi="Times New Roman" w:cs="Times New Roman"/>
          <w:color w:val="000000" w:themeColor="text1"/>
          <w:sz w:val="28"/>
          <w:szCs w:val="28"/>
        </w:rPr>
        <w:t xml:space="preserve">14. </w:t>
      </w:r>
      <w:r w:rsidRPr="00C937CC">
        <w:rPr>
          <w:rFonts w:ascii="Times New Roman" w:eastAsiaTheme="minorEastAsia" w:hAnsi="Times New Roman" w:cs="Times New Roman"/>
          <w:color w:val="000000" w:themeColor="text1"/>
          <w:sz w:val="28"/>
          <w:szCs w:val="28"/>
        </w:rPr>
        <w:t xml:space="preserve">Поступившая оператору заявка с документами, представленными в ее составе, регистрируется в течение одного рабочего дня с даты ее поступления оператору по адресу его места нахождения. В случае подачи заявки почтовым </w:t>
      </w:r>
      <w:r w:rsidRPr="00C937CC">
        <w:rPr>
          <w:rFonts w:ascii="Times New Roman" w:eastAsiaTheme="minorEastAsia" w:hAnsi="Times New Roman" w:cs="Times New Roman"/>
          <w:color w:val="000000" w:themeColor="text1"/>
          <w:sz w:val="28"/>
          <w:szCs w:val="28"/>
        </w:rPr>
        <w:lastRenderedPageBreak/>
        <w:t>отправлением заявка регистрируется оператором в течение одного рабочего дня с даты ее получения в почтовом отделении оператором. В случае подачи заявки в электронной форме оператор регистрирует заявку в течение одного рабочего дня с даты ее поступления на электронный адрес оператора.</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sidRPr="00C937CC">
        <w:rPr>
          <w:rFonts w:ascii="Times New Roman" w:eastAsiaTheme="minorEastAsia" w:hAnsi="Times New Roman" w:cs="Times New Roman"/>
          <w:color w:val="000000" w:themeColor="text1"/>
          <w:sz w:val="28"/>
          <w:szCs w:val="28"/>
        </w:rPr>
        <w:t>Зарегистрированные заявки передаются оператором в конкурсную комиссию в срок не позднее дня, следующего за днем окончания приема заявок, утвержденного приказом Министерства.</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bookmarkStart w:id="10" w:name="sub_711"/>
      <w:bookmarkEnd w:id="9"/>
      <w:r>
        <w:rPr>
          <w:rFonts w:ascii="Times New Roman" w:eastAsiaTheme="minorEastAsia" w:hAnsi="Times New Roman" w:cs="Times New Roman"/>
          <w:color w:val="000000" w:themeColor="text1"/>
          <w:sz w:val="28"/>
          <w:szCs w:val="28"/>
        </w:rPr>
        <w:t>15. Рассмотрение заявок осуществляется конкурсной комиссией. Конкурсная комиссия в течение 10 рабочих дней со дня окончания срока приема заявок рассматривает представленные в соответствии с пунктом 13 настоящего Положения заявки и документы.</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bookmarkStart w:id="11" w:name="sub_712"/>
      <w:bookmarkEnd w:id="10"/>
      <w:r>
        <w:rPr>
          <w:rFonts w:ascii="Times New Roman" w:eastAsiaTheme="minorEastAsia" w:hAnsi="Times New Roman" w:cs="Times New Roman"/>
          <w:color w:val="000000" w:themeColor="text1"/>
          <w:sz w:val="28"/>
          <w:szCs w:val="28"/>
        </w:rPr>
        <w:t>16. Основаниями для отказа соискателю гранта в участии в отборе являются:</w:t>
      </w:r>
      <w:bookmarkEnd w:id="11"/>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непредставление (представление неполного комплекта) заявки и документов, предусмотренных пунктом 13 настоящего Положения, или их несоответствие требованиям настоящего Положения;</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недостоверность представленной информации;</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подача заявки и (или) документов после даты окончания срока приема заявок;</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установление факта несоответствия соискателей гранта требованиям, установленным пунктом 8 настоящего Положения.</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В случае отказа соискателю гранта в участии в отборе оператор в пятидневный срок, исчисляемый в рабочих днях, следующих за днем окончания срока подачи заявок, направляет соискателю гранта на адрес электронной почты, указанный в заявке, уведомление об этом с указанием причин отказа в участии в отборе.</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bookmarkStart w:id="12" w:name="sub_713"/>
      <w:r>
        <w:rPr>
          <w:rFonts w:ascii="Times New Roman" w:eastAsiaTheme="minorEastAsia" w:hAnsi="Times New Roman" w:cs="Times New Roman"/>
          <w:color w:val="000000" w:themeColor="text1"/>
          <w:sz w:val="28"/>
          <w:szCs w:val="28"/>
        </w:rPr>
        <w:t>17. Отбор включает в себя следующие этапы:</w:t>
      </w:r>
      <w:bookmarkEnd w:id="12"/>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прохождение тестирования, направленного на определение уровня нормативно-правовых, учебно-методических и предметных знаний соискателя гранта;</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прохождение профессионально-психологического собеседования, направленного на определение соответствия соискателя гранта следующим критериям:</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уровень профессиональной пригодности (мотивация и готовность к преподавательской деятельности, знание методик преподавания, знание психофизических особенностей детей);</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уровень педагогического мастерства (способность к изложению учебного материала, организаторские способности, использование методик и технологий, направленных на совершенствование подготовки высококвалифицированных специалистов, поведенческие реакции, самостоятельность);</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способность к профессиональному планированию (четкость постановки целей и определения приоритетных задач, целесообразность подбора средств, методов и профессиональных приемов при проведении учебных занятий);</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оценку индивидуального проекта в соответствии с критериями оценки, утвержденными приказом Министерства.</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bookmarkStart w:id="13" w:name="sub_714"/>
      <w:r>
        <w:rPr>
          <w:rFonts w:ascii="Times New Roman" w:eastAsiaTheme="minorEastAsia" w:hAnsi="Times New Roman" w:cs="Times New Roman"/>
          <w:color w:val="000000" w:themeColor="text1"/>
          <w:sz w:val="28"/>
          <w:szCs w:val="28"/>
        </w:rPr>
        <w:t xml:space="preserve">18. По итогам отбора формируется ранжированный перечень соискателей гранта в порядке убывания набранных баллов за все этапы отбора, предусмотренные </w:t>
      </w:r>
      <w:r>
        <w:rPr>
          <w:rFonts w:ascii="Times New Roman" w:eastAsiaTheme="minorEastAsia" w:hAnsi="Times New Roman" w:cs="Times New Roman"/>
          <w:color w:val="000000" w:themeColor="text1"/>
          <w:sz w:val="28"/>
          <w:szCs w:val="28"/>
        </w:rPr>
        <w:lastRenderedPageBreak/>
        <w:t>пунктом 17 настоящего Положения. Победителями отбора признаются соискатели гранта, набравшие наибольшее количество баллов по итогам отбора, и занявшие в ранжированном перечне соискателей гранта с первого по 100-е место (далее – ранжированный перечень).</w:t>
      </w:r>
      <w:bookmarkEnd w:id="13"/>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В случае, если соискатели гранта набрали одинаковое количество баллов, они располагаются в ранжированном перечне по дате и времени подачи заявки.</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Ранжированный перечень прилагается к протоколу конкурсной комиссии и является его неотъемлемой частью.</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Министерство на основании протокола конкурсной комиссии п</w:t>
      </w:r>
      <w:r w:rsidRPr="00343981">
        <w:rPr>
          <w:rFonts w:ascii="Times New Roman" w:eastAsiaTheme="minorEastAsia" w:hAnsi="Times New Roman" w:cs="Times New Roman"/>
          <w:color w:val="000000" w:themeColor="text1"/>
          <w:sz w:val="28"/>
          <w:szCs w:val="28"/>
        </w:rPr>
        <w:t>ринимает решение о предоставлении гранта либо об отказе в предоставлении гранта, утверждаемое приказом Министерства в течение пяти рабочих дней с даты поступления протокола конкурсной комиссии.</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bookmarkStart w:id="14" w:name="sub_715"/>
      <w:r>
        <w:rPr>
          <w:rFonts w:ascii="Times New Roman" w:eastAsiaTheme="minorEastAsia" w:hAnsi="Times New Roman" w:cs="Times New Roman"/>
          <w:color w:val="000000" w:themeColor="text1"/>
          <w:sz w:val="28"/>
          <w:szCs w:val="28"/>
        </w:rPr>
        <w:t xml:space="preserve">19. Грант предоставляется на основании соглашения, заключаемого Министерством с грантополучателем и работодателем грантополучателя по форме, утвержденной приказом Министерства, в срок не позднее 30-го календарного дня, следующего за днем принятия Министерством решения о предоставлении гранта. </w:t>
      </w:r>
      <w:bookmarkStart w:id="15" w:name="sub_716"/>
      <w:bookmarkEnd w:id="14"/>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20. В Соглашении предусматриваются:</w:t>
      </w:r>
      <w:bookmarkEnd w:id="15"/>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цели предоставления гранта;</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размер гранта;</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сроки и порядок перечисления гранта;</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сроки и порядок предоставления отчета о реализации индивидуального проекта;</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согласие на осуществление Министерством и органами государственного финансового контроля проверок соблюдения грантополучателем условий и порядка предоставления гранта;</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случаи и порядок приостановления, прекращения выплаты гранта;</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случаи и порядок возврата гранта;</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сроки принятия мер по принудительному взысканию гранта;</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обязательство грантополучателем по соблюдению условий предоставления гранта, установленных пунктом 6 настоящего Положения;</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ответственность за нарушение условий и порядка предоставления гранта;</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обязательство грантополучателем осуществлять трудовую педагогическую деятельность у работодателя в течение срока реализации индивидуального проекта;</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 xml:space="preserve">обязательство грантополучателя, работодателя грантополучателя </w:t>
      </w:r>
      <w:r w:rsidRPr="00343981">
        <w:rPr>
          <w:rFonts w:ascii="Times New Roman" w:eastAsiaTheme="minorEastAsia" w:hAnsi="Times New Roman" w:cs="Times New Roman"/>
          <w:color w:val="000000" w:themeColor="text1"/>
          <w:sz w:val="28"/>
          <w:szCs w:val="28"/>
        </w:rPr>
        <w:t>о расторжении трудового договора с работодателем в срок не позднее трех рабочих дней с даты прекращения трудовых отношений с грантополучателем в течение года предоставления гранта</w:t>
      </w:r>
      <w:r>
        <w:rPr>
          <w:rFonts w:ascii="Times New Roman" w:eastAsiaTheme="minorEastAsia" w:hAnsi="Times New Roman" w:cs="Times New Roman"/>
          <w:color w:val="000000" w:themeColor="text1"/>
          <w:sz w:val="28"/>
          <w:szCs w:val="28"/>
        </w:rPr>
        <w:t>.</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Смена работодателя в течение срока выплаты гранта не предусматривается.</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bookmarkStart w:id="16" w:name="sub_717"/>
      <w:r>
        <w:rPr>
          <w:rFonts w:ascii="Times New Roman" w:eastAsiaTheme="minorEastAsia" w:hAnsi="Times New Roman" w:cs="Times New Roman"/>
          <w:color w:val="000000" w:themeColor="text1"/>
          <w:sz w:val="28"/>
          <w:szCs w:val="28"/>
        </w:rPr>
        <w:t>21. При расторжении грантополучателем трудового договора с работодателем до истечения срока предоставления гранта выплата гранта прекращается с момента расторжения указанного договора. Ранее выплаченная сумма гранта подлежит возврату в бюджет Республики Татарстан в полном объеме в срок не позднее трех месяцев с даты расторжения трудового договора, за исключением случаев, предусмотренных абзацами вторым, третьим настоящего пункта.</w:t>
      </w:r>
    </w:p>
    <w:bookmarkEnd w:id="16"/>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lastRenderedPageBreak/>
        <w:t>Выплата гранта прекращается в случае призыва грантополучателя в ряды Вооруженных Сил Российской Федерации, а ранее выплаченная сумма гранта возврату не подлежит. В случае возвращения грантополучателя по окончании срочной военной службы к работодателю согласно условиям заключенного соглашения, выплата гранта возобновляется с календарного месяца, в котором в Министерство поступило уведомление от грантополучателя о заключении трудового договора и о возобновлении действия соглашения.</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В случае расторжения грантополучателем трудового договора с работодателем до истечения срока предоставления гранта в связи со сменой места жительства супруга(-и), являющегося(-ейся) военнослужащим, участником специальной военной операции, а также в случае ликвидации работодателя, выплата гранта прекращается с момента расторжения указанного договора, а ранее выплаченная сумма гранта возврату не подлежит.</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bookmarkStart w:id="17" w:name="sub_718"/>
      <w:r>
        <w:rPr>
          <w:rFonts w:ascii="Times New Roman" w:eastAsiaTheme="minorEastAsia" w:hAnsi="Times New Roman" w:cs="Times New Roman"/>
          <w:color w:val="000000" w:themeColor="text1"/>
          <w:sz w:val="28"/>
          <w:szCs w:val="28"/>
        </w:rPr>
        <w:t>Выплата гранта приостанавливается на период отпуска грантополучателю по беременности и родам, отпуска по уходу за ребенком до достижения им возраста трех лет и возобновляется после выхода грантополучателя из соответствующего отпуска.</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 xml:space="preserve">22. </w:t>
      </w:r>
      <w:bookmarkStart w:id="18" w:name="sub_719"/>
      <w:bookmarkEnd w:id="17"/>
      <w:r w:rsidRPr="00343981">
        <w:rPr>
          <w:rFonts w:ascii="Times New Roman" w:eastAsiaTheme="minorEastAsia" w:hAnsi="Times New Roman" w:cs="Times New Roman"/>
          <w:color w:val="000000" w:themeColor="text1"/>
          <w:sz w:val="28"/>
          <w:szCs w:val="28"/>
        </w:rPr>
        <w:t>Предоставление гранта грантополучателям осуществляется Министерством путем перечисления на лицевые счета грантополучателей, открытые в российских кредитных организациях.</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23. Грантополучатели представляют оператору согласованный с работодателем отчет о реализации индивидуального проекта, являющегося отчетом о достижении результата предоставления гранта, по форме и в срок, установленный соглашением.</w:t>
      </w:r>
      <w:bookmarkEnd w:id="18"/>
    </w:p>
    <w:p w:rsidR="007B6EA2" w:rsidRPr="00CF1DA4"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sidRPr="00CF1DA4">
        <w:rPr>
          <w:rFonts w:ascii="Times New Roman" w:eastAsiaTheme="minorEastAsia" w:hAnsi="Times New Roman" w:cs="Times New Roman"/>
          <w:color w:val="000000" w:themeColor="text1"/>
          <w:sz w:val="28"/>
          <w:szCs w:val="28"/>
        </w:rPr>
        <w:t>В отчете о реализации индивидуального проекта указываются:</w:t>
      </w:r>
    </w:p>
    <w:p w:rsidR="007B6EA2" w:rsidRPr="00CF1DA4"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sidRPr="00CF1DA4">
        <w:rPr>
          <w:rFonts w:ascii="Times New Roman" w:eastAsiaTheme="minorEastAsia" w:hAnsi="Times New Roman" w:cs="Times New Roman"/>
          <w:color w:val="000000" w:themeColor="text1"/>
          <w:sz w:val="28"/>
          <w:szCs w:val="28"/>
        </w:rPr>
        <w:t>педагогическая значимость мероприятий, проведенных в рам</w:t>
      </w:r>
      <w:r>
        <w:rPr>
          <w:rFonts w:ascii="Times New Roman" w:eastAsiaTheme="minorEastAsia" w:hAnsi="Times New Roman" w:cs="Times New Roman"/>
          <w:color w:val="000000" w:themeColor="text1"/>
          <w:sz w:val="28"/>
          <w:szCs w:val="28"/>
        </w:rPr>
        <w:t xml:space="preserve">ках реализации индивидуального </w:t>
      </w:r>
      <w:r w:rsidRPr="00CF1DA4">
        <w:rPr>
          <w:rFonts w:ascii="Times New Roman" w:eastAsiaTheme="minorEastAsia" w:hAnsi="Times New Roman" w:cs="Times New Roman"/>
          <w:color w:val="000000" w:themeColor="text1"/>
          <w:sz w:val="28"/>
          <w:szCs w:val="28"/>
        </w:rPr>
        <w:t>проекта;</w:t>
      </w:r>
    </w:p>
    <w:p w:rsidR="007B6EA2" w:rsidRPr="00CF1DA4"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sidRPr="00CF1DA4">
        <w:rPr>
          <w:rFonts w:ascii="Times New Roman" w:eastAsiaTheme="minorEastAsia" w:hAnsi="Times New Roman" w:cs="Times New Roman"/>
          <w:color w:val="000000" w:themeColor="text1"/>
          <w:sz w:val="28"/>
          <w:szCs w:val="28"/>
        </w:rPr>
        <w:t>эффективность педагогической деятельности грантополучателя, выраженная в достижении целевых показателей, предусмотренных индивидуальным проектом, результаты достижения которых подтверждены работодателем.</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sidRPr="00CF1DA4">
        <w:rPr>
          <w:rFonts w:ascii="Times New Roman" w:eastAsiaTheme="minorEastAsia" w:hAnsi="Times New Roman" w:cs="Times New Roman"/>
          <w:color w:val="000000" w:themeColor="text1"/>
          <w:sz w:val="28"/>
          <w:szCs w:val="28"/>
        </w:rPr>
        <w:t xml:space="preserve">Подтверждение работодателем факта достижения грантополучателем целевых показателей, предусмотренных индивидуальным проектом, осуществляется путем проставления в правом верхнем углу первой страницы отчета о реализации индивидуального проекта грифа </w:t>
      </w:r>
      <w:r>
        <w:rPr>
          <w:rFonts w:ascii="Times New Roman" w:eastAsiaTheme="minorEastAsia" w:hAnsi="Times New Roman" w:cs="Times New Roman"/>
          <w:color w:val="000000" w:themeColor="text1"/>
          <w:sz w:val="28"/>
          <w:szCs w:val="28"/>
        </w:rPr>
        <w:t>«</w:t>
      </w:r>
      <w:r w:rsidRPr="00CF1DA4">
        <w:rPr>
          <w:rFonts w:ascii="Times New Roman" w:eastAsiaTheme="minorEastAsia" w:hAnsi="Times New Roman" w:cs="Times New Roman"/>
          <w:color w:val="000000" w:themeColor="text1"/>
          <w:sz w:val="28"/>
          <w:szCs w:val="28"/>
        </w:rPr>
        <w:t>Подтверждено</w:t>
      </w:r>
      <w:r>
        <w:rPr>
          <w:rFonts w:ascii="Times New Roman" w:eastAsiaTheme="minorEastAsia" w:hAnsi="Times New Roman" w:cs="Times New Roman"/>
          <w:color w:val="000000" w:themeColor="text1"/>
          <w:sz w:val="28"/>
          <w:szCs w:val="28"/>
        </w:rPr>
        <w:t>»</w:t>
      </w:r>
      <w:r w:rsidRPr="00CF1DA4">
        <w:rPr>
          <w:rFonts w:ascii="Times New Roman" w:eastAsiaTheme="minorEastAsia" w:hAnsi="Times New Roman" w:cs="Times New Roman"/>
          <w:color w:val="000000" w:themeColor="text1"/>
          <w:sz w:val="28"/>
          <w:szCs w:val="28"/>
        </w:rPr>
        <w:t xml:space="preserve"> и подписи руководителя работодателя или уполномоченного им лица.</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Министерство осуществляет проверку отчетов о реализации индивидуального проекта в порядке, утвержденном приказом Министерства.</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Непредставление грантополучателем указанных отчетов влечет прекращение выплаты гранта и расторжение соглашения с последующим возвратом грантополучателем, с которым соглашение расторгнуто, ранее выплаченных сумм гранта в связи с недостижением результатов предоставления гранта в соответствии с пунктом 25 настоящего Положения.</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bookmarkStart w:id="19" w:name="sub_720"/>
      <w:r>
        <w:rPr>
          <w:rFonts w:ascii="Times New Roman" w:eastAsiaTheme="minorEastAsia" w:hAnsi="Times New Roman" w:cs="Times New Roman"/>
          <w:color w:val="000000" w:themeColor="text1"/>
          <w:sz w:val="28"/>
          <w:szCs w:val="28"/>
        </w:rPr>
        <w:t>24. Министерство и органы государственного финансового контроля осуществляют проверку соблюдения грантополучателями условий и порядка предоставления грантов.</w:t>
      </w:r>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bookmarkStart w:id="20" w:name="sub_721"/>
      <w:bookmarkEnd w:id="19"/>
      <w:r>
        <w:rPr>
          <w:rFonts w:ascii="Times New Roman" w:eastAsiaTheme="minorEastAsia" w:hAnsi="Times New Roman" w:cs="Times New Roman"/>
          <w:color w:val="000000" w:themeColor="text1"/>
          <w:sz w:val="28"/>
          <w:szCs w:val="28"/>
        </w:rPr>
        <w:t xml:space="preserve">25. В случае установления по итогам проверок, проведенных Министерством и </w:t>
      </w:r>
      <w:r>
        <w:rPr>
          <w:rFonts w:ascii="Times New Roman" w:eastAsiaTheme="minorEastAsia" w:hAnsi="Times New Roman" w:cs="Times New Roman"/>
          <w:color w:val="000000" w:themeColor="text1"/>
          <w:sz w:val="28"/>
          <w:szCs w:val="28"/>
        </w:rPr>
        <w:lastRenderedPageBreak/>
        <w:t>органами государственного финансового контроля, факта нарушения условий и порядка предоставления грантов, определенных настоящим Положением и заключенным соглашением, грантополучатель осуществляет возврат полученных средств в бюджет Республики Татарстан в течение 30 календарных дней с даты получения письменного требования Министерства.</w:t>
      </w:r>
      <w:bookmarkEnd w:id="20"/>
    </w:p>
    <w:p w:rsidR="007B6EA2" w:rsidRDefault="007B6EA2" w:rsidP="007B6EA2">
      <w:pPr>
        <w:spacing w:after="0" w:line="240" w:lineRule="auto"/>
        <w:ind w:firstLine="720"/>
        <w:jc w:val="both"/>
        <w:rPr>
          <w:rFonts w:ascii="Times New Roman" w:eastAsiaTheme="minorEastAsia" w:hAnsi="Times New Roman" w:cs="Times New Roman"/>
          <w:color w:val="000000" w:themeColor="text1"/>
          <w:sz w:val="28"/>
          <w:szCs w:val="28"/>
        </w:rPr>
      </w:pPr>
      <w:r>
        <w:rPr>
          <w:rFonts w:ascii="Times New Roman" w:eastAsiaTheme="minorEastAsia" w:hAnsi="Times New Roman" w:cs="Times New Roman"/>
          <w:color w:val="000000" w:themeColor="text1"/>
          <w:sz w:val="28"/>
          <w:szCs w:val="28"/>
        </w:rPr>
        <w:t>В случае отказа от добровольного возврата в доход бюджета Республики Татарстан указанных средств они подлежат взысканию Министерством в принудительном порядке в соответствии с законодательством Российской Федерации.</w:t>
      </w:r>
    </w:p>
    <w:p w:rsidR="007B6EA2" w:rsidRDefault="007B6EA2" w:rsidP="007B6EA2">
      <w:pPr>
        <w:spacing w:after="0" w:line="240" w:lineRule="auto"/>
        <w:ind w:firstLine="720"/>
        <w:jc w:val="both"/>
        <w:rPr>
          <w:rFonts w:ascii="Times New Roman CYR" w:eastAsiaTheme="minorEastAsia" w:hAnsi="Times New Roman CYR" w:cs="Times New Roman CYR"/>
          <w:b/>
          <w:bCs/>
          <w:color w:val="000000" w:themeColor="text1"/>
          <w:sz w:val="24"/>
          <w:szCs w:val="24"/>
        </w:rPr>
      </w:pPr>
      <w:bookmarkStart w:id="21" w:name="sub_722"/>
      <w:r>
        <w:rPr>
          <w:rFonts w:ascii="Times New Roman" w:eastAsiaTheme="minorEastAsia" w:hAnsi="Times New Roman" w:cs="Times New Roman"/>
          <w:color w:val="000000" w:themeColor="text1"/>
          <w:sz w:val="28"/>
          <w:szCs w:val="28"/>
        </w:rPr>
        <w:t>26. Контроль за целевым и эффективным использованием гранта, соблюдением условий и порядка его предоставления осуществляется Министерством.</w:t>
      </w:r>
      <w:bookmarkEnd w:id="21"/>
    </w:p>
    <w:p w:rsidR="007B6EA2" w:rsidRDefault="007B6EA2" w:rsidP="007B6EA2">
      <w:pPr>
        <w:spacing w:after="0" w:line="240" w:lineRule="auto"/>
        <w:ind w:firstLine="698"/>
        <w:jc w:val="right"/>
        <w:rPr>
          <w:rFonts w:ascii="Times New Roman CYR" w:eastAsiaTheme="minorEastAsia" w:hAnsi="Times New Roman CYR" w:cs="Times New Roman CYR"/>
          <w:b/>
          <w:bCs/>
          <w:color w:val="000000" w:themeColor="text1"/>
          <w:sz w:val="24"/>
          <w:szCs w:val="24"/>
        </w:rPr>
      </w:pPr>
    </w:p>
    <w:p w:rsidR="007B6EA2" w:rsidRDefault="007B6EA2" w:rsidP="007B6EA2">
      <w:pPr>
        <w:spacing w:after="0" w:line="240" w:lineRule="auto"/>
        <w:ind w:firstLine="698"/>
        <w:jc w:val="right"/>
        <w:rPr>
          <w:rFonts w:ascii="Times New Roman CYR" w:eastAsiaTheme="minorEastAsia" w:hAnsi="Times New Roman CYR" w:cs="Times New Roman CYR"/>
          <w:b/>
          <w:bCs/>
          <w:color w:val="000000" w:themeColor="text1"/>
          <w:sz w:val="24"/>
          <w:szCs w:val="24"/>
        </w:rPr>
      </w:pPr>
    </w:p>
    <w:p w:rsidR="007B6EA2" w:rsidRDefault="007B6EA2" w:rsidP="007B6EA2">
      <w:pPr>
        <w:spacing w:after="0" w:line="240" w:lineRule="auto"/>
        <w:ind w:firstLine="698"/>
        <w:jc w:val="right"/>
        <w:rPr>
          <w:rFonts w:ascii="Times New Roman CYR" w:eastAsiaTheme="minorEastAsia" w:hAnsi="Times New Roman CYR" w:cs="Times New Roman CYR"/>
          <w:b/>
          <w:bCs/>
          <w:color w:val="000000" w:themeColor="text1"/>
          <w:sz w:val="24"/>
          <w:szCs w:val="24"/>
        </w:rPr>
      </w:pPr>
    </w:p>
    <w:p w:rsidR="007B6EA2" w:rsidRDefault="007B6EA2" w:rsidP="007B6EA2">
      <w:pPr>
        <w:spacing w:after="0" w:line="240" w:lineRule="auto"/>
        <w:ind w:firstLine="698"/>
        <w:jc w:val="right"/>
        <w:rPr>
          <w:rFonts w:ascii="Times New Roman CYR" w:eastAsiaTheme="minorEastAsia" w:hAnsi="Times New Roman CYR" w:cs="Times New Roman CYR"/>
          <w:b/>
          <w:bCs/>
          <w:color w:val="000000" w:themeColor="text1"/>
          <w:sz w:val="24"/>
          <w:szCs w:val="24"/>
        </w:rPr>
      </w:pPr>
      <w:bookmarkStart w:id="22" w:name="sub_7100"/>
      <w:r>
        <w:rPr>
          <w:rFonts w:ascii="Times New Roman CYR" w:eastAsiaTheme="minorEastAsia" w:hAnsi="Times New Roman CYR" w:cs="Times New Roman CYR"/>
          <w:b/>
          <w:bCs/>
          <w:color w:val="000000" w:themeColor="text1"/>
          <w:sz w:val="24"/>
          <w:szCs w:val="24"/>
        </w:rPr>
        <w:t>Приложение</w:t>
      </w:r>
      <w:r>
        <w:rPr>
          <w:rFonts w:ascii="Times New Roman CYR" w:eastAsiaTheme="minorEastAsia" w:hAnsi="Times New Roman CYR" w:cs="Times New Roman CYR"/>
          <w:b/>
          <w:bCs/>
          <w:color w:val="000000" w:themeColor="text1"/>
          <w:sz w:val="24"/>
          <w:szCs w:val="24"/>
        </w:rPr>
        <w:br/>
        <w:t>к Положению о гранте</w:t>
      </w:r>
      <w:r>
        <w:rPr>
          <w:rFonts w:ascii="Times New Roman CYR" w:eastAsiaTheme="minorEastAsia" w:hAnsi="Times New Roman CYR" w:cs="Times New Roman CYR"/>
          <w:b/>
          <w:bCs/>
          <w:color w:val="000000" w:themeColor="text1"/>
          <w:sz w:val="24"/>
          <w:szCs w:val="24"/>
        </w:rPr>
        <w:br/>
        <w:t>«Наш новый профессионал»</w:t>
      </w:r>
    </w:p>
    <w:bookmarkEnd w:id="22"/>
    <w:p w:rsidR="007B6EA2" w:rsidRDefault="007B6EA2" w:rsidP="007B6EA2">
      <w:pPr>
        <w:spacing w:after="0" w:line="240" w:lineRule="auto"/>
        <w:ind w:firstLine="698"/>
        <w:jc w:val="right"/>
        <w:rPr>
          <w:rFonts w:ascii="Times New Roman CYR" w:eastAsiaTheme="minorEastAsia" w:hAnsi="Times New Roman CYR" w:cs="Times New Roman CYR"/>
          <w:color w:val="000000" w:themeColor="text1"/>
          <w:sz w:val="24"/>
          <w:szCs w:val="24"/>
        </w:rPr>
      </w:pPr>
    </w:p>
    <w:p w:rsidR="007B6EA2" w:rsidRDefault="007B6EA2" w:rsidP="007B6EA2">
      <w:pPr>
        <w:spacing w:after="0" w:line="240" w:lineRule="auto"/>
        <w:ind w:firstLine="720"/>
        <w:jc w:val="both"/>
        <w:rPr>
          <w:rFonts w:ascii="Times New Roman CYR" w:eastAsiaTheme="minorEastAsia" w:hAnsi="Times New Roman CYR" w:cs="Times New Roman CYR"/>
          <w:color w:val="000000" w:themeColor="text1"/>
          <w:sz w:val="24"/>
          <w:szCs w:val="24"/>
        </w:rPr>
      </w:pPr>
    </w:p>
    <w:p w:rsidR="007B6EA2" w:rsidRDefault="007B6EA2" w:rsidP="007B6EA2">
      <w:pPr>
        <w:spacing w:after="0" w:line="240" w:lineRule="auto"/>
        <w:ind w:firstLine="698"/>
        <w:jc w:val="right"/>
        <w:rPr>
          <w:rFonts w:ascii="Times New Roman CYR" w:eastAsiaTheme="minorEastAsia" w:hAnsi="Times New Roman CYR" w:cs="Times New Roman CYR"/>
          <w:color w:val="000000" w:themeColor="text1"/>
          <w:sz w:val="24"/>
          <w:szCs w:val="24"/>
        </w:rPr>
      </w:pPr>
      <w:r>
        <w:rPr>
          <w:rFonts w:ascii="Times New Roman CYR" w:eastAsiaTheme="minorEastAsia" w:hAnsi="Times New Roman CYR" w:cs="Times New Roman CYR"/>
          <w:b/>
          <w:bCs/>
          <w:color w:val="000000" w:themeColor="text1"/>
          <w:sz w:val="24"/>
          <w:szCs w:val="24"/>
        </w:rPr>
        <w:t>Форма</w:t>
      </w:r>
    </w:p>
    <w:p w:rsidR="007B6EA2" w:rsidRDefault="007B6EA2" w:rsidP="007B6EA2">
      <w:pPr>
        <w:spacing w:after="0" w:line="240" w:lineRule="auto"/>
        <w:ind w:firstLine="720"/>
        <w:jc w:val="both"/>
        <w:rPr>
          <w:rFonts w:ascii="Times New Roman CYR" w:eastAsiaTheme="minorEastAsia" w:hAnsi="Times New Roman CYR" w:cs="Times New Roman CYR"/>
          <w:color w:val="000000" w:themeColor="text1"/>
          <w:sz w:val="24"/>
          <w:szCs w:val="24"/>
        </w:rPr>
      </w:pPr>
    </w:p>
    <w:p w:rsidR="007B6EA2" w:rsidRDefault="007B6EA2" w:rsidP="007B6EA2">
      <w:pPr>
        <w:spacing w:before="108" w:after="108" w:line="240" w:lineRule="auto"/>
        <w:jc w:val="center"/>
        <w:outlineLvl w:val="0"/>
        <w:rPr>
          <w:rFonts w:ascii="Times New Roman CYR" w:eastAsiaTheme="minorEastAsia" w:hAnsi="Times New Roman CYR" w:cs="Times New Roman CYR"/>
          <w:b/>
          <w:bCs/>
          <w:color w:val="000000" w:themeColor="text1"/>
          <w:sz w:val="24"/>
          <w:szCs w:val="24"/>
        </w:rPr>
      </w:pPr>
      <w:r>
        <w:rPr>
          <w:rFonts w:ascii="Times New Roman CYR" w:eastAsiaTheme="minorEastAsia" w:hAnsi="Times New Roman CYR" w:cs="Times New Roman CYR"/>
          <w:b/>
          <w:bCs/>
          <w:color w:val="000000" w:themeColor="text1"/>
          <w:sz w:val="24"/>
          <w:szCs w:val="24"/>
        </w:rPr>
        <w:t>Описание</w:t>
      </w:r>
      <w:r>
        <w:rPr>
          <w:rFonts w:ascii="Times New Roman CYR" w:eastAsiaTheme="minorEastAsia" w:hAnsi="Times New Roman CYR" w:cs="Times New Roman CYR"/>
          <w:b/>
          <w:bCs/>
          <w:color w:val="000000" w:themeColor="text1"/>
          <w:sz w:val="24"/>
          <w:szCs w:val="24"/>
        </w:rPr>
        <w:br/>
        <w:t>индивидуального проекта по использованию методов и технологий повышения эффективности урочной и внеурочной деятельности</w:t>
      </w:r>
    </w:p>
    <w:p w:rsidR="007B6EA2" w:rsidRDefault="007B6EA2" w:rsidP="007B6EA2">
      <w:pPr>
        <w:spacing w:after="0" w:line="240" w:lineRule="auto"/>
        <w:ind w:firstLine="720"/>
        <w:jc w:val="both"/>
        <w:rPr>
          <w:rFonts w:ascii="Times New Roman CYR" w:eastAsiaTheme="minorEastAsia" w:hAnsi="Times New Roman CYR" w:cs="Times New Roman CYR"/>
          <w:color w:val="000000" w:themeColor="text1"/>
          <w:sz w:val="24"/>
          <w:szCs w:val="24"/>
        </w:rPr>
      </w:pPr>
    </w:p>
    <w:p w:rsidR="007B6EA2" w:rsidRDefault="007B6EA2" w:rsidP="007B6EA2">
      <w:pPr>
        <w:spacing w:after="0" w:line="240" w:lineRule="auto"/>
        <w:ind w:firstLine="720"/>
        <w:jc w:val="both"/>
        <w:rPr>
          <w:rFonts w:ascii="Times New Roman CYR" w:eastAsiaTheme="minorEastAsia" w:hAnsi="Times New Roman CYR" w:cs="Times New Roman CYR"/>
          <w:color w:val="000000" w:themeColor="text1"/>
          <w:sz w:val="24"/>
          <w:szCs w:val="24"/>
        </w:rPr>
      </w:pPr>
      <w:r>
        <w:rPr>
          <w:rFonts w:ascii="Times New Roman CYR" w:eastAsiaTheme="minorEastAsia" w:hAnsi="Times New Roman CYR" w:cs="Times New Roman CYR"/>
          <w:color w:val="000000" w:themeColor="text1"/>
          <w:sz w:val="24"/>
          <w:szCs w:val="24"/>
        </w:rPr>
        <w:t>1. Наименование индивидуального проекта по использованию методов и технологий повышения эффективности урочной и внеурочной деятельности (далее – проект): ____________________________________________________</w:t>
      </w:r>
    </w:p>
    <w:p w:rsidR="007B6EA2" w:rsidRDefault="007B6EA2" w:rsidP="007B6EA2">
      <w:pPr>
        <w:spacing w:after="0" w:line="240" w:lineRule="auto"/>
        <w:ind w:firstLine="720"/>
        <w:jc w:val="both"/>
        <w:rPr>
          <w:rFonts w:ascii="Times New Roman CYR" w:eastAsiaTheme="minorEastAsia" w:hAnsi="Times New Roman CYR" w:cs="Times New Roman CYR"/>
          <w:color w:val="000000" w:themeColor="text1"/>
          <w:sz w:val="24"/>
          <w:szCs w:val="24"/>
        </w:rPr>
      </w:pPr>
      <w:r>
        <w:rPr>
          <w:rFonts w:ascii="Times New Roman CYR" w:eastAsiaTheme="minorEastAsia" w:hAnsi="Times New Roman CYR" w:cs="Times New Roman CYR"/>
          <w:color w:val="000000" w:themeColor="text1"/>
          <w:sz w:val="24"/>
          <w:szCs w:val="24"/>
        </w:rPr>
        <w:t>2. Общая характеристика ситуации на начало реализации проекта (не более одной страницы): _______________________________________________</w:t>
      </w:r>
    </w:p>
    <w:p w:rsidR="007B6EA2" w:rsidRDefault="007B6EA2" w:rsidP="007B6EA2">
      <w:pPr>
        <w:spacing w:after="0" w:line="240" w:lineRule="auto"/>
        <w:ind w:firstLine="720"/>
        <w:jc w:val="both"/>
        <w:rPr>
          <w:rFonts w:ascii="Times New Roman CYR" w:eastAsiaTheme="minorEastAsia" w:hAnsi="Times New Roman CYR" w:cs="Times New Roman CYR"/>
          <w:color w:val="000000" w:themeColor="text1"/>
          <w:sz w:val="24"/>
          <w:szCs w:val="24"/>
        </w:rPr>
      </w:pPr>
      <w:r>
        <w:rPr>
          <w:rFonts w:ascii="Times New Roman CYR" w:eastAsiaTheme="minorEastAsia" w:hAnsi="Times New Roman CYR" w:cs="Times New Roman CYR"/>
          <w:color w:val="000000" w:themeColor="text1"/>
          <w:sz w:val="24"/>
          <w:szCs w:val="24"/>
        </w:rPr>
        <w:t>3. Цели и задачи проекта: _______________________________________</w:t>
      </w:r>
    </w:p>
    <w:p w:rsidR="007B6EA2" w:rsidRDefault="007B6EA2" w:rsidP="007B6EA2">
      <w:pPr>
        <w:spacing w:after="0" w:line="240" w:lineRule="auto"/>
        <w:ind w:firstLine="720"/>
        <w:jc w:val="both"/>
        <w:rPr>
          <w:rFonts w:ascii="Times New Roman CYR" w:eastAsiaTheme="minorEastAsia" w:hAnsi="Times New Roman CYR" w:cs="Times New Roman CYR"/>
          <w:color w:val="000000" w:themeColor="text1"/>
          <w:sz w:val="24"/>
          <w:szCs w:val="24"/>
        </w:rPr>
      </w:pPr>
      <w:r>
        <w:rPr>
          <w:rFonts w:ascii="Times New Roman CYR" w:eastAsiaTheme="minorEastAsia" w:hAnsi="Times New Roman CYR" w:cs="Times New Roman CYR"/>
          <w:color w:val="000000" w:themeColor="text1"/>
          <w:sz w:val="24"/>
          <w:szCs w:val="24"/>
        </w:rPr>
        <w:t>4. План мероприятий (описание основных мероприятий, этапы и сроки реализации проекта):</w:t>
      </w:r>
    </w:p>
    <w:p w:rsidR="007B6EA2" w:rsidRDefault="007B6EA2" w:rsidP="007B6EA2">
      <w:pPr>
        <w:spacing w:after="0" w:line="240" w:lineRule="auto"/>
        <w:ind w:firstLine="720"/>
        <w:jc w:val="both"/>
        <w:rPr>
          <w:rFonts w:ascii="Times New Roman CYR" w:eastAsiaTheme="minorEastAsia" w:hAnsi="Times New Roman CYR" w:cs="Times New Roman CYR"/>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1"/>
        <w:gridCol w:w="1992"/>
        <w:gridCol w:w="3826"/>
        <w:gridCol w:w="1838"/>
        <w:gridCol w:w="1849"/>
      </w:tblGrid>
      <w:tr w:rsidR="007B6EA2" w:rsidTr="00B73A1C">
        <w:tc>
          <w:tcPr>
            <w:tcW w:w="701" w:type="dxa"/>
            <w:tcBorders>
              <w:top w:val="single" w:sz="4" w:space="0" w:color="auto"/>
              <w:bottom w:val="single" w:sz="4" w:space="0" w:color="auto"/>
              <w:right w:val="single" w:sz="4" w:space="0" w:color="auto"/>
            </w:tcBorders>
          </w:tcPr>
          <w:p w:rsidR="007B6EA2" w:rsidRDefault="007B6EA2" w:rsidP="00B73A1C">
            <w:pPr>
              <w:spacing w:after="0" w:line="240" w:lineRule="auto"/>
              <w:jc w:val="center"/>
              <w:rPr>
                <w:rFonts w:ascii="Times New Roman CYR" w:eastAsiaTheme="minorEastAsia" w:hAnsi="Times New Roman CYR" w:cs="Times New Roman CYR"/>
                <w:color w:val="000000" w:themeColor="text1"/>
                <w:sz w:val="24"/>
                <w:szCs w:val="24"/>
              </w:rPr>
            </w:pPr>
            <w:r>
              <w:rPr>
                <w:rFonts w:ascii="Times New Roman CYR" w:eastAsiaTheme="minorEastAsia" w:hAnsi="Times New Roman CYR" w:cs="Times New Roman CYR"/>
                <w:color w:val="000000" w:themeColor="text1"/>
                <w:sz w:val="24"/>
                <w:szCs w:val="24"/>
              </w:rPr>
              <w:t>№</w:t>
            </w:r>
          </w:p>
          <w:p w:rsidR="007B6EA2" w:rsidRDefault="007B6EA2" w:rsidP="00B73A1C">
            <w:pPr>
              <w:spacing w:after="0" w:line="240" w:lineRule="auto"/>
              <w:jc w:val="center"/>
              <w:rPr>
                <w:rFonts w:ascii="Times New Roman CYR" w:eastAsiaTheme="minorEastAsia" w:hAnsi="Times New Roman CYR" w:cs="Times New Roman CYR"/>
                <w:color w:val="000000" w:themeColor="text1"/>
                <w:sz w:val="24"/>
                <w:szCs w:val="24"/>
              </w:rPr>
            </w:pPr>
            <w:r>
              <w:rPr>
                <w:rFonts w:ascii="Times New Roman CYR" w:eastAsiaTheme="minorEastAsia" w:hAnsi="Times New Roman CYR" w:cs="Times New Roman CYR"/>
                <w:color w:val="000000" w:themeColor="text1"/>
                <w:sz w:val="24"/>
                <w:szCs w:val="24"/>
              </w:rPr>
              <w:t>п/п</w:t>
            </w:r>
          </w:p>
        </w:tc>
        <w:tc>
          <w:tcPr>
            <w:tcW w:w="1992" w:type="dxa"/>
            <w:tcBorders>
              <w:top w:val="single" w:sz="4" w:space="0" w:color="auto"/>
              <w:left w:val="single" w:sz="4" w:space="0" w:color="auto"/>
              <w:bottom w:val="single" w:sz="4" w:space="0" w:color="auto"/>
              <w:right w:val="single" w:sz="4" w:space="0" w:color="auto"/>
            </w:tcBorders>
          </w:tcPr>
          <w:p w:rsidR="007B6EA2" w:rsidRDefault="007B6EA2" w:rsidP="00B73A1C">
            <w:pPr>
              <w:spacing w:after="0" w:line="240" w:lineRule="auto"/>
              <w:jc w:val="center"/>
              <w:rPr>
                <w:rFonts w:ascii="Times New Roman CYR" w:eastAsiaTheme="minorEastAsia" w:hAnsi="Times New Roman CYR" w:cs="Times New Roman CYR"/>
                <w:color w:val="000000" w:themeColor="text1"/>
                <w:sz w:val="24"/>
                <w:szCs w:val="24"/>
              </w:rPr>
            </w:pPr>
            <w:r>
              <w:rPr>
                <w:rFonts w:ascii="Times New Roman CYR" w:eastAsiaTheme="minorEastAsia" w:hAnsi="Times New Roman CYR" w:cs="Times New Roman CYR"/>
                <w:color w:val="000000" w:themeColor="text1"/>
                <w:sz w:val="24"/>
                <w:szCs w:val="24"/>
              </w:rPr>
              <w:t>Этап реализации</w:t>
            </w:r>
          </w:p>
        </w:tc>
        <w:tc>
          <w:tcPr>
            <w:tcW w:w="3826" w:type="dxa"/>
            <w:tcBorders>
              <w:top w:val="single" w:sz="4" w:space="0" w:color="auto"/>
              <w:left w:val="single" w:sz="4" w:space="0" w:color="auto"/>
              <w:bottom w:val="single" w:sz="4" w:space="0" w:color="auto"/>
              <w:right w:val="single" w:sz="4" w:space="0" w:color="auto"/>
            </w:tcBorders>
          </w:tcPr>
          <w:p w:rsidR="007B6EA2" w:rsidRDefault="007B6EA2" w:rsidP="00B73A1C">
            <w:pPr>
              <w:spacing w:after="0" w:line="240" w:lineRule="auto"/>
              <w:jc w:val="center"/>
              <w:rPr>
                <w:rFonts w:ascii="Times New Roman CYR" w:eastAsiaTheme="minorEastAsia" w:hAnsi="Times New Roman CYR" w:cs="Times New Roman CYR"/>
                <w:color w:val="000000" w:themeColor="text1"/>
                <w:sz w:val="24"/>
                <w:szCs w:val="24"/>
              </w:rPr>
            </w:pPr>
            <w:r>
              <w:rPr>
                <w:rFonts w:ascii="Times New Roman CYR" w:eastAsiaTheme="minorEastAsia" w:hAnsi="Times New Roman CYR" w:cs="Times New Roman CYR"/>
                <w:color w:val="000000" w:themeColor="text1"/>
                <w:sz w:val="24"/>
                <w:szCs w:val="24"/>
              </w:rPr>
              <w:t>Наименование мероприятия</w:t>
            </w:r>
          </w:p>
        </w:tc>
        <w:tc>
          <w:tcPr>
            <w:tcW w:w="1838" w:type="dxa"/>
            <w:tcBorders>
              <w:top w:val="single" w:sz="4" w:space="0" w:color="auto"/>
              <w:left w:val="single" w:sz="4" w:space="0" w:color="auto"/>
              <w:bottom w:val="single" w:sz="4" w:space="0" w:color="auto"/>
              <w:right w:val="single" w:sz="4" w:space="0" w:color="auto"/>
            </w:tcBorders>
          </w:tcPr>
          <w:p w:rsidR="007B6EA2" w:rsidRDefault="007B6EA2" w:rsidP="00B73A1C">
            <w:pPr>
              <w:spacing w:after="0" w:line="240" w:lineRule="auto"/>
              <w:jc w:val="center"/>
              <w:rPr>
                <w:rFonts w:ascii="Times New Roman CYR" w:eastAsiaTheme="minorEastAsia" w:hAnsi="Times New Roman CYR" w:cs="Times New Roman CYR"/>
                <w:color w:val="000000" w:themeColor="text1"/>
                <w:sz w:val="24"/>
                <w:szCs w:val="24"/>
              </w:rPr>
            </w:pPr>
            <w:r>
              <w:rPr>
                <w:rFonts w:ascii="Times New Roman CYR" w:eastAsiaTheme="minorEastAsia" w:hAnsi="Times New Roman CYR" w:cs="Times New Roman CYR"/>
                <w:color w:val="000000" w:themeColor="text1"/>
                <w:sz w:val="24"/>
                <w:szCs w:val="24"/>
              </w:rPr>
              <w:t>Сроки</w:t>
            </w:r>
          </w:p>
          <w:p w:rsidR="007B6EA2" w:rsidRDefault="007B6EA2" w:rsidP="00B73A1C">
            <w:pPr>
              <w:spacing w:after="0" w:line="240" w:lineRule="auto"/>
              <w:jc w:val="center"/>
              <w:rPr>
                <w:rFonts w:ascii="Times New Roman CYR" w:eastAsiaTheme="minorEastAsia" w:hAnsi="Times New Roman CYR" w:cs="Times New Roman CYR"/>
                <w:color w:val="000000" w:themeColor="text1"/>
                <w:sz w:val="24"/>
                <w:szCs w:val="24"/>
              </w:rPr>
            </w:pPr>
            <w:r>
              <w:rPr>
                <w:rFonts w:ascii="Times New Roman CYR" w:eastAsiaTheme="minorEastAsia" w:hAnsi="Times New Roman CYR" w:cs="Times New Roman CYR"/>
                <w:color w:val="000000" w:themeColor="text1"/>
                <w:sz w:val="24"/>
                <w:szCs w:val="24"/>
              </w:rPr>
              <w:t>реализации</w:t>
            </w:r>
          </w:p>
        </w:tc>
        <w:tc>
          <w:tcPr>
            <w:tcW w:w="1849" w:type="dxa"/>
            <w:tcBorders>
              <w:top w:val="single" w:sz="4" w:space="0" w:color="auto"/>
              <w:left w:val="single" w:sz="4" w:space="0" w:color="auto"/>
              <w:bottom w:val="single" w:sz="4" w:space="0" w:color="auto"/>
            </w:tcBorders>
          </w:tcPr>
          <w:p w:rsidR="007B6EA2" w:rsidRDefault="007B6EA2" w:rsidP="00B73A1C">
            <w:pPr>
              <w:spacing w:after="0" w:line="240" w:lineRule="auto"/>
              <w:jc w:val="center"/>
              <w:rPr>
                <w:rFonts w:ascii="Times New Roman CYR" w:eastAsiaTheme="minorEastAsia" w:hAnsi="Times New Roman CYR" w:cs="Times New Roman CYR"/>
                <w:color w:val="000000" w:themeColor="text1"/>
                <w:sz w:val="24"/>
                <w:szCs w:val="24"/>
              </w:rPr>
            </w:pPr>
            <w:r>
              <w:rPr>
                <w:rFonts w:ascii="Times New Roman CYR" w:eastAsiaTheme="minorEastAsia" w:hAnsi="Times New Roman CYR" w:cs="Times New Roman CYR"/>
                <w:color w:val="000000" w:themeColor="text1"/>
                <w:sz w:val="24"/>
                <w:szCs w:val="24"/>
              </w:rPr>
              <w:t>Планируемый</w:t>
            </w:r>
          </w:p>
          <w:p w:rsidR="007B6EA2" w:rsidRDefault="007B6EA2" w:rsidP="00B73A1C">
            <w:pPr>
              <w:spacing w:after="0" w:line="240" w:lineRule="auto"/>
              <w:jc w:val="center"/>
              <w:rPr>
                <w:rFonts w:ascii="Times New Roman CYR" w:eastAsiaTheme="minorEastAsia" w:hAnsi="Times New Roman CYR" w:cs="Times New Roman CYR"/>
                <w:color w:val="000000" w:themeColor="text1"/>
                <w:sz w:val="24"/>
                <w:szCs w:val="24"/>
              </w:rPr>
            </w:pPr>
            <w:r>
              <w:rPr>
                <w:rFonts w:ascii="Times New Roman CYR" w:eastAsiaTheme="minorEastAsia" w:hAnsi="Times New Roman CYR" w:cs="Times New Roman CYR"/>
                <w:color w:val="000000" w:themeColor="text1"/>
                <w:sz w:val="24"/>
                <w:szCs w:val="24"/>
              </w:rPr>
              <w:t>результат</w:t>
            </w:r>
          </w:p>
        </w:tc>
      </w:tr>
      <w:tr w:rsidR="007B6EA2" w:rsidTr="00B73A1C">
        <w:tc>
          <w:tcPr>
            <w:tcW w:w="701" w:type="dxa"/>
            <w:tcBorders>
              <w:top w:val="single" w:sz="4" w:space="0" w:color="auto"/>
              <w:bottom w:val="single" w:sz="4" w:space="0" w:color="auto"/>
              <w:right w:val="single" w:sz="4" w:space="0" w:color="auto"/>
            </w:tcBorders>
          </w:tcPr>
          <w:p w:rsidR="007B6EA2" w:rsidRDefault="007B6EA2" w:rsidP="00B73A1C">
            <w:pPr>
              <w:spacing w:after="0" w:line="240" w:lineRule="auto"/>
              <w:jc w:val="both"/>
              <w:rPr>
                <w:rFonts w:ascii="Times New Roman CYR" w:eastAsiaTheme="minorEastAsia" w:hAnsi="Times New Roman CYR" w:cs="Times New Roman CYR"/>
                <w:color w:val="000000" w:themeColor="text1"/>
                <w:sz w:val="24"/>
                <w:szCs w:val="24"/>
              </w:rPr>
            </w:pPr>
          </w:p>
        </w:tc>
        <w:tc>
          <w:tcPr>
            <w:tcW w:w="1992" w:type="dxa"/>
            <w:tcBorders>
              <w:top w:val="single" w:sz="4" w:space="0" w:color="auto"/>
              <w:left w:val="single" w:sz="4" w:space="0" w:color="auto"/>
              <w:bottom w:val="single" w:sz="4" w:space="0" w:color="auto"/>
              <w:right w:val="single" w:sz="4" w:space="0" w:color="auto"/>
            </w:tcBorders>
          </w:tcPr>
          <w:p w:rsidR="007B6EA2" w:rsidRDefault="007B6EA2" w:rsidP="00B73A1C">
            <w:pPr>
              <w:spacing w:after="0" w:line="240" w:lineRule="auto"/>
              <w:jc w:val="both"/>
              <w:rPr>
                <w:rFonts w:ascii="Times New Roman CYR" w:eastAsiaTheme="minorEastAsia" w:hAnsi="Times New Roman CYR" w:cs="Times New Roman CYR"/>
                <w:color w:val="000000" w:themeColor="text1"/>
                <w:sz w:val="24"/>
                <w:szCs w:val="24"/>
              </w:rPr>
            </w:pPr>
          </w:p>
        </w:tc>
        <w:tc>
          <w:tcPr>
            <w:tcW w:w="3826" w:type="dxa"/>
            <w:tcBorders>
              <w:top w:val="single" w:sz="4" w:space="0" w:color="auto"/>
              <w:left w:val="single" w:sz="4" w:space="0" w:color="auto"/>
              <w:bottom w:val="single" w:sz="4" w:space="0" w:color="auto"/>
              <w:right w:val="single" w:sz="4" w:space="0" w:color="auto"/>
            </w:tcBorders>
          </w:tcPr>
          <w:p w:rsidR="007B6EA2" w:rsidRDefault="007B6EA2" w:rsidP="00B73A1C">
            <w:pPr>
              <w:spacing w:after="0" w:line="240" w:lineRule="auto"/>
              <w:jc w:val="both"/>
              <w:rPr>
                <w:rFonts w:ascii="Times New Roman CYR" w:eastAsiaTheme="minorEastAsia" w:hAnsi="Times New Roman CYR" w:cs="Times New Roman CYR"/>
                <w:color w:val="000000" w:themeColor="text1"/>
                <w:sz w:val="24"/>
                <w:szCs w:val="24"/>
              </w:rPr>
            </w:pPr>
          </w:p>
        </w:tc>
        <w:tc>
          <w:tcPr>
            <w:tcW w:w="1838" w:type="dxa"/>
            <w:tcBorders>
              <w:top w:val="single" w:sz="4" w:space="0" w:color="auto"/>
              <w:left w:val="single" w:sz="4" w:space="0" w:color="auto"/>
              <w:bottom w:val="single" w:sz="4" w:space="0" w:color="auto"/>
              <w:right w:val="single" w:sz="4" w:space="0" w:color="auto"/>
            </w:tcBorders>
          </w:tcPr>
          <w:p w:rsidR="007B6EA2" w:rsidRDefault="007B6EA2" w:rsidP="00B73A1C">
            <w:pPr>
              <w:spacing w:after="0" w:line="240" w:lineRule="auto"/>
              <w:jc w:val="both"/>
              <w:rPr>
                <w:rFonts w:ascii="Times New Roman CYR" w:eastAsiaTheme="minorEastAsia" w:hAnsi="Times New Roman CYR" w:cs="Times New Roman CYR"/>
                <w:color w:val="000000" w:themeColor="text1"/>
                <w:sz w:val="24"/>
                <w:szCs w:val="24"/>
              </w:rPr>
            </w:pPr>
          </w:p>
        </w:tc>
        <w:tc>
          <w:tcPr>
            <w:tcW w:w="1849" w:type="dxa"/>
            <w:tcBorders>
              <w:top w:val="single" w:sz="4" w:space="0" w:color="auto"/>
              <w:left w:val="single" w:sz="4" w:space="0" w:color="auto"/>
              <w:bottom w:val="single" w:sz="4" w:space="0" w:color="auto"/>
            </w:tcBorders>
          </w:tcPr>
          <w:p w:rsidR="007B6EA2" w:rsidRDefault="007B6EA2" w:rsidP="00B73A1C">
            <w:pPr>
              <w:spacing w:after="0" w:line="240" w:lineRule="auto"/>
              <w:jc w:val="both"/>
              <w:rPr>
                <w:rFonts w:ascii="Times New Roman CYR" w:eastAsiaTheme="minorEastAsia" w:hAnsi="Times New Roman CYR" w:cs="Times New Roman CYR"/>
                <w:color w:val="000000" w:themeColor="text1"/>
                <w:sz w:val="24"/>
                <w:szCs w:val="24"/>
              </w:rPr>
            </w:pPr>
          </w:p>
        </w:tc>
      </w:tr>
      <w:tr w:rsidR="007B6EA2" w:rsidTr="00B73A1C">
        <w:tc>
          <w:tcPr>
            <w:tcW w:w="701" w:type="dxa"/>
            <w:tcBorders>
              <w:top w:val="single" w:sz="4" w:space="0" w:color="auto"/>
              <w:bottom w:val="single" w:sz="4" w:space="0" w:color="auto"/>
              <w:right w:val="single" w:sz="4" w:space="0" w:color="auto"/>
            </w:tcBorders>
          </w:tcPr>
          <w:p w:rsidR="007B6EA2" w:rsidRDefault="007B6EA2" w:rsidP="00B73A1C">
            <w:pPr>
              <w:spacing w:after="0" w:line="240" w:lineRule="auto"/>
              <w:jc w:val="both"/>
              <w:rPr>
                <w:rFonts w:ascii="Times New Roman CYR" w:eastAsiaTheme="minorEastAsia" w:hAnsi="Times New Roman CYR" w:cs="Times New Roman CYR"/>
                <w:color w:val="000000" w:themeColor="text1"/>
                <w:sz w:val="24"/>
                <w:szCs w:val="24"/>
              </w:rPr>
            </w:pPr>
          </w:p>
        </w:tc>
        <w:tc>
          <w:tcPr>
            <w:tcW w:w="1992" w:type="dxa"/>
            <w:tcBorders>
              <w:top w:val="single" w:sz="4" w:space="0" w:color="auto"/>
              <w:left w:val="single" w:sz="4" w:space="0" w:color="auto"/>
              <w:bottom w:val="single" w:sz="4" w:space="0" w:color="auto"/>
              <w:right w:val="single" w:sz="4" w:space="0" w:color="auto"/>
            </w:tcBorders>
          </w:tcPr>
          <w:p w:rsidR="007B6EA2" w:rsidRDefault="007B6EA2" w:rsidP="00B73A1C">
            <w:pPr>
              <w:spacing w:after="0" w:line="240" w:lineRule="auto"/>
              <w:jc w:val="both"/>
              <w:rPr>
                <w:rFonts w:ascii="Times New Roman CYR" w:eastAsiaTheme="minorEastAsia" w:hAnsi="Times New Roman CYR" w:cs="Times New Roman CYR"/>
                <w:color w:val="000000" w:themeColor="text1"/>
                <w:sz w:val="24"/>
                <w:szCs w:val="24"/>
              </w:rPr>
            </w:pPr>
          </w:p>
        </w:tc>
        <w:tc>
          <w:tcPr>
            <w:tcW w:w="3826" w:type="dxa"/>
            <w:tcBorders>
              <w:top w:val="single" w:sz="4" w:space="0" w:color="auto"/>
              <w:left w:val="single" w:sz="4" w:space="0" w:color="auto"/>
              <w:bottom w:val="single" w:sz="4" w:space="0" w:color="auto"/>
              <w:right w:val="single" w:sz="4" w:space="0" w:color="auto"/>
            </w:tcBorders>
          </w:tcPr>
          <w:p w:rsidR="007B6EA2" w:rsidRDefault="007B6EA2" w:rsidP="00B73A1C">
            <w:pPr>
              <w:spacing w:after="0" w:line="240" w:lineRule="auto"/>
              <w:jc w:val="both"/>
              <w:rPr>
                <w:rFonts w:ascii="Times New Roman CYR" w:eastAsiaTheme="minorEastAsia" w:hAnsi="Times New Roman CYR" w:cs="Times New Roman CYR"/>
                <w:color w:val="000000" w:themeColor="text1"/>
                <w:sz w:val="24"/>
                <w:szCs w:val="24"/>
              </w:rPr>
            </w:pPr>
          </w:p>
        </w:tc>
        <w:tc>
          <w:tcPr>
            <w:tcW w:w="1838" w:type="dxa"/>
            <w:tcBorders>
              <w:top w:val="single" w:sz="4" w:space="0" w:color="auto"/>
              <w:left w:val="single" w:sz="4" w:space="0" w:color="auto"/>
              <w:bottom w:val="single" w:sz="4" w:space="0" w:color="auto"/>
              <w:right w:val="single" w:sz="4" w:space="0" w:color="auto"/>
            </w:tcBorders>
          </w:tcPr>
          <w:p w:rsidR="007B6EA2" w:rsidRDefault="007B6EA2" w:rsidP="00B73A1C">
            <w:pPr>
              <w:spacing w:after="0" w:line="240" w:lineRule="auto"/>
              <w:jc w:val="both"/>
              <w:rPr>
                <w:rFonts w:ascii="Times New Roman CYR" w:eastAsiaTheme="minorEastAsia" w:hAnsi="Times New Roman CYR" w:cs="Times New Roman CYR"/>
                <w:color w:val="000000" w:themeColor="text1"/>
                <w:sz w:val="24"/>
                <w:szCs w:val="24"/>
              </w:rPr>
            </w:pPr>
          </w:p>
        </w:tc>
        <w:tc>
          <w:tcPr>
            <w:tcW w:w="1849" w:type="dxa"/>
            <w:tcBorders>
              <w:top w:val="single" w:sz="4" w:space="0" w:color="auto"/>
              <w:left w:val="single" w:sz="4" w:space="0" w:color="auto"/>
              <w:bottom w:val="single" w:sz="4" w:space="0" w:color="auto"/>
            </w:tcBorders>
          </w:tcPr>
          <w:p w:rsidR="007B6EA2" w:rsidRDefault="007B6EA2" w:rsidP="00B73A1C">
            <w:pPr>
              <w:spacing w:after="0" w:line="240" w:lineRule="auto"/>
              <w:jc w:val="both"/>
              <w:rPr>
                <w:rFonts w:ascii="Times New Roman CYR" w:eastAsiaTheme="minorEastAsia" w:hAnsi="Times New Roman CYR" w:cs="Times New Roman CYR"/>
                <w:color w:val="000000" w:themeColor="text1"/>
                <w:sz w:val="24"/>
                <w:szCs w:val="24"/>
              </w:rPr>
            </w:pPr>
          </w:p>
        </w:tc>
      </w:tr>
    </w:tbl>
    <w:p w:rsidR="007B6EA2" w:rsidRDefault="007B6EA2" w:rsidP="007B6EA2">
      <w:pPr>
        <w:spacing w:after="0" w:line="240" w:lineRule="auto"/>
        <w:ind w:firstLine="720"/>
        <w:jc w:val="both"/>
        <w:rPr>
          <w:rFonts w:ascii="Times New Roman CYR" w:eastAsiaTheme="minorEastAsia" w:hAnsi="Times New Roman CYR" w:cs="Times New Roman CYR"/>
          <w:color w:val="000000" w:themeColor="text1"/>
          <w:sz w:val="24"/>
          <w:szCs w:val="24"/>
        </w:rPr>
      </w:pPr>
    </w:p>
    <w:p w:rsidR="007B6EA2" w:rsidRDefault="007B6EA2" w:rsidP="007B6EA2">
      <w:pPr>
        <w:spacing w:after="0" w:line="240" w:lineRule="auto"/>
        <w:ind w:firstLine="720"/>
        <w:jc w:val="both"/>
        <w:rPr>
          <w:rFonts w:ascii="Times New Roman CYR" w:eastAsiaTheme="minorEastAsia" w:hAnsi="Times New Roman CYR" w:cs="Times New Roman CYR"/>
          <w:color w:val="000000" w:themeColor="text1"/>
          <w:sz w:val="24"/>
          <w:szCs w:val="24"/>
        </w:rPr>
      </w:pPr>
      <w:r>
        <w:rPr>
          <w:rFonts w:ascii="Times New Roman CYR" w:eastAsiaTheme="minorEastAsia" w:hAnsi="Times New Roman CYR" w:cs="Times New Roman CYR"/>
          <w:color w:val="000000" w:themeColor="text1"/>
          <w:sz w:val="24"/>
          <w:szCs w:val="24"/>
        </w:rPr>
        <w:t>5. Обоснование необходимости проекта: ___________________________</w:t>
      </w:r>
    </w:p>
    <w:p w:rsidR="007B6EA2" w:rsidRDefault="007B6EA2" w:rsidP="007B6EA2">
      <w:pPr>
        <w:spacing w:after="0" w:line="240" w:lineRule="auto"/>
        <w:ind w:firstLine="720"/>
        <w:jc w:val="both"/>
        <w:rPr>
          <w:rFonts w:ascii="Times New Roman CYR" w:eastAsiaTheme="minorEastAsia" w:hAnsi="Times New Roman CYR" w:cs="Times New Roman CYR"/>
          <w:color w:val="000000" w:themeColor="text1"/>
          <w:sz w:val="24"/>
          <w:szCs w:val="24"/>
        </w:rPr>
      </w:pPr>
      <w:r>
        <w:rPr>
          <w:rFonts w:ascii="Times New Roman CYR" w:eastAsiaTheme="minorEastAsia" w:hAnsi="Times New Roman CYR" w:cs="Times New Roman CYR"/>
          <w:color w:val="000000" w:themeColor="text1"/>
          <w:sz w:val="24"/>
          <w:szCs w:val="24"/>
        </w:rPr>
        <w:t>6. Участники проекта: ___________________________________________</w:t>
      </w:r>
    </w:p>
    <w:p w:rsidR="007B6EA2" w:rsidRDefault="007B6EA2" w:rsidP="007B6EA2">
      <w:pPr>
        <w:spacing w:after="0" w:line="240" w:lineRule="auto"/>
        <w:ind w:firstLine="720"/>
        <w:jc w:val="both"/>
        <w:rPr>
          <w:rFonts w:ascii="Times New Roman CYR" w:eastAsiaTheme="minorEastAsia" w:hAnsi="Times New Roman CYR" w:cs="Times New Roman CYR"/>
          <w:color w:val="000000" w:themeColor="text1"/>
          <w:sz w:val="24"/>
          <w:szCs w:val="24"/>
        </w:rPr>
      </w:pPr>
      <w:r>
        <w:rPr>
          <w:rFonts w:ascii="Times New Roman CYR" w:eastAsiaTheme="minorEastAsia" w:hAnsi="Times New Roman CYR" w:cs="Times New Roman CYR"/>
          <w:color w:val="000000" w:themeColor="text1"/>
          <w:sz w:val="24"/>
          <w:szCs w:val="24"/>
        </w:rPr>
        <w:t>7. Значения показателей результативности реализации проекта:</w:t>
      </w:r>
    </w:p>
    <w:p w:rsidR="007B6EA2" w:rsidRDefault="007B6EA2" w:rsidP="007B6EA2">
      <w:pPr>
        <w:spacing w:after="0" w:line="240" w:lineRule="auto"/>
        <w:ind w:firstLine="720"/>
        <w:jc w:val="both"/>
        <w:rPr>
          <w:rFonts w:ascii="Times New Roman CYR" w:eastAsiaTheme="minorEastAsia" w:hAnsi="Times New Roman CYR" w:cs="Times New Roman CYR"/>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0"/>
        <w:gridCol w:w="5525"/>
        <w:gridCol w:w="3994"/>
      </w:tblGrid>
      <w:tr w:rsidR="007B6EA2" w:rsidTr="00B73A1C">
        <w:tc>
          <w:tcPr>
            <w:tcW w:w="710" w:type="dxa"/>
            <w:tcBorders>
              <w:top w:val="single" w:sz="4" w:space="0" w:color="auto"/>
              <w:bottom w:val="single" w:sz="4" w:space="0" w:color="auto"/>
              <w:right w:val="single" w:sz="4" w:space="0" w:color="auto"/>
            </w:tcBorders>
          </w:tcPr>
          <w:p w:rsidR="007B6EA2" w:rsidRDefault="007B6EA2" w:rsidP="00B73A1C">
            <w:pPr>
              <w:spacing w:after="0" w:line="240" w:lineRule="auto"/>
              <w:jc w:val="center"/>
              <w:rPr>
                <w:rFonts w:ascii="Times New Roman CYR" w:eastAsiaTheme="minorEastAsia" w:hAnsi="Times New Roman CYR" w:cs="Times New Roman CYR"/>
                <w:color w:val="000000" w:themeColor="text1"/>
                <w:sz w:val="24"/>
                <w:szCs w:val="24"/>
              </w:rPr>
            </w:pPr>
            <w:r>
              <w:rPr>
                <w:rFonts w:ascii="Times New Roman CYR" w:eastAsiaTheme="minorEastAsia" w:hAnsi="Times New Roman CYR" w:cs="Times New Roman CYR"/>
                <w:color w:val="000000" w:themeColor="text1"/>
                <w:sz w:val="24"/>
                <w:szCs w:val="24"/>
              </w:rPr>
              <w:t>№</w:t>
            </w:r>
          </w:p>
          <w:p w:rsidR="007B6EA2" w:rsidRDefault="007B6EA2" w:rsidP="00B73A1C">
            <w:pPr>
              <w:spacing w:after="0" w:line="240" w:lineRule="auto"/>
              <w:jc w:val="center"/>
              <w:rPr>
                <w:rFonts w:ascii="Times New Roman CYR" w:eastAsiaTheme="minorEastAsia" w:hAnsi="Times New Roman CYR" w:cs="Times New Roman CYR"/>
                <w:color w:val="000000" w:themeColor="text1"/>
                <w:sz w:val="24"/>
                <w:szCs w:val="24"/>
              </w:rPr>
            </w:pPr>
            <w:r>
              <w:rPr>
                <w:rFonts w:ascii="Times New Roman CYR" w:eastAsiaTheme="minorEastAsia" w:hAnsi="Times New Roman CYR" w:cs="Times New Roman CYR"/>
                <w:color w:val="000000" w:themeColor="text1"/>
                <w:sz w:val="24"/>
                <w:szCs w:val="24"/>
              </w:rPr>
              <w:t>п/п</w:t>
            </w:r>
          </w:p>
        </w:tc>
        <w:tc>
          <w:tcPr>
            <w:tcW w:w="5525" w:type="dxa"/>
            <w:tcBorders>
              <w:top w:val="single" w:sz="4" w:space="0" w:color="auto"/>
              <w:left w:val="single" w:sz="4" w:space="0" w:color="auto"/>
              <w:bottom w:val="single" w:sz="4" w:space="0" w:color="auto"/>
              <w:right w:val="single" w:sz="4" w:space="0" w:color="auto"/>
            </w:tcBorders>
          </w:tcPr>
          <w:p w:rsidR="007B6EA2" w:rsidRDefault="007B6EA2" w:rsidP="00B73A1C">
            <w:pPr>
              <w:spacing w:after="0" w:line="240" w:lineRule="auto"/>
              <w:jc w:val="center"/>
              <w:rPr>
                <w:rFonts w:ascii="Times New Roman CYR" w:eastAsiaTheme="minorEastAsia" w:hAnsi="Times New Roman CYR" w:cs="Times New Roman CYR"/>
                <w:color w:val="000000" w:themeColor="text1"/>
                <w:sz w:val="24"/>
                <w:szCs w:val="24"/>
              </w:rPr>
            </w:pPr>
            <w:r>
              <w:rPr>
                <w:rFonts w:ascii="Times New Roman CYR" w:eastAsiaTheme="minorEastAsia" w:hAnsi="Times New Roman CYR" w:cs="Times New Roman CYR"/>
                <w:color w:val="000000" w:themeColor="text1"/>
                <w:sz w:val="24"/>
                <w:szCs w:val="24"/>
              </w:rPr>
              <w:t>Показатель результативности</w:t>
            </w:r>
          </w:p>
        </w:tc>
        <w:tc>
          <w:tcPr>
            <w:tcW w:w="3994" w:type="dxa"/>
            <w:tcBorders>
              <w:top w:val="single" w:sz="4" w:space="0" w:color="auto"/>
              <w:left w:val="single" w:sz="4" w:space="0" w:color="auto"/>
              <w:bottom w:val="single" w:sz="4" w:space="0" w:color="auto"/>
            </w:tcBorders>
          </w:tcPr>
          <w:p w:rsidR="007B6EA2" w:rsidRDefault="007B6EA2" w:rsidP="00B73A1C">
            <w:pPr>
              <w:spacing w:after="0" w:line="240" w:lineRule="auto"/>
              <w:jc w:val="center"/>
              <w:rPr>
                <w:rFonts w:ascii="Times New Roman CYR" w:eastAsiaTheme="minorEastAsia" w:hAnsi="Times New Roman CYR" w:cs="Times New Roman CYR"/>
                <w:color w:val="000000" w:themeColor="text1"/>
                <w:sz w:val="24"/>
                <w:szCs w:val="24"/>
              </w:rPr>
            </w:pPr>
            <w:r>
              <w:rPr>
                <w:rFonts w:ascii="Times New Roman CYR" w:eastAsiaTheme="minorEastAsia" w:hAnsi="Times New Roman CYR" w:cs="Times New Roman CYR"/>
                <w:color w:val="000000" w:themeColor="text1"/>
                <w:sz w:val="24"/>
                <w:szCs w:val="24"/>
              </w:rPr>
              <w:t>Значение показателя</w:t>
            </w:r>
          </w:p>
        </w:tc>
      </w:tr>
      <w:tr w:rsidR="007B6EA2" w:rsidTr="00B73A1C">
        <w:tc>
          <w:tcPr>
            <w:tcW w:w="710" w:type="dxa"/>
            <w:tcBorders>
              <w:top w:val="single" w:sz="4" w:space="0" w:color="auto"/>
              <w:bottom w:val="single" w:sz="4" w:space="0" w:color="auto"/>
              <w:right w:val="single" w:sz="4" w:space="0" w:color="auto"/>
            </w:tcBorders>
          </w:tcPr>
          <w:p w:rsidR="007B6EA2" w:rsidRDefault="007B6EA2" w:rsidP="00B73A1C">
            <w:pPr>
              <w:spacing w:after="0" w:line="240" w:lineRule="auto"/>
              <w:jc w:val="both"/>
              <w:rPr>
                <w:rFonts w:ascii="Times New Roman CYR" w:eastAsiaTheme="minorEastAsia" w:hAnsi="Times New Roman CYR" w:cs="Times New Roman CYR"/>
                <w:color w:val="000000" w:themeColor="text1"/>
                <w:sz w:val="24"/>
                <w:szCs w:val="24"/>
              </w:rPr>
            </w:pPr>
          </w:p>
        </w:tc>
        <w:tc>
          <w:tcPr>
            <w:tcW w:w="5525" w:type="dxa"/>
            <w:tcBorders>
              <w:top w:val="single" w:sz="4" w:space="0" w:color="auto"/>
              <w:left w:val="single" w:sz="4" w:space="0" w:color="auto"/>
              <w:bottom w:val="single" w:sz="4" w:space="0" w:color="auto"/>
              <w:right w:val="single" w:sz="4" w:space="0" w:color="auto"/>
            </w:tcBorders>
          </w:tcPr>
          <w:p w:rsidR="007B6EA2" w:rsidRDefault="007B6EA2" w:rsidP="00B73A1C">
            <w:pPr>
              <w:spacing w:after="0" w:line="240" w:lineRule="auto"/>
              <w:jc w:val="both"/>
              <w:rPr>
                <w:rFonts w:ascii="Times New Roman CYR" w:eastAsiaTheme="minorEastAsia" w:hAnsi="Times New Roman CYR" w:cs="Times New Roman CYR"/>
                <w:color w:val="000000" w:themeColor="text1"/>
                <w:sz w:val="24"/>
                <w:szCs w:val="24"/>
              </w:rPr>
            </w:pPr>
          </w:p>
        </w:tc>
        <w:tc>
          <w:tcPr>
            <w:tcW w:w="3994" w:type="dxa"/>
            <w:tcBorders>
              <w:top w:val="single" w:sz="4" w:space="0" w:color="auto"/>
              <w:left w:val="single" w:sz="4" w:space="0" w:color="auto"/>
              <w:bottom w:val="single" w:sz="4" w:space="0" w:color="auto"/>
            </w:tcBorders>
          </w:tcPr>
          <w:p w:rsidR="007B6EA2" w:rsidRDefault="007B6EA2" w:rsidP="00B73A1C">
            <w:pPr>
              <w:spacing w:after="0" w:line="240" w:lineRule="auto"/>
              <w:jc w:val="both"/>
              <w:rPr>
                <w:rFonts w:ascii="Times New Roman CYR" w:eastAsiaTheme="minorEastAsia" w:hAnsi="Times New Roman CYR" w:cs="Times New Roman CYR"/>
                <w:color w:val="000000" w:themeColor="text1"/>
                <w:sz w:val="24"/>
                <w:szCs w:val="24"/>
              </w:rPr>
            </w:pPr>
          </w:p>
        </w:tc>
      </w:tr>
      <w:tr w:rsidR="007B6EA2" w:rsidTr="00B73A1C">
        <w:tc>
          <w:tcPr>
            <w:tcW w:w="710" w:type="dxa"/>
            <w:tcBorders>
              <w:top w:val="single" w:sz="4" w:space="0" w:color="auto"/>
              <w:bottom w:val="single" w:sz="4" w:space="0" w:color="auto"/>
              <w:right w:val="single" w:sz="4" w:space="0" w:color="auto"/>
            </w:tcBorders>
          </w:tcPr>
          <w:p w:rsidR="007B6EA2" w:rsidRDefault="007B6EA2" w:rsidP="00B73A1C">
            <w:pPr>
              <w:spacing w:after="0" w:line="240" w:lineRule="auto"/>
              <w:jc w:val="both"/>
              <w:rPr>
                <w:rFonts w:ascii="Times New Roman CYR" w:eastAsiaTheme="minorEastAsia" w:hAnsi="Times New Roman CYR" w:cs="Times New Roman CYR"/>
                <w:color w:val="000000" w:themeColor="text1"/>
                <w:sz w:val="24"/>
                <w:szCs w:val="24"/>
              </w:rPr>
            </w:pPr>
          </w:p>
        </w:tc>
        <w:tc>
          <w:tcPr>
            <w:tcW w:w="5525" w:type="dxa"/>
            <w:tcBorders>
              <w:top w:val="single" w:sz="4" w:space="0" w:color="auto"/>
              <w:left w:val="single" w:sz="4" w:space="0" w:color="auto"/>
              <w:bottom w:val="single" w:sz="4" w:space="0" w:color="auto"/>
              <w:right w:val="single" w:sz="4" w:space="0" w:color="auto"/>
            </w:tcBorders>
          </w:tcPr>
          <w:p w:rsidR="007B6EA2" w:rsidRDefault="007B6EA2" w:rsidP="00B73A1C">
            <w:pPr>
              <w:spacing w:after="0" w:line="240" w:lineRule="auto"/>
              <w:jc w:val="both"/>
              <w:rPr>
                <w:rFonts w:ascii="Times New Roman CYR" w:eastAsiaTheme="minorEastAsia" w:hAnsi="Times New Roman CYR" w:cs="Times New Roman CYR"/>
                <w:color w:val="000000" w:themeColor="text1"/>
                <w:sz w:val="24"/>
                <w:szCs w:val="24"/>
              </w:rPr>
            </w:pPr>
          </w:p>
        </w:tc>
        <w:tc>
          <w:tcPr>
            <w:tcW w:w="3994" w:type="dxa"/>
            <w:tcBorders>
              <w:top w:val="single" w:sz="4" w:space="0" w:color="auto"/>
              <w:left w:val="single" w:sz="4" w:space="0" w:color="auto"/>
              <w:bottom w:val="single" w:sz="4" w:space="0" w:color="auto"/>
            </w:tcBorders>
          </w:tcPr>
          <w:p w:rsidR="007B6EA2" w:rsidRDefault="007B6EA2" w:rsidP="00B73A1C">
            <w:pPr>
              <w:spacing w:after="0" w:line="240" w:lineRule="auto"/>
              <w:jc w:val="both"/>
              <w:rPr>
                <w:rFonts w:ascii="Times New Roman CYR" w:eastAsiaTheme="minorEastAsia" w:hAnsi="Times New Roman CYR" w:cs="Times New Roman CYR"/>
                <w:color w:val="000000" w:themeColor="text1"/>
                <w:sz w:val="24"/>
                <w:szCs w:val="24"/>
              </w:rPr>
            </w:pPr>
          </w:p>
        </w:tc>
      </w:tr>
      <w:tr w:rsidR="007B6EA2" w:rsidTr="00B73A1C">
        <w:tc>
          <w:tcPr>
            <w:tcW w:w="710" w:type="dxa"/>
            <w:tcBorders>
              <w:top w:val="single" w:sz="4" w:space="0" w:color="auto"/>
              <w:bottom w:val="single" w:sz="4" w:space="0" w:color="auto"/>
              <w:right w:val="single" w:sz="4" w:space="0" w:color="auto"/>
            </w:tcBorders>
          </w:tcPr>
          <w:p w:rsidR="007B6EA2" w:rsidRDefault="007B6EA2" w:rsidP="00B73A1C">
            <w:pPr>
              <w:spacing w:after="0" w:line="240" w:lineRule="auto"/>
              <w:jc w:val="both"/>
              <w:rPr>
                <w:rFonts w:ascii="Times New Roman CYR" w:eastAsiaTheme="minorEastAsia" w:hAnsi="Times New Roman CYR" w:cs="Times New Roman CYR"/>
                <w:color w:val="000000" w:themeColor="text1"/>
                <w:sz w:val="24"/>
                <w:szCs w:val="24"/>
              </w:rPr>
            </w:pPr>
          </w:p>
        </w:tc>
        <w:tc>
          <w:tcPr>
            <w:tcW w:w="5525" w:type="dxa"/>
            <w:tcBorders>
              <w:top w:val="single" w:sz="4" w:space="0" w:color="auto"/>
              <w:left w:val="single" w:sz="4" w:space="0" w:color="auto"/>
              <w:bottom w:val="single" w:sz="4" w:space="0" w:color="auto"/>
              <w:right w:val="single" w:sz="4" w:space="0" w:color="auto"/>
            </w:tcBorders>
          </w:tcPr>
          <w:p w:rsidR="007B6EA2" w:rsidRDefault="007B6EA2" w:rsidP="00B73A1C">
            <w:pPr>
              <w:spacing w:after="0" w:line="240" w:lineRule="auto"/>
              <w:jc w:val="both"/>
              <w:rPr>
                <w:rFonts w:ascii="Times New Roman CYR" w:eastAsiaTheme="minorEastAsia" w:hAnsi="Times New Roman CYR" w:cs="Times New Roman CYR"/>
                <w:color w:val="000000" w:themeColor="text1"/>
                <w:sz w:val="24"/>
                <w:szCs w:val="24"/>
              </w:rPr>
            </w:pPr>
          </w:p>
        </w:tc>
        <w:tc>
          <w:tcPr>
            <w:tcW w:w="3994" w:type="dxa"/>
            <w:tcBorders>
              <w:top w:val="single" w:sz="4" w:space="0" w:color="auto"/>
              <w:left w:val="single" w:sz="4" w:space="0" w:color="auto"/>
              <w:bottom w:val="single" w:sz="4" w:space="0" w:color="auto"/>
            </w:tcBorders>
          </w:tcPr>
          <w:p w:rsidR="007B6EA2" w:rsidRDefault="007B6EA2" w:rsidP="00B73A1C">
            <w:pPr>
              <w:spacing w:after="0" w:line="240" w:lineRule="auto"/>
              <w:jc w:val="both"/>
              <w:rPr>
                <w:rFonts w:ascii="Times New Roman CYR" w:eastAsiaTheme="minorEastAsia" w:hAnsi="Times New Roman CYR" w:cs="Times New Roman CYR"/>
                <w:color w:val="000000" w:themeColor="text1"/>
                <w:sz w:val="24"/>
                <w:szCs w:val="24"/>
              </w:rPr>
            </w:pPr>
          </w:p>
        </w:tc>
      </w:tr>
      <w:tr w:rsidR="007B6EA2" w:rsidTr="00B73A1C">
        <w:tc>
          <w:tcPr>
            <w:tcW w:w="710" w:type="dxa"/>
            <w:tcBorders>
              <w:top w:val="single" w:sz="4" w:space="0" w:color="auto"/>
              <w:bottom w:val="single" w:sz="4" w:space="0" w:color="auto"/>
              <w:right w:val="single" w:sz="4" w:space="0" w:color="auto"/>
            </w:tcBorders>
          </w:tcPr>
          <w:p w:rsidR="007B6EA2" w:rsidRDefault="007B6EA2" w:rsidP="00B73A1C">
            <w:pPr>
              <w:spacing w:after="0" w:line="240" w:lineRule="auto"/>
              <w:jc w:val="both"/>
              <w:rPr>
                <w:rFonts w:ascii="Times New Roman CYR" w:eastAsiaTheme="minorEastAsia" w:hAnsi="Times New Roman CYR" w:cs="Times New Roman CYR"/>
                <w:color w:val="000000" w:themeColor="text1"/>
                <w:sz w:val="24"/>
                <w:szCs w:val="24"/>
              </w:rPr>
            </w:pPr>
          </w:p>
        </w:tc>
        <w:tc>
          <w:tcPr>
            <w:tcW w:w="5525" w:type="dxa"/>
            <w:tcBorders>
              <w:top w:val="single" w:sz="4" w:space="0" w:color="auto"/>
              <w:left w:val="single" w:sz="4" w:space="0" w:color="auto"/>
              <w:bottom w:val="single" w:sz="4" w:space="0" w:color="auto"/>
              <w:right w:val="single" w:sz="4" w:space="0" w:color="auto"/>
            </w:tcBorders>
          </w:tcPr>
          <w:p w:rsidR="007B6EA2" w:rsidRDefault="007B6EA2" w:rsidP="00B73A1C">
            <w:pPr>
              <w:spacing w:after="0" w:line="240" w:lineRule="auto"/>
              <w:jc w:val="both"/>
              <w:rPr>
                <w:rFonts w:ascii="Times New Roman CYR" w:eastAsiaTheme="minorEastAsia" w:hAnsi="Times New Roman CYR" w:cs="Times New Roman CYR"/>
                <w:color w:val="000000" w:themeColor="text1"/>
                <w:sz w:val="24"/>
                <w:szCs w:val="24"/>
              </w:rPr>
            </w:pPr>
          </w:p>
        </w:tc>
        <w:tc>
          <w:tcPr>
            <w:tcW w:w="3994" w:type="dxa"/>
            <w:tcBorders>
              <w:top w:val="single" w:sz="4" w:space="0" w:color="auto"/>
              <w:left w:val="single" w:sz="4" w:space="0" w:color="auto"/>
              <w:bottom w:val="single" w:sz="4" w:space="0" w:color="auto"/>
            </w:tcBorders>
          </w:tcPr>
          <w:p w:rsidR="007B6EA2" w:rsidRDefault="007B6EA2" w:rsidP="00B73A1C">
            <w:pPr>
              <w:spacing w:after="0" w:line="240" w:lineRule="auto"/>
              <w:jc w:val="both"/>
              <w:rPr>
                <w:rFonts w:ascii="Times New Roman CYR" w:eastAsiaTheme="minorEastAsia" w:hAnsi="Times New Roman CYR" w:cs="Times New Roman CYR"/>
                <w:color w:val="000000" w:themeColor="text1"/>
                <w:sz w:val="24"/>
                <w:szCs w:val="24"/>
              </w:rPr>
            </w:pPr>
          </w:p>
        </w:tc>
      </w:tr>
    </w:tbl>
    <w:p w:rsidR="007B6EA2" w:rsidRDefault="007B6EA2" w:rsidP="007B6EA2">
      <w:pPr>
        <w:spacing w:after="0" w:line="240" w:lineRule="auto"/>
        <w:ind w:firstLine="720"/>
        <w:jc w:val="both"/>
        <w:rPr>
          <w:rFonts w:ascii="Times New Roman CYR" w:eastAsiaTheme="minorEastAsia" w:hAnsi="Times New Roman CYR" w:cs="Times New Roman CYR"/>
          <w:color w:val="000000" w:themeColor="text1"/>
          <w:sz w:val="24"/>
          <w:szCs w:val="24"/>
        </w:rPr>
      </w:pPr>
    </w:p>
    <w:p w:rsidR="007B6EA2" w:rsidRDefault="007B6EA2" w:rsidP="007B6EA2">
      <w:pPr>
        <w:spacing w:after="0" w:line="240" w:lineRule="auto"/>
        <w:ind w:firstLine="720"/>
        <w:jc w:val="both"/>
        <w:rPr>
          <w:rFonts w:ascii="Times New Roman CYR" w:eastAsiaTheme="minorEastAsia" w:hAnsi="Times New Roman CYR" w:cs="Times New Roman CYR"/>
          <w:color w:val="000000" w:themeColor="text1"/>
          <w:sz w:val="24"/>
          <w:szCs w:val="24"/>
        </w:rPr>
      </w:pPr>
      <w:r>
        <w:rPr>
          <w:rFonts w:ascii="Times New Roman CYR" w:eastAsiaTheme="minorEastAsia" w:hAnsi="Times New Roman CYR" w:cs="Times New Roman CYR"/>
          <w:color w:val="000000" w:themeColor="text1"/>
          <w:sz w:val="24"/>
          <w:szCs w:val="24"/>
        </w:rPr>
        <w:t>Приложения представляются в электронном и печатном виде (видеоматериалы, фотографии, печатная продукция и др.).</w:t>
      </w:r>
    </w:p>
    <w:p w:rsidR="007B6EA2" w:rsidRDefault="007B6EA2" w:rsidP="007B6EA2">
      <w:pPr>
        <w:spacing w:after="0" w:line="240" w:lineRule="auto"/>
        <w:ind w:firstLine="720"/>
        <w:jc w:val="both"/>
        <w:rPr>
          <w:rFonts w:ascii="Times New Roman CYR" w:eastAsiaTheme="minorEastAsia" w:hAnsi="Times New Roman CYR" w:cs="Times New Roman CYR"/>
          <w:color w:val="000000" w:themeColor="text1"/>
          <w:sz w:val="24"/>
          <w:szCs w:val="24"/>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69"/>
        <w:gridCol w:w="2742"/>
      </w:tblGrid>
      <w:tr w:rsidR="007B6EA2" w:rsidTr="00B73A1C">
        <w:tc>
          <w:tcPr>
            <w:tcW w:w="7469" w:type="dxa"/>
            <w:tcBorders>
              <w:top w:val="none" w:sz="4" w:space="0" w:color="000000"/>
              <w:left w:val="none" w:sz="4" w:space="0" w:color="000000"/>
              <w:bottom w:val="single" w:sz="4" w:space="0" w:color="auto"/>
              <w:right w:val="none" w:sz="4" w:space="0" w:color="000000"/>
            </w:tcBorders>
          </w:tcPr>
          <w:p w:rsidR="007B6EA2" w:rsidRDefault="007B6EA2" w:rsidP="00B73A1C">
            <w:pPr>
              <w:spacing w:after="0" w:line="240" w:lineRule="auto"/>
              <w:jc w:val="both"/>
              <w:rPr>
                <w:rFonts w:ascii="Times New Roman CYR" w:eastAsiaTheme="minorEastAsia" w:hAnsi="Times New Roman CYR" w:cs="Times New Roman CYR"/>
                <w:color w:val="000000" w:themeColor="text1"/>
                <w:sz w:val="24"/>
                <w:szCs w:val="24"/>
              </w:rPr>
            </w:pPr>
          </w:p>
        </w:tc>
        <w:tc>
          <w:tcPr>
            <w:tcW w:w="2742" w:type="dxa"/>
            <w:tcBorders>
              <w:top w:val="none" w:sz="4" w:space="0" w:color="000000"/>
              <w:left w:val="none" w:sz="4" w:space="0" w:color="000000"/>
              <w:bottom w:val="single" w:sz="4" w:space="0" w:color="auto"/>
              <w:right w:val="none" w:sz="4" w:space="0" w:color="000000"/>
            </w:tcBorders>
          </w:tcPr>
          <w:p w:rsidR="007B6EA2" w:rsidRDefault="007B6EA2" w:rsidP="00B73A1C">
            <w:pPr>
              <w:spacing w:after="0" w:line="240" w:lineRule="auto"/>
              <w:rPr>
                <w:rFonts w:ascii="Times New Roman CYR" w:eastAsiaTheme="minorEastAsia" w:hAnsi="Times New Roman CYR" w:cs="Times New Roman CYR"/>
                <w:color w:val="000000" w:themeColor="text1"/>
                <w:sz w:val="24"/>
                <w:szCs w:val="24"/>
              </w:rPr>
            </w:pPr>
            <w:r>
              <w:rPr>
                <w:rFonts w:ascii="Times New Roman CYR" w:eastAsiaTheme="minorEastAsia" w:hAnsi="Times New Roman CYR" w:cs="Times New Roman CYR"/>
                <w:color w:val="000000" w:themeColor="text1"/>
                <w:sz w:val="24"/>
                <w:szCs w:val="24"/>
              </w:rPr>
              <w:t>/</w:t>
            </w:r>
          </w:p>
        </w:tc>
      </w:tr>
      <w:tr w:rsidR="007B6EA2" w:rsidTr="00B73A1C">
        <w:tc>
          <w:tcPr>
            <w:tcW w:w="7469" w:type="dxa"/>
            <w:tcBorders>
              <w:top w:val="single" w:sz="4" w:space="0" w:color="auto"/>
              <w:left w:val="none" w:sz="4" w:space="0" w:color="000000"/>
              <w:bottom w:val="none" w:sz="4" w:space="0" w:color="000000"/>
              <w:right w:val="none" w:sz="4" w:space="0" w:color="000000"/>
            </w:tcBorders>
          </w:tcPr>
          <w:p w:rsidR="007B6EA2" w:rsidRDefault="007B6EA2" w:rsidP="00B73A1C">
            <w:pPr>
              <w:spacing w:after="0" w:line="240" w:lineRule="auto"/>
              <w:jc w:val="center"/>
              <w:rPr>
                <w:rFonts w:ascii="Times New Roman CYR" w:eastAsiaTheme="minorEastAsia" w:hAnsi="Times New Roman CYR" w:cs="Times New Roman CYR"/>
                <w:color w:val="000000" w:themeColor="text1"/>
                <w:sz w:val="24"/>
                <w:szCs w:val="24"/>
              </w:rPr>
            </w:pPr>
            <w:r>
              <w:rPr>
                <w:rFonts w:ascii="Times New Roman CYR" w:eastAsiaTheme="minorEastAsia" w:hAnsi="Times New Roman CYR" w:cs="Times New Roman CYR"/>
                <w:color w:val="000000" w:themeColor="text1"/>
                <w:sz w:val="24"/>
                <w:szCs w:val="24"/>
              </w:rPr>
              <w:t>(фамилия, имя, отчество (последнее - при наличии))</w:t>
            </w:r>
          </w:p>
        </w:tc>
        <w:tc>
          <w:tcPr>
            <w:tcW w:w="2742" w:type="dxa"/>
            <w:tcBorders>
              <w:top w:val="single" w:sz="4" w:space="0" w:color="auto"/>
              <w:left w:val="none" w:sz="4" w:space="0" w:color="000000"/>
              <w:bottom w:val="none" w:sz="4" w:space="0" w:color="000000"/>
              <w:right w:val="none" w:sz="4" w:space="0" w:color="000000"/>
            </w:tcBorders>
          </w:tcPr>
          <w:p w:rsidR="007B6EA2" w:rsidRDefault="007B6EA2" w:rsidP="00B73A1C">
            <w:pPr>
              <w:spacing w:after="0" w:line="240" w:lineRule="auto"/>
              <w:jc w:val="center"/>
              <w:rPr>
                <w:rFonts w:ascii="Times New Roman CYR" w:eastAsiaTheme="minorEastAsia" w:hAnsi="Times New Roman CYR" w:cs="Times New Roman CYR"/>
                <w:color w:val="000000" w:themeColor="text1"/>
                <w:sz w:val="24"/>
                <w:szCs w:val="24"/>
              </w:rPr>
            </w:pPr>
            <w:r>
              <w:rPr>
                <w:rFonts w:ascii="Times New Roman CYR" w:eastAsiaTheme="minorEastAsia" w:hAnsi="Times New Roman CYR" w:cs="Times New Roman CYR"/>
                <w:color w:val="000000" w:themeColor="text1"/>
                <w:sz w:val="24"/>
                <w:szCs w:val="24"/>
              </w:rPr>
              <w:t>(подпись)</w:t>
            </w:r>
          </w:p>
        </w:tc>
      </w:tr>
    </w:tbl>
    <w:p w:rsidR="007B6EA2" w:rsidRDefault="007B6EA2" w:rsidP="007B6EA2">
      <w:pPr>
        <w:spacing w:after="0" w:line="240" w:lineRule="auto"/>
        <w:ind w:firstLine="720"/>
        <w:jc w:val="both"/>
        <w:rPr>
          <w:rFonts w:ascii="Times New Roman CYR" w:eastAsiaTheme="minorEastAsia" w:hAnsi="Times New Roman CYR" w:cs="Times New Roman CYR"/>
          <w:color w:val="000000" w:themeColor="text1"/>
          <w:sz w:val="24"/>
          <w:szCs w:val="24"/>
        </w:rPr>
      </w:pPr>
    </w:p>
    <w:p w:rsidR="007B6EA2" w:rsidRDefault="007B6EA2" w:rsidP="007B6EA2">
      <w:pPr>
        <w:spacing w:after="0"/>
        <w:jc w:val="both"/>
        <w:rPr>
          <w:rFonts w:ascii="Times New Roman" w:hAnsi="Times New Roman" w:cs="Times New Roman"/>
          <w:b/>
          <w:color w:val="000000" w:themeColor="text1"/>
          <w:sz w:val="28"/>
          <w:szCs w:val="28"/>
        </w:rPr>
      </w:pPr>
    </w:p>
    <w:p w:rsidR="007B6EA2" w:rsidRDefault="007B6EA2">
      <w:pPr>
        <w:widowControl/>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7B6EA2" w:rsidRPr="00CC497C" w:rsidRDefault="007B6EA2" w:rsidP="007B6EA2">
      <w:pPr>
        <w:widowControl/>
        <w:ind w:left="6379"/>
        <w:rPr>
          <w:rFonts w:ascii="Times New Roman" w:hAnsi="Times New Roman" w:cs="Times New Roman"/>
          <w:sz w:val="28"/>
          <w:szCs w:val="28"/>
          <w:lang w:eastAsia="en-US"/>
        </w:rPr>
      </w:pPr>
      <w:bookmarkStart w:id="23" w:name="sub_700"/>
      <w:r w:rsidRPr="00CC497C">
        <w:rPr>
          <w:rFonts w:ascii="Times New Roman" w:hAnsi="Times New Roman" w:cs="Times New Roman"/>
          <w:sz w:val="28"/>
          <w:szCs w:val="28"/>
          <w:lang w:eastAsia="en-US"/>
        </w:rPr>
        <w:lastRenderedPageBreak/>
        <w:t>Утверждено</w:t>
      </w:r>
    </w:p>
    <w:p w:rsidR="007B6EA2" w:rsidRPr="00CC497C" w:rsidRDefault="007B6EA2" w:rsidP="007B6EA2">
      <w:pPr>
        <w:widowControl/>
        <w:ind w:left="6379"/>
        <w:rPr>
          <w:rFonts w:ascii="Times New Roman" w:hAnsi="Times New Roman" w:cs="Times New Roman"/>
          <w:sz w:val="28"/>
          <w:szCs w:val="28"/>
          <w:lang w:eastAsia="en-US"/>
        </w:rPr>
      </w:pPr>
      <w:r w:rsidRPr="00CC497C">
        <w:rPr>
          <w:rFonts w:ascii="Times New Roman" w:hAnsi="Times New Roman" w:cs="Times New Roman"/>
          <w:sz w:val="28"/>
          <w:szCs w:val="28"/>
          <w:lang w:eastAsia="en-US"/>
        </w:rPr>
        <w:t>постановлением Кабинета Министров Республики Татарстан</w:t>
      </w:r>
    </w:p>
    <w:p w:rsidR="007B6EA2" w:rsidRPr="00CC497C" w:rsidRDefault="007B6EA2" w:rsidP="007B6EA2">
      <w:pPr>
        <w:widowControl/>
        <w:ind w:left="6379"/>
        <w:rPr>
          <w:rFonts w:ascii="Times New Roman" w:hAnsi="Times New Roman" w:cs="Times New Roman"/>
          <w:sz w:val="28"/>
          <w:szCs w:val="28"/>
          <w:lang w:eastAsia="en-US"/>
        </w:rPr>
      </w:pPr>
      <w:r w:rsidRPr="00CC497C">
        <w:rPr>
          <w:rFonts w:ascii="Times New Roman" w:hAnsi="Times New Roman" w:cs="Times New Roman"/>
          <w:sz w:val="28"/>
          <w:szCs w:val="28"/>
          <w:lang w:eastAsia="en-US"/>
        </w:rPr>
        <w:t>от ____________ №__________</w:t>
      </w:r>
    </w:p>
    <w:p w:rsidR="007B6EA2" w:rsidRPr="00CC497C" w:rsidRDefault="007B6EA2" w:rsidP="007B6EA2">
      <w:pPr>
        <w:pStyle w:val="1"/>
        <w:spacing w:before="0" w:after="0"/>
        <w:rPr>
          <w:rFonts w:ascii="Times New Roman" w:hAnsi="Times New Roman" w:cs="Times New Roman"/>
          <w:sz w:val="28"/>
          <w:szCs w:val="28"/>
        </w:rPr>
      </w:pPr>
    </w:p>
    <w:p w:rsidR="007B6EA2" w:rsidRPr="0040547C" w:rsidRDefault="007B6EA2" w:rsidP="007B6EA2">
      <w:pPr>
        <w:pStyle w:val="1"/>
        <w:spacing w:before="0" w:after="0"/>
        <w:ind w:firstLine="709"/>
        <w:rPr>
          <w:rFonts w:ascii="Times New Roman" w:hAnsi="Times New Roman" w:cs="Times New Roman"/>
          <w:color w:val="auto"/>
          <w:sz w:val="28"/>
          <w:szCs w:val="28"/>
        </w:rPr>
      </w:pPr>
      <w:r w:rsidRPr="0040547C">
        <w:rPr>
          <w:rFonts w:ascii="Times New Roman" w:hAnsi="Times New Roman" w:cs="Times New Roman"/>
          <w:color w:val="auto"/>
          <w:sz w:val="28"/>
          <w:szCs w:val="28"/>
        </w:rPr>
        <w:t>Положение</w:t>
      </w:r>
      <w:r w:rsidRPr="0040547C">
        <w:rPr>
          <w:rFonts w:ascii="Times New Roman" w:hAnsi="Times New Roman" w:cs="Times New Roman"/>
          <w:color w:val="auto"/>
          <w:sz w:val="28"/>
          <w:szCs w:val="28"/>
        </w:rPr>
        <w:br/>
        <w:t>о гранте «Наш новый воспитатель»</w:t>
      </w:r>
    </w:p>
    <w:bookmarkEnd w:id="23"/>
    <w:p w:rsidR="007B6EA2" w:rsidRPr="00CC497C" w:rsidRDefault="007B6EA2" w:rsidP="007B6EA2">
      <w:pPr>
        <w:rPr>
          <w:rFonts w:ascii="Times New Roman" w:hAnsi="Times New Roman" w:cs="Times New Roman"/>
          <w:sz w:val="28"/>
          <w:szCs w:val="28"/>
        </w:rPr>
      </w:pPr>
    </w:p>
    <w:p w:rsidR="007B6EA2" w:rsidRPr="00CC497C"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1. Настоящее Положение определяет цели, условия и механизм предоставления гранта «</w:t>
      </w:r>
      <w:r>
        <w:rPr>
          <w:rFonts w:ascii="Times New Roman" w:hAnsi="Times New Roman" w:cs="Times New Roman"/>
          <w:sz w:val="28"/>
          <w:szCs w:val="28"/>
        </w:rPr>
        <w:t xml:space="preserve">Наш новый воспитатель» (далее – </w:t>
      </w:r>
      <w:r w:rsidRPr="00CC497C">
        <w:rPr>
          <w:rFonts w:ascii="Times New Roman" w:hAnsi="Times New Roman" w:cs="Times New Roman"/>
          <w:sz w:val="28"/>
          <w:szCs w:val="28"/>
        </w:rPr>
        <w:t>грант).</w:t>
      </w:r>
    </w:p>
    <w:p w:rsidR="007B6EA2"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2. Предоставление грантов осуществляется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главного распорядителя бюджетных средств – Министерства образования и науки Республики Татарстан (далее – Министерство) на цели, установленные пунктом 5 настоящего Положения.</w:t>
      </w:r>
    </w:p>
    <w:p w:rsidR="007B6EA2" w:rsidRPr="00CC497C"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3. В настоящем Положении для целей его использования применяются следующие термины:</w:t>
      </w:r>
    </w:p>
    <w:p w:rsidR="007B6EA2" w:rsidRPr="00CC497C" w:rsidRDefault="007B6EA2" w:rsidP="007B6EA2">
      <w:pPr>
        <w:rPr>
          <w:rFonts w:ascii="Times New Roman" w:hAnsi="Times New Roman" w:cs="Times New Roman"/>
          <w:sz w:val="28"/>
          <w:szCs w:val="28"/>
        </w:rPr>
      </w:pPr>
      <w:r w:rsidRPr="00CC497C">
        <w:rPr>
          <w:rStyle w:val="afd"/>
          <w:rFonts w:ascii="Times New Roman" w:hAnsi="Times New Roman" w:cs="Times New Roman"/>
          <w:bCs/>
          <w:sz w:val="28"/>
          <w:szCs w:val="28"/>
        </w:rPr>
        <w:t xml:space="preserve">работодатель </w:t>
      </w:r>
      <w:r w:rsidRPr="00CC497C">
        <w:rPr>
          <w:rFonts w:ascii="Times New Roman" w:hAnsi="Times New Roman" w:cs="Times New Roman"/>
          <w:b/>
          <w:sz w:val="28"/>
          <w:szCs w:val="28"/>
        </w:rPr>
        <w:t xml:space="preserve">– </w:t>
      </w:r>
      <w:r w:rsidRPr="00CC497C">
        <w:rPr>
          <w:rFonts w:ascii="Times New Roman" w:hAnsi="Times New Roman" w:cs="Times New Roman"/>
          <w:sz w:val="28"/>
          <w:szCs w:val="28"/>
        </w:rPr>
        <w:t xml:space="preserve">государственная </w:t>
      </w:r>
      <w:r>
        <w:rPr>
          <w:rFonts w:ascii="Times New Roman" w:hAnsi="Times New Roman" w:cs="Times New Roman"/>
          <w:sz w:val="28"/>
          <w:szCs w:val="28"/>
        </w:rPr>
        <w:t xml:space="preserve">или </w:t>
      </w:r>
      <w:r w:rsidRPr="00CC497C">
        <w:rPr>
          <w:rFonts w:ascii="Times New Roman" w:hAnsi="Times New Roman" w:cs="Times New Roman"/>
          <w:sz w:val="28"/>
          <w:szCs w:val="28"/>
        </w:rPr>
        <w:t>муниципальная</w:t>
      </w:r>
      <w:r>
        <w:rPr>
          <w:rFonts w:ascii="Times New Roman" w:hAnsi="Times New Roman" w:cs="Times New Roman"/>
          <w:sz w:val="28"/>
          <w:szCs w:val="28"/>
        </w:rPr>
        <w:t xml:space="preserve"> образовательная организация, </w:t>
      </w:r>
      <w:r w:rsidRPr="00CC497C">
        <w:rPr>
          <w:rFonts w:ascii="Times New Roman" w:hAnsi="Times New Roman" w:cs="Times New Roman"/>
          <w:sz w:val="28"/>
          <w:szCs w:val="28"/>
        </w:rPr>
        <w:t xml:space="preserve">расположенная на территории Республики Татарстан, реализующая </w:t>
      </w:r>
      <w:r>
        <w:rPr>
          <w:rFonts w:ascii="Times New Roman" w:hAnsi="Times New Roman" w:cs="Times New Roman"/>
          <w:sz w:val="28"/>
          <w:szCs w:val="28"/>
        </w:rPr>
        <w:t xml:space="preserve">образовательные </w:t>
      </w:r>
      <w:r w:rsidRPr="00CC497C">
        <w:rPr>
          <w:rFonts w:ascii="Times New Roman" w:hAnsi="Times New Roman" w:cs="Times New Roman"/>
          <w:sz w:val="28"/>
          <w:szCs w:val="28"/>
        </w:rPr>
        <w:t xml:space="preserve">программы дошкольного </w:t>
      </w:r>
      <w:r>
        <w:rPr>
          <w:rFonts w:ascii="Times New Roman" w:hAnsi="Times New Roman" w:cs="Times New Roman"/>
          <w:sz w:val="28"/>
          <w:szCs w:val="28"/>
        </w:rPr>
        <w:t>образования, работником которой по заключенному трудовому договору является соискатель гранта</w:t>
      </w:r>
      <w:r w:rsidRPr="00CC497C">
        <w:rPr>
          <w:rFonts w:ascii="Times New Roman" w:hAnsi="Times New Roman" w:cs="Times New Roman"/>
          <w:sz w:val="28"/>
          <w:szCs w:val="28"/>
        </w:rPr>
        <w:t>;</w:t>
      </w:r>
    </w:p>
    <w:p w:rsidR="007B6EA2" w:rsidRPr="00CC497C" w:rsidRDefault="007B6EA2" w:rsidP="007B6EA2">
      <w:pPr>
        <w:rPr>
          <w:rFonts w:ascii="Times New Roman" w:hAnsi="Times New Roman" w:cs="Times New Roman"/>
          <w:sz w:val="28"/>
          <w:szCs w:val="28"/>
        </w:rPr>
      </w:pPr>
      <w:r w:rsidRPr="00CC497C">
        <w:rPr>
          <w:rStyle w:val="afd"/>
          <w:rFonts w:ascii="Times New Roman" w:hAnsi="Times New Roman" w:cs="Times New Roman"/>
          <w:bCs/>
          <w:sz w:val="28"/>
          <w:szCs w:val="28"/>
        </w:rPr>
        <w:t>соискатели гранта</w:t>
      </w:r>
      <w:r w:rsidRPr="00CC497C">
        <w:rPr>
          <w:rFonts w:ascii="Times New Roman" w:hAnsi="Times New Roman" w:cs="Times New Roman"/>
          <w:sz w:val="28"/>
          <w:szCs w:val="28"/>
        </w:rPr>
        <w:t xml:space="preserve"> –</w:t>
      </w:r>
      <w:r>
        <w:rPr>
          <w:rFonts w:ascii="Times New Roman" w:hAnsi="Times New Roman" w:cs="Times New Roman"/>
          <w:sz w:val="28"/>
          <w:szCs w:val="28"/>
        </w:rPr>
        <w:t xml:space="preserve"> педагогические работники, </w:t>
      </w:r>
      <w:r w:rsidRPr="00CC497C">
        <w:rPr>
          <w:rFonts w:ascii="Times New Roman" w:hAnsi="Times New Roman" w:cs="Times New Roman"/>
          <w:sz w:val="28"/>
          <w:szCs w:val="28"/>
        </w:rPr>
        <w:t>имеющие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преподаваемому предмету, либо высшее образование или средне</w:t>
      </w:r>
      <w:r>
        <w:rPr>
          <w:rFonts w:ascii="Times New Roman" w:hAnsi="Times New Roman" w:cs="Times New Roman"/>
          <w:sz w:val="28"/>
          <w:szCs w:val="28"/>
        </w:rPr>
        <w:t>е профессиональное образование,</w:t>
      </w:r>
      <w:r w:rsidRPr="00CC497C">
        <w:rPr>
          <w:rFonts w:ascii="Times New Roman" w:hAnsi="Times New Roman" w:cs="Times New Roman"/>
          <w:sz w:val="28"/>
          <w:szCs w:val="28"/>
        </w:rPr>
        <w:t xml:space="preserve"> дополнительное профессиональное </w:t>
      </w:r>
      <w:r w:rsidRPr="0040547C">
        <w:rPr>
          <w:rFonts w:ascii="Times New Roman" w:hAnsi="Times New Roman" w:cs="Times New Roman"/>
          <w:sz w:val="28"/>
          <w:szCs w:val="28"/>
        </w:rPr>
        <w:t xml:space="preserve">образование по направлению деятельности у работодателя, являющиеся гражданами Российской Федерации и проживающие на территории Республики Татарстан, не достигшие на момент подачи заявки на соискание гранта (далее </w:t>
      </w:r>
      <w:r w:rsidRPr="0040547C">
        <w:rPr>
          <w:rFonts w:ascii="Times New Roman" w:hAnsi="Times New Roman" w:cs="Times New Roman"/>
          <w:b/>
          <w:sz w:val="28"/>
          <w:szCs w:val="28"/>
        </w:rPr>
        <w:t xml:space="preserve">– </w:t>
      </w:r>
      <w:r w:rsidRPr="0040547C">
        <w:rPr>
          <w:rFonts w:ascii="Times New Roman" w:hAnsi="Times New Roman" w:cs="Times New Roman"/>
          <w:sz w:val="28"/>
          <w:szCs w:val="28"/>
        </w:rPr>
        <w:t>заявка) возраста 35 лет и имеющие стаж педагогической деятельности по специальности не более пяти лет, занимающие по основному месту работы основную должность «воспитатель», «старший воспитатель», «воспитатель по обучению родному языку», «воспитатель по обучению татарскому языку», «музыкальный руководитель», «инструктор по физической культуре», «учитель-дефектолог», «учитель-логопед»;</w:t>
      </w:r>
    </w:p>
    <w:p w:rsidR="007B6EA2" w:rsidRPr="00CC497C" w:rsidRDefault="007B6EA2" w:rsidP="007B6EA2">
      <w:pPr>
        <w:rPr>
          <w:rFonts w:ascii="Times New Roman" w:hAnsi="Times New Roman" w:cs="Times New Roman"/>
          <w:sz w:val="28"/>
          <w:szCs w:val="28"/>
        </w:rPr>
      </w:pPr>
      <w:r w:rsidRPr="00CC497C">
        <w:rPr>
          <w:rStyle w:val="afd"/>
          <w:rFonts w:ascii="Times New Roman" w:hAnsi="Times New Roman" w:cs="Times New Roman"/>
          <w:bCs/>
          <w:sz w:val="28"/>
          <w:szCs w:val="28"/>
        </w:rPr>
        <w:lastRenderedPageBreak/>
        <w:t>грантополучатель</w:t>
      </w:r>
      <w:r w:rsidRPr="00CC497C">
        <w:rPr>
          <w:rFonts w:ascii="Times New Roman" w:hAnsi="Times New Roman" w:cs="Times New Roman"/>
          <w:b/>
          <w:sz w:val="28"/>
          <w:szCs w:val="28"/>
        </w:rPr>
        <w:t xml:space="preserve"> -</w:t>
      </w:r>
      <w:r w:rsidRPr="00CC497C">
        <w:rPr>
          <w:rFonts w:ascii="Times New Roman" w:hAnsi="Times New Roman" w:cs="Times New Roman"/>
          <w:sz w:val="28"/>
          <w:szCs w:val="28"/>
        </w:rPr>
        <w:t xml:space="preserve"> соискатель гранта, в отношении которого принято решение о предоставлении гранта по итогам конкурсного отбора </w:t>
      </w:r>
      <w:r>
        <w:rPr>
          <w:rFonts w:ascii="Times New Roman" w:hAnsi="Times New Roman" w:cs="Times New Roman"/>
          <w:sz w:val="28"/>
          <w:szCs w:val="28"/>
        </w:rPr>
        <w:t xml:space="preserve">на соискание гранта </w:t>
      </w:r>
      <w:r w:rsidRPr="00CC497C">
        <w:rPr>
          <w:rFonts w:ascii="Times New Roman" w:hAnsi="Times New Roman" w:cs="Times New Roman"/>
          <w:sz w:val="28"/>
          <w:szCs w:val="28"/>
        </w:rPr>
        <w:t>(далее – отбор).</w:t>
      </w:r>
    </w:p>
    <w:p w:rsidR="007B6EA2" w:rsidRPr="00CC497C"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 xml:space="preserve">4. </w:t>
      </w:r>
      <w:r>
        <w:rPr>
          <w:rFonts w:ascii="Times New Roman" w:hAnsi="Times New Roman" w:cs="Times New Roman"/>
          <w:sz w:val="28"/>
          <w:szCs w:val="28"/>
        </w:rPr>
        <w:t xml:space="preserve">Ежегодно предоставляется не более 300 грантов по 120 тысяч рублей каждый. </w:t>
      </w:r>
      <w:r w:rsidRPr="00CE645B">
        <w:rPr>
          <w:rFonts w:ascii="Times New Roman" w:hAnsi="Times New Roman" w:cs="Times New Roman"/>
          <w:sz w:val="28"/>
          <w:szCs w:val="28"/>
        </w:rPr>
        <w:t xml:space="preserve">Грант выплачивается грантополучателю равными долями в пределах размера гранта за период осуществления педагогической деятельности в течение </w:t>
      </w:r>
      <w:r>
        <w:rPr>
          <w:rFonts w:ascii="Times New Roman" w:hAnsi="Times New Roman" w:cs="Times New Roman"/>
          <w:sz w:val="28"/>
          <w:szCs w:val="28"/>
        </w:rPr>
        <w:t>календарного</w:t>
      </w:r>
      <w:r w:rsidRPr="00CE645B">
        <w:rPr>
          <w:rFonts w:ascii="Times New Roman" w:hAnsi="Times New Roman" w:cs="Times New Roman"/>
          <w:sz w:val="28"/>
          <w:szCs w:val="28"/>
        </w:rPr>
        <w:t xml:space="preserve"> года, в котором предоставлен грант, в порядке и сроки, устанавливаемые соглашением о предоставлении гранта (далее – Соглашение).</w:t>
      </w:r>
    </w:p>
    <w:p w:rsidR="007B6EA2" w:rsidRPr="00CC497C"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5. Целями предоставления гранта являются:</w:t>
      </w:r>
    </w:p>
    <w:p w:rsidR="007B6EA2" w:rsidRPr="00CC497C"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преодоление кадрового дефицита педагогических работников;</w:t>
      </w:r>
    </w:p>
    <w:p w:rsidR="007B6EA2" w:rsidRPr="00CC497C"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совершенствование воспитательно-образовательного процесса в рамках реализации</w:t>
      </w:r>
      <w:r>
        <w:rPr>
          <w:rFonts w:ascii="Times New Roman" w:hAnsi="Times New Roman" w:cs="Times New Roman"/>
          <w:sz w:val="28"/>
          <w:szCs w:val="28"/>
        </w:rPr>
        <w:t xml:space="preserve"> </w:t>
      </w:r>
      <w:r w:rsidRPr="00CC497C">
        <w:rPr>
          <w:rFonts w:ascii="Times New Roman" w:hAnsi="Times New Roman" w:cs="Times New Roman"/>
          <w:sz w:val="28"/>
          <w:szCs w:val="28"/>
        </w:rPr>
        <w:t>индивидуального проекта по использованию методов и технологий повышения эффективности образовательной деятельности</w:t>
      </w:r>
      <w:r>
        <w:rPr>
          <w:rFonts w:ascii="Times New Roman" w:hAnsi="Times New Roman" w:cs="Times New Roman"/>
          <w:sz w:val="28"/>
          <w:szCs w:val="28"/>
        </w:rPr>
        <w:t xml:space="preserve"> (далее – индивидуальный проект)</w:t>
      </w:r>
      <w:r w:rsidRPr="00CC497C">
        <w:rPr>
          <w:rFonts w:ascii="Times New Roman" w:hAnsi="Times New Roman" w:cs="Times New Roman"/>
          <w:sz w:val="28"/>
          <w:szCs w:val="28"/>
        </w:rPr>
        <w:t>;</w:t>
      </w:r>
    </w:p>
    <w:p w:rsidR="007B6EA2" w:rsidRPr="00CC497C"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закрепление педагогических работников в муниципальной или государственной, подведомственной Министерству, образовательной организации, реализующих дошкольные образовательные программы расположенной на территории Республики Татарстан, в которой они осуществляют педагогическую деятельность на момент победы в гранте «Наш новый воспитатель».</w:t>
      </w:r>
    </w:p>
    <w:p w:rsidR="007B6EA2" w:rsidRPr="00CC497C"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6. Условиями предоставления гранта являются:</w:t>
      </w:r>
    </w:p>
    <w:p w:rsidR="007B6EA2" w:rsidRPr="00CC497C"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победа в отборе;</w:t>
      </w:r>
    </w:p>
    <w:p w:rsidR="007B6EA2" w:rsidRDefault="007B6EA2" w:rsidP="007B6EA2">
      <w:pPr>
        <w:rPr>
          <w:rFonts w:ascii="Times New Roman" w:hAnsi="Times New Roman" w:cs="Times New Roman"/>
          <w:sz w:val="28"/>
          <w:szCs w:val="28"/>
        </w:rPr>
      </w:pPr>
      <w:r w:rsidRPr="00CE645B">
        <w:rPr>
          <w:rFonts w:ascii="Times New Roman" w:hAnsi="Times New Roman" w:cs="Times New Roman"/>
          <w:sz w:val="28"/>
          <w:szCs w:val="28"/>
        </w:rPr>
        <w:t>осуществление трудовой педагогической деятельности у работодателя в объеме не менее одной тарифной ставки по основному месту работы в течение всего срока выплаты гранта;</w:t>
      </w:r>
    </w:p>
    <w:p w:rsidR="007B6EA2" w:rsidRPr="00CC497C"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соответствие документа о среднем профессиональном и (или) высшем образовании и (или) о квалификации соискателя гранта профилю педагогической деятельности и преподаваемому учебному предмету у работодателя;</w:t>
      </w:r>
    </w:p>
    <w:p w:rsidR="007B6EA2" w:rsidRPr="00CC497C"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отсутствие у соискателя гранта неисполненной обязанности по уплате налогов, сборов, страховых взносов, пеней, штрафов и процентов, подлежащих уплате в соответствии с законодательством Российской Федерации о налогах и сборах;</w:t>
      </w:r>
    </w:p>
    <w:p w:rsidR="007B6EA2" w:rsidRPr="0040547C" w:rsidRDefault="007B6EA2" w:rsidP="007B6EA2">
      <w:pPr>
        <w:rPr>
          <w:rFonts w:ascii="Times New Roman" w:hAnsi="Times New Roman" w:cs="Times New Roman"/>
          <w:sz w:val="28"/>
          <w:szCs w:val="28"/>
        </w:rPr>
      </w:pPr>
      <w:r w:rsidRPr="0040547C">
        <w:rPr>
          <w:rFonts w:ascii="Times New Roman" w:hAnsi="Times New Roman" w:cs="Times New Roman"/>
          <w:sz w:val="28"/>
          <w:szCs w:val="28"/>
        </w:rPr>
        <w:t>соискатель гранта не являлся грантополучателем гранта «Наш новый воспитатель» более двух раз.</w:t>
      </w:r>
    </w:p>
    <w:p w:rsidR="007B6EA2" w:rsidRPr="0040547C" w:rsidRDefault="007B6EA2" w:rsidP="007B6EA2">
      <w:pPr>
        <w:rPr>
          <w:rFonts w:ascii="Times New Roman" w:hAnsi="Times New Roman" w:cs="Times New Roman"/>
          <w:sz w:val="28"/>
          <w:szCs w:val="28"/>
        </w:rPr>
      </w:pPr>
      <w:r w:rsidRPr="0040547C">
        <w:rPr>
          <w:rFonts w:ascii="Times New Roman" w:hAnsi="Times New Roman" w:cs="Times New Roman"/>
          <w:sz w:val="28"/>
          <w:szCs w:val="28"/>
        </w:rPr>
        <w:t>Соискатель гранта, признанный грантополучателем гранта «Наш новый воспитатель», прошлых лет может подать заявку не более двух раз при соблюдении следующих условий:</w:t>
      </w:r>
    </w:p>
    <w:p w:rsidR="007B6EA2" w:rsidRPr="0040547C" w:rsidRDefault="007B6EA2" w:rsidP="007B6EA2">
      <w:pPr>
        <w:rPr>
          <w:rFonts w:ascii="Times New Roman" w:hAnsi="Times New Roman" w:cs="Times New Roman"/>
          <w:sz w:val="28"/>
          <w:szCs w:val="28"/>
        </w:rPr>
      </w:pPr>
      <w:r w:rsidRPr="0040547C">
        <w:rPr>
          <w:rFonts w:ascii="Times New Roman" w:hAnsi="Times New Roman" w:cs="Times New Roman"/>
          <w:sz w:val="28"/>
          <w:szCs w:val="28"/>
        </w:rPr>
        <w:t xml:space="preserve">по ранее полученному гранту «Наш новый воспитатель» условия гранта были </w:t>
      </w:r>
      <w:r w:rsidRPr="0040547C">
        <w:rPr>
          <w:rFonts w:ascii="Times New Roman" w:hAnsi="Times New Roman" w:cs="Times New Roman"/>
          <w:sz w:val="28"/>
          <w:szCs w:val="28"/>
        </w:rPr>
        <w:lastRenderedPageBreak/>
        <w:t>соблюдены в полном объеме и отсутствовали замечания по итогам рассмотрения отчета о реализации индивидуального проекта;</w:t>
      </w:r>
    </w:p>
    <w:p w:rsidR="007B6EA2" w:rsidRPr="0040547C" w:rsidRDefault="007B6EA2" w:rsidP="007B6EA2">
      <w:pPr>
        <w:rPr>
          <w:rFonts w:ascii="Times New Roman" w:hAnsi="Times New Roman" w:cs="Times New Roman"/>
          <w:sz w:val="28"/>
          <w:szCs w:val="28"/>
        </w:rPr>
      </w:pPr>
      <w:r w:rsidRPr="0040547C">
        <w:rPr>
          <w:rFonts w:ascii="Times New Roman" w:hAnsi="Times New Roman" w:cs="Times New Roman"/>
          <w:sz w:val="28"/>
          <w:szCs w:val="28"/>
        </w:rPr>
        <w:t>на очередной отбор соискателем гранта представляется новый индивидуальный проект.</w:t>
      </w:r>
    </w:p>
    <w:p w:rsidR="007B6EA2" w:rsidRDefault="007B6EA2" w:rsidP="007B6EA2">
      <w:pPr>
        <w:rPr>
          <w:rFonts w:ascii="Times New Roman" w:hAnsi="Times New Roman" w:cs="Times New Roman"/>
          <w:sz w:val="28"/>
          <w:szCs w:val="28"/>
        </w:rPr>
      </w:pPr>
      <w:r w:rsidRPr="0040547C">
        <w:rPr>
          <w:rFonts w:ascii="Times New Roman" w:hAnsi="Times New Roman" w:cs="Times New Roman"/>
          <w:sz w:val="28"/>
          <w:szCs w:val="28"/>
        </w:rPr>
        <w:t>7. Результатом предоставления гранта является реализация индивидуального проекта. Результат предоставления гранта должен быть достигнут не позднее 30 августа года, в котором предоставлен грант.</w:t>
      </w:r>
    </w:p>
    <w:p w:rsidR="007B6EA2" w:rsidRPr="00CE645B" w:rsidRDefault="007B6EA2" w:rsidP="007B6EA2">
      <w:pPr>
        <w:rPr>
          <w:rFonts w:ascii="Times New Roman" w:hAnsi="Times New Roman" w:cs="Times New Roman"/>
          <w:sz w:val="28"/>
          <w:szCs w:val="28"/>
        </w:rPr>
      </w:pPr>
      <w:r>
        <w:rPr>
          <w:rFonts w:ascii="Times New Roman" w:hAnsi="Times New Roman" w:cs="Times New Roman"/>
          <w:sz w:val="28"/>
          <w:szCs w:val="28"/>
        </w:rPr>
        <w:t xml:space="preserve">8. </w:t>
      </w:r>
      <w:r w:rsidRPr="00CE645B">
        <w:rPr>
          <w:rFonts w:ascii="Times New Roman" w:hAnsi="Times New Roman" w:cs="Times New Roman"/>
          <w:sz w:val="28"/>
          <w:szCs w:val="28"/>
        </w:rPr>
        <w:t>Требования, которым должен соответствовать соискатель гранта по состоянию на даты рассмотрения заявки и заключения соглашения:</w:t>
      </w:r>
    </w:p>
    <w:p w:rsidR="007B6EA2" w:rsidRPr="00CE645B" w:rsidRDefault="007B6EA2" w:rsidP="007B6EA2">
      <w:pPr>
        <w:rPr>
          <w:rFonts w:ascii="Times New Roman" w:hAnsi="Times New Roman" w:cs="Times New Roman"/>
          <w:sz w:val="28"/>
          <w:szCs w:val="28"/>
        </w:rPr>
      </w:pPr>
      <w:r w:rsidRPr="00CE645B">
        <w:rPr>
          <w:rFonts w:ascii="Times New Roman" w:hAnsi="Times New Roman" w:cs="Times New Roman"/>
          <w:sz w:val="28"/>
          <w:szCs w:val="28"/>
        </w:rPr>
        <w:t>не находится в перечне физических лиц, в отношении которых имеются сведения об их причастности к экстремистской деятельности или терроризму;</w:t>
      </w:r>
    </w:p>
    <w:p w:rsidR="007B6EA2" w:rsidRPr="00CE645B" w:rsidRDefault="007B6EA2" w:rsidP="007B6EA2">
      <w:pPr>
        <w:rPr>
          <w:rFonts w:ascii="Times New Roman" w:hAnsi="Times New Roman" w:cs="Times New Roman"/>
          <w:sz w:val="28"/>
          <w:szCs w:val="28"/>
        </w:rPr>
      </w:pPr>
      <w:r w:rsidRPr="00CE645B">
        <w:rPr>
          <w:rFonts w:ascii="Times New Roman" w:hAnsi="Times New Roman" w:cs="Times New Roman"/>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физических лиц, связанных с террористическими организациями и террористами или с распространением оружия массового уничтожения;</w:t>
      </w:r>
    </w:p>
    <w:p w:rsidR="007B6EA2" w:rsidRPr="00CE645B" w:rsidRDefault="007B6EA2" w:rsidP="007B6EA2">
      <w:pPr>
        <w:rPr>
          <w:rFonts w:ascii="Times New Roman" w:hAnsi="Times New Roman" w:cs="Times New Roman"/>
          <w:sz w:val="28"/>
          <w:szCs w:val="28"/>
        </w:rPr>
      </w:pPr>
      <w:r w:rsidRPr="00CE645B">
        <w:rPr>
          <w:rFonts w:ascii="Times New Roman" w:hAnsi="Times New Roman" w:cs="Times New Roman"/>
          <w:sz w:val="28"/>
          <w:szCs w:val="28"/>
        </w:rPr>
        <w:t>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7B6EA2" w:rsidRPr="00CE645B" w:rsidRDefault="007B6EA2" w:rsidP="007B6EA2">
      <w:pPr>
        <w:rPr>
          <w:rFonts w:ascii="Times New Roman" w:hAnsi="Times New Roman" w:cs="Times New Roman"/>
          <w:sz w:val="28"/>
          <w:szCs w:val="28"/>
        </w:rPr>
      </w:pPr>
      <w:r w:rsidRPr="00CE645B">
        <w:rPr>
          <w:rFonts w:ascii="Times New Roman" w:hAnsi="Times New Roman" w:cs="Times New Roman"/>
          <w:sz w:val="28"/>
          <w:szCs w:val="28"/>
        </w:rPr>
        <w:t>не получает средства из бюджета Республики Татарстан на основании иных нормативных правовых актов Республики Татарстан на цели, установленные пунктом 1 настоящего Положения;</w:t>
      </w:r>
    </w:p>
    <w:p w:rsidR="007B6EA2" w:rsidRPr="00CC497C" w:rsidRDefault="007B6EA2" w:rsidP="007B6EA2">
      <w:pPr>
        <w:rPr>
          <w:rFonts w:ascii="Times New Roman" w:hAnsi="Times New Roman" w:cs="Times New Roman"/>
          <w:sz w:val="28"/>
          <w:szCs w:val="28"/>
        </w:rPr>
      </w:pPr>
      <w:r w:rsidRPr="00CE645B">
        <w:rPr>
          <w:rFonts w:ascii="Times New Roman" w:hAnsi="Times New Roman" w:cs="Times New Roman"/>
          <w:sz w:val="28"/>
          <w:szCs w:val="28"/>
        </w:rPr>
        <w:t>у соискателя гранта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B6EA2" w:rsidRPr="00CE645B" w:rsidRDefault="007B6EA2" w:rsidP="007B6EA2">
      <w:pPr>
        <w:rPr>
          <w:rFonts w:ascii="Times New Roman" w:hAnsi="Times New Roman" w:cs="Times New Roman"/>
          <w:sz w:val="28"/>
          <w:szCs w:val="28"/>
        </w:rPr>
      </w:pPr>
      <w:r>
        <w:rPr>
          <w:rFonts w:ascii="Times New Roman" w:hAnsi="Times New Roman" w:cs="Times New Roman"/>
          <w:sz w:val="28"/>
          <w:szCs w:val="28"/>
        </w:rPr>
        <w:t>9</w:t>
      </w:r>
      <w:r w:rsidRPr="00CC497C">
        <w:rPr>
          <w:rFonts w:ascii="Times New Roman" w:hAnsi="Times New Roman" w:cs="Times New Roman"/>
          <w:sz w:val="28"/>
          <w:szCs w:val="28"/>
        </w:rPr>
        <w:t xml:space="preserve">. Отбор осуществляется конкурсной комиссией на соискание гранта (далее - конкурсная комиссия). </w:t>
      </w:r>
      <w:r w:rsidRPr="00CE645B">
        <w:rPr>
          <w:rFonts w:ascii="Times New Roman" w:hAnsi="Times New Roman" w:cs="Times New Roman"/>
          <w:sz w:val="28"/>
          <w:szCs w:val="28"/>
        </w:rPr>
        <w:t>Конкурсная комиссия формируется в составе не менее пяти человек, в том числе председателя и заместителя председателя конкурсной комиссии.</w:t>
      </w:r>
    </w:p>
    <w:p w:rsidR="007B6EA2" w:rsidRPr="00CE645B" w:rsidRDefault="007B6EA2" w:rsidP="007B6EA2">
      <w:pPr>
        <w:rPr>
          <w:rFonts w:ascii="Times New Roman" w:hAnsi="Times New Roman" w:cs="Times New Roman"/>
          <w:sz w:val="28"/>
          <w:szCs w:val="28"/>
        </w:rPr>
      </w:pPr>
      <w:r w:rsidRPr="00CE645B">
        <w:rPr>
          <w:rFonts w:ascii="Times New Roman" w:hAnsi="Times New Roman" w:cs="Times New Roman"/>
          <w:sz w:val="28"/>
          <w:szCs w:val="28"/>
        </w:rPr>
        <w:t>Заседание конкурсной комиссии считается правомочным, если на нем присутствует более половины от общего количества ее членов. Решение конкурсной комиссии считается принятым при условии, что за него проголосовало большинство участвовавших в голосовании членов конкурсной комиссии и при этом в заседании участвовало не менее 50 процентов от общего числа членов конкурсной комиссии, включая председателя или при его отсутствии заместителя председателя.</w:t>
      </w:r>
    </w:p>
    <w:p w:rsidR="007B6EA2" w:rsidRPr="00CE645B" w:rsidRDefault="007B6EA2" w:rsidP="007B6EA2">
      <w:pPr>
        <w:rPr>
          <w:rFonts w:ascii="Times New Roman" w:hAnsi="Times New Roman" w:cs="Times New Roman"/>
          <w:sz w:val="28"/>
          <w:szCs w:val="28"/>
        </w:rPr>
      </w:pPr>
      <w:r w:rsidRPr="00CE645B">
        <w:rPr>
          <w:rFonts w:ascii="Times New Roman" w:hAnsi="Times New Roman" w:cs="Times New Roman"/>
          <w:sz w:val="28"/>
          <w:szCs w:val="28"/>
        </w:rPr>
        <w:lastRenderedPageBreak/>
        <w:t>При равенстве голосов голос председателя конкурсной комиссии, а в его отсутствие заместителя председателя конкурсной комиссии, является решающим. Решение конкурсной комиссии оформляется протоколом, который подписывается председателем, заместителем председателя и секретарем конкурсной комиссии.</w:t>
      </w:r>
    </w:p>
    <w:p w:rsidR="007B6EA2" w:rsidRDefault="007B6EA2" w:rsidP="007B6EA2">
      <w:pPr>
        <w:rPr>
          <w:rFonts w:ascii="Times New Roman" w:hAnsi="Times New Roman" w:cs="Times New Roman"/>
          <w:sz w:val="28"/>
          <w:szCs w:val="28"/>
        </w:rPr>
      </w:pPr>
      <w:r w:rsidRPr="00CE645B">
        <w:rPr>
          <w:rFonts w:ascii="Times New Roman" w:hAnsi="Times New Roman" w:cs="Times New Roman"/>
          <w:sz w:val="28"/>
          <w:szCs w:val="28"/>
        </w:rPr>
        <w:t>Протокол конкурсной комиссии направляется в Министерство в течение пяти рабочих дней с даты его подписания.</w:t>
      </w:r>
    </w:p>
    <w:p w:rsidR="007B6EA2" w:rsidRDefault="007B6EA2" w:rsidP="007B6EA2">
      <w:pPr>
        <w:rPr>
          <w:rFonts w:ascii="Times New Roman" w:hAnsi="Times New Roman" w:cs="Times New Roman"/>
          <w:sz w:val="28"/>
          <w:szCs w:val="28"/>
        </w:rPr>
      </w:pPr>
      <w:r>
        <w:rPr>
          <w:rFonts w:ascii="Times New Roman" w:hAnsi="Times New Roman" w:cs="Times New Roman"/>
          <w:sz w:val="28"/>
          <w:szCs w:val="28"/>
        </w:rPr>
        <w:t xml:space="preserve">10. </w:t>
      </w:r>
      <w:r w:rsidRPr="00CE645B">
        <w:rPr>
          <w:rFonts w:ascii="Times New Roman" w:hAnsi="Times New Roman" w:cs="Times New Roman"/>
          <w:sz w:val="28"/>
          <w:szCs w:val="28"/>
        </w:rPr>
        <w:t>Сроки приема заявок, сведения об операторе, осуществляющем прием и регистрацию заявок (далее – оператор), порядок и сроки проведения отбора, состав конкурсной комиссии, критерии отбора, в том числе критерии оценки индивидуального проекта, форма согласия на обработку персональных данных соискателя гранта, форма соглашения утверждаются приказом Министерства (далее – приказ об отборе).</w:t>
      </w:r>
    </w:p>
    <w:p w:rsidR="007B6EA2" w:rsidRPr="0093594F" w:rsidRDefault="007B6EA2" w:rsidP="007B6EA2">
      <w:pPr>
        <w:rPr>
          <w:rFonts w:ascii="Times New Roman" w:hAnsi="Times New Roman" w:cs="Times New Roman"/>
          <w:sz w:val="28"/>
          <w:szCs w:val="28"/>
        </w:rPr>
      </w:pPr>
      <w:r>
        <w:rPr>
          <w:rFonts w:ascii="Times New Roman" w:hAnsi="Times New Roman" w:cs="Times New Roman"/>
          <w:sz w:val="28"/>
          <w:szCs w:val="28"/>
        </w:rPr>
        <w:t xml:space="preserve">11. </w:t>
      </w:r>
      <w:r w:rsidRPr="0093594F">
        <w:rPr>
          <w:rFonts w:ascii="Times New Roman" w:hAnsi="Times New Roman" w:cs="Times New Roman"/>
          <w:sz w:val="28"/>
          <w:szCs w:val="28"/>
        </w:rPr>
        <w:t>Министерство обеспечивает публикацию на официальном сайте Министерства в информационно-телекоммуникационной сети «Интернет» (далее - официальный сайт):</w:t>
      </w:r>
    </w:p>
    <w:p w:rsidR="007B6EA2" w:rsidRPr="0093594F" w:rsidRDefault="007B6EA2" w:rsidP="007B6EA2">
      <w:pPr>
        <w:rPr>
          <w:rFonts w:ascii="Times New Roman" w:hAnsi="Times New Roman" w:cs="Times New Roman"/>
          <w:sz w:val="28"/>
          <w:szCs w:val="28"/>
        </w:rPr>
      </w:pPr>
      <w:r w:rsidRPr="0093594F">
        <w:rPr>
          <w:rFonts w:ascii="Times New Roman" w:hAnsi="Times New Roman" w:cs="Times New Roman"/>
          <w:sz w:val="28"/>
          <w:szCs w:val="28"/>
        </w:rPr>
        <w:t>объявления о проведении отбора, которое должно содержать даты начала и окончания срока подачи заявок, сведения об операторе, форму заявки с перечнем документов, представляемых в составе заявки, адрес и способ подачи заявок, а также ссылку на приказ об отборе, по адресу которой он размещен на сайте Министерства, не позднее чем за 10 календарных дней до даты начала приема заявок;</w:t>
      </w:r>
    </w:p>
    <w:p w:rsidR="007B6EA2" w:rsidRPr="0093594F" w:rsidRDefault="007B6EA2" w:rsidP="007B6EA2">
      <w:pPr>
        <w:rPr>
          <w:rFonts w:ascii="Times New Roman" w:hAnsi="Times New Roman" w:cs="Times New Roman"/>
          <w:sz w:val="28"/>
          <w:szCs w:val="28"/>
        </w:rPr>
      </w:pPr>
      <w:r w:rsidRPr="0093594F">
        <w:rPr>
          <w:rFonts w:ascii="Times New Roman" w:hAnsi="Times New Roman" w:cs="Times New Roman"/>
          <w:sz w:val="28"/>
          <w:szCs w:val="28"/>
        </w:rPr>
        <w:t>приказа об отборе не позднее 10 календарных дней до даты начала приема заявок;</w:t>
      </w:r>
    </w:p>
    <w:p w:rsidR="007B6EA2" w:rsidRPr="0093594F" w:rsidRDefault="007B6EA2" w:rsidP="007B6EA2">
      <w:pPr>
        <w:rPr>
          <w:rFonts w:ascii="Times New Roman" w:hAnsi="Times New Roman" w:cs="Times New Roman"/>
          <w:sz w:val="28"/>
          <w:szCs w:val="28"/>
        </w:rPr>
      </w:pPr>
      <w:r w:rsidRPr="0093594F">
        <w:rPr>
          <w:rFonts w:ascii="Times New Roman" w:hAnsi="Times New Roman" w:cs="Times New Roman"/>
          <w:sz w:val="28"/>
          <w:szCs w:val="28"/>
        </w:rPr>
        <w:t>информации об операторе, осуществляющем прием и регистрацию заявок, сведений о его местонахождении, адресе электронной почты, номере контактного телефона представителя оператора;</w:t>
      </w:r>
    </w:p>
    <w:p w:rsidR="007B6EA2" w:rsidRPr="00CC497C" w:rsidRDefault="007B6EA2" w:rsidP="007B6EA2">
      <w:pPr>
        <w:rPr>
          <w:rFonts w:ascii="Times New Roman" w:hAnsi="Times New Roman" w:cs="Times New Roman"/>
          <w:sz w:val="28"/>
          <w:szCs w:val="28"/>
        </w:rPr>
      </w:pPr>
      <w:r w:rsidRPr="0093594F">
        <w:rPr>
          <w:rFonts w:ascii="Times New Roman" w:hAnsi="Times New Roman" w:cs="Times New Roman"/>
          <w:sz w:val="28"/>
          <w:szCs w:val="28"/>
        </w:rPr>
        <w:t>приказа Министерства об утверждении решения о предоставлении гранта либо об отказе в предоставлении гранта на основании протокола конкурсной комиссии в течение трех рабочих дней с даты его утверждения.</w:t>
      </w:r>
    </w:p>
    <w:p w:rsidR="007B6EA2" w:rsidRDefault="007B6EA2" w:rsidP="007B6EA2">
      <w:pPr>
        <w:rPr>
          <w:rFonts w:ascii="Times New Roman" w:hAnsi="Times New Roman" w:cs="Times New Roman"/>
          <w:sz w:val="28"/>
          <w:szCs w:val="28"/>
        </w:rPr>
      </w:pPr>
      <w:r>
        <w:rPr>
          <w:rFonts w:ascii="Times New Roman" w:hAnsi="Times New Roman" w:cs="Times New Roman"/>
          <w:sz w:val="28"/>
          <w:szCs w:val="28"/>
        </w:rPr>
        <w:t>12</w:t>
      </w:r>
      <w:r w:rsidRPr="00CC497C">
        <w:rPr>
          <w:rFonts w:ascii="Times New Roman" w:hAnsi="Times New Roman" w:cs="Times New Roman"/>
          <w:sz w:val="28"/>
          <w:szCs w:val="28"/>
        </w:rPr>
        <w:t xml:space="preserve">. Для приема и регистрации заявок Министерство определяет оператора из числа организаций, </w:t>
      </w:r>
      <w:r w:rsidRPr="0093594F">
        <w:rPr>
          <w:rFonts w:ascii="Times New Roman" w:hAnsi="Times New Roman" w:cs="Times New Roman"/>
          <w:sz w:val="28"/>
          <w:szCs w:val="28"/>
        </w:rPr>
        <w:t>функции и полномочия учредителя в отношении которых осуществляет Министерство</w:t>
      </w:r>
      <w:r>
        <w:rPr>
          <w:rFonts w:ascii="Times New Roman" w:hAnsi="Times New Roman" w:cs="Times New Roman"/>
          <w:sz w:val="28"/>
          <w:szCs w:val="28"/>
        </w:rPr>
        <w:t>.</w:t>
      </w:r>
    </w:p>
    <w:p w:rsidR="007B6EA2" w:rsidRPr="00CC497C" w:rsidRDefault="007B6EA2" w:rsidP="007B6EA2">
      <w:pPr>
        <w:rPr>
          <w:rFonts w:ascii="Times New Roman" w:hAnsi="Times New Roman" w:cs="Times New Roman"/>
          <w:sz w:val="28"/>
          <w:szCs w:val="28"/>
        </w:rPr>
      </w:pPr>
      <w:r>
        <w:rPr>
          <w:rFonts w:ascii="Times New Roman" w:hAnsi="Times New Roman" w:cs="Times New Roman"/>
          <w:sz w:val="28"/>
          <w:szCs w:val="28"/>
        </w:rPr>
        <w:t xml:space="preserve">13. </w:t>
      </w:r>
      <w:r w:rsidRPr="0093594F">
        <w:rPr>
          <w:rFonts w:ascii="Times New Roman" w:hAnsi="Times New Roman" w:cs="Times New Roman"/>
          <w:sz w:val="28"/>
          <w:szCs w:val="28"/>
        </w:rPr>
        <w:t>Для участия в отборе соискатели гранта представляют оператору заявку по форме, утвержденной приказом Министерства, и следу</w:t>
      </w:r>
      <w:r>
        <w:rPr>
          <w:rFonts w:ascii="Times New Roman" w:hAnsi="Times New Roman" w:cs="Times New Roman"/>
          <w:sz w:val="28"/>
          <w:szCs w:val="28"/>
        </w:rPr>
        <w:t>ющие документы в составе заявки</w:t>
      </w:r>
      <w:r w:rsidRPr="00CC497C">
        <w:rPr>
          <w:rFonts w:ascii="Times New Roman" w:hAnsi="Times New Roman" w:cs="Times New Roman"/>
          <w:sz w:val="28"/>
          <w:szCs w:val="28"/>
        </w:rPr>
        <w:t>:</w:t>
      </w:r>
    </w:p>
    <w:p w:rsidR="007B6EA2" w:rsidRPr="00CC497C"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 xml:space="preserve">индивидуальный проект по форме согласно </w:t>
      </w:r>
      <w:hyperlink w:anchor="sub_7100" w:history="1">
        <w:r w:rsidRPr="00CC497C">
          <w:rPr>
            <w:rStyle w:val="a5"/>
            <w:color w:val="auto"/>
            <w:sz w:val="28"/>
            <w:szCs w:val="28"/>
          </w:rPr>
          <w:t>приложению</w:t>
        </w:r>
      </w:hyperlink>
      <w:r w:rsidRPr="00CC497C">
        <w:rPr>
          <w:rFonts w:ascii="Times New Roman" w:hAnsi="Times New Roman" w:cs="Times New Roman"/>
          <w:sz w:val="28"/>
          <w:szCs w:val="28"/>
        </w:rPr>
        <w:t xml:space="preserve"> к настоящему Положению;</w:t>
      </w:r>
    </w:p>
    <w:p w:rsidR="007B6EA2" w:rsidRPr="00CC497C"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 xml:space="preserve">согласие соискателя гранта на обработку персональных данных по форме, </w:t>
      </w:r>
      <w:r w:rsidRPr="00CC497C">
        <w:rPr>
          <w:rFonts w:ascii="Times New Roman" w:hAnsi="Times New Roman" w:cs="Times New Roman"/>
          <w:sz w:val="28"/>
          <w:szCs w:val="28"/>
        </w:rPr>
        <w:lastRenderedPageBreak/>
        <w:t>утвержденной приказом Министерства;</w:t>
      </w:r>
    </w:p>
    <w:p w:rsidR="007B6EA2" w:rsidRPr="00CC497C"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копию паспорта соискателя гранта;</w:t>
      </w:r>
    </w:p>
    <w:p w:rsidR="007B6EA2" w:rsidRPr="00CC497C"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копию диплома об образовании и (или) о квалификации, заверенную руководителем работодателя или иным уполномоченным лицом работодателя;</w:t>
      </w:r>
    </w:p>
    <w:p w:rsidR="007B6EA2" w:rsidRDefault="007B6EA2" w:rsidP="007B6EA2">
      <w:pPr>
        <w:rPr>
          <w:rFonts w:ascii="Times New Roman" w:hAnsi="Times New Roman" w:cs="Times New Roman"/>
          <w:sz w:val="28"/>
          <w:szCs w:val="28"/>
        </w:rPr>
      </w:pPr>
      <w:r w:rsidRPr="0093594F">
        <w:rPr>
          <w:rFonts w:ascii="Times New Roman" w:hAnsi="Times New Roman" w:cs="Times New Roman"/>
          <w:sz w:val="28"/>
          <w:szCs w:val="28"/>
        </w:rPr>
        <w:t>копию трудовой книжки, заверенную руководителем работодателя или иным уполномоченным лицом работодателя, или сведения о трудовой деятельности и трудовом стаже соискателя гранта, полученные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rsidR="007B6EA2" w:rsidRDefault="007B6EA2" w:rsidP="007B6EA2">
      <w:pPr>
        <w:rPr>
          <w:rFonts w:ascii="Times New Roman" w:hAnsi="Times New Roman" w:cs="Times New Roman"/>
          <w:sz w:val="28"/>
          <w:szCs w:val="28"/>
        </w:rPr>
      </w:pPr>
      <w:r w:rsidRPr="0040547C">
        <w:rPr>
          <w:rFonts w:ascii="Times New Roman" w:hAnsi="Times New Roman" w:cs="Times New Roman"/>
          <w:sz w:val="28"/>
          <w:szCs w:val="28"/>
        </w:rPr>
        <w:t>выписку из приказа работодателя об осуществлении соискателем гранта трудовой педагогической деятельности в должности «воспитатель», «старший воспитатель», «воспитатель по обучению родному языку», «воспитатель по обучению татарскому языку», «музыкальный руководитель», «инструктор по физической культуре», «учитель-дефектолог», «учитель-логопед» в объеме не менее одной тарифной ставки по основному месту работы;</w:t>
      </w:r>
    </w:p>
    <w:p w:rsidR="007B6EA2"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справку</w:t>
      </w:r>
      <w:r>
        <w:rPr>
          <w:rFonts w:ascii="Times New Roman" w:hAnsi="Times New Roman" w:cs="Times New Roman"/>
          <w:sz w:val="28"/>
          <w:szCs w:val="28"/>
        </w:rPr>
        <w:t>, подтверждающую отсутствие</w:t>
      </w:r>
      <w:r w:rsidRPr="00CC497C">
        <w:rPr>
          <w:rFonts w:ascii="Times New Roman" w:hAnsi="Times New Roman" w:cs="Times New Roman"/>
          <w:sz w:val="28"/>
          <w:szCs w:val="28"/>
        </w:rPr>
        <w:t xml:space="preserve"> неисполненной обязанности по уплате налогов, сборов, страховых сборов, пеней, штрафов, процентов, подлежащих уплате в соответствии с </w:t>
      </w:r>
      <w:hyperlink r:id="rId12" w:history="1">
        <w:r w:rsidRPr="00CC497C">
          <w:rPr>
            <w:rStyle w:val="a5"/>
            <w:color w:val="auto"/>
            <w:sz w:val="28"/>
            <w:szCs w:val="28"/>
          </w:rPr>
          <w:t>законодательством</w:t>
        </w:r>
      </w:hyperlink>
      <w:r w:rsidRPr="00CC497C">
        <w:rPr>
          <w:rFonts w:ascii="Times New Roman" w:hAnsi="Times New Roman" w:cs="Times New Roman"/>
          <w:sz w:val="28"/>
          <w:szCs w:val="28"/>
        </w:rPr>
        <w:t xml:space="preserve"> Российской Федерации о налогах и сборах. </w:t>
      </w:r>
    </w:p>
    <w:p w:rsidR="007B6EA2"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 xml:space="preserve">По решению Министерства при наличии соответствующих технических возможностей подача заявок может быть организована с использованием информационно-коммуникационных технологий при условии соблюдения требований законодательства Российской Федерации, в том числе в области защиты персональных данных. </w:t>
      </w:r>
    </w:p>
    <w:p w:rsidR="007B6EA2" w:rsidRPr="00CC497C"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Представленные на отбор документы и материалы не возвращаются.</w:t>
      </w:r>
    </w:p>
    <w:p w:rsidR="007B6EA2" w:rsidRPr="0093594F"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1</w:t>
      </w:r>
      <w:r>
        <w:rPr>
          <w:rFonts w:ascii="Times New Roman" w:hAnsi="Times New Roman" w:cs="Times New Roman"/>
          <w:sz w:val="28"/>
          <w:szCs w:val="28"/>
        </w:rPr>
        <w:t>4</w:t>
      </w:r>
      <w:r w:rsidRPr="00CC497C">
        <w:rPr>
          <w:rFonts w:ascii="Times New Roman" w:hAnsi="Times New Roman" w:cs="Times New Roman"/>
          <w:sz w:val="28"/>
          <w:szCs w:val="28"/>
        </w:rPr>
        <w:t xml:space="preserve">. </w:t>
      </w:r>
      <w:r w:rsidRPr="0093594F">
        <w:rPr>
          <w:rFonts w:ascii="Times New Roman" w:hAnsi="Times New Roman" w:cs="Times New Roman"/>
          <w:sz w:val="28"/>
          <w:szCs w:val="28"/>
        </w:rPr>
        <w:t>Поступившая оператору заявка с документами, представленными в ее составе, регистрируется в течение одного рабочего дня с даты ее поступления оператору по адресу его места нахождения. В случае подачи заявки почтовым отправлением заявка регистрируется оператором в течение одного рабочего дня с даты ее получения в почтовом отделении оператором. В случае подачи заявки в электронной форме оператор регистрирует заявку в течение одного рабочего дня с даты ее поступления на электронный адрес оператора.</w:t>
      </w:r>
    </w:p>
    <w:p w:rsidR="007B6EA2" w:rsidRDefault="007B6EA2" w:rsidP="007B6EA2">
      <w:pPr>
        <w:rPr>
          <w:rFonts w:ascii="Times New Roman" w:hAnsi="Times New Roman" w:cs="Times New Roman"/>
          <w:sz w:val="28"/>
          <w:szCs w:val="28"/>
        </w:rPr>
      </w:pPr>
      <w:r w:rsidRPr="0093594F">
        <w:rPr>
          <w:rFonts w:ascii="Times New Roman" w:hAnsi="Times New Roman" w:cs="Times New Roman"/>
          <w:sz w:val="28"/>
          <w:szCs w:val="28"/>
        </w:rPr>
        <w:t>Зарегистрированные заявки передаются оператором в конкурсную комиссию в срок не позднее дня, следующего за днем окончания приема заявок, утвержденного приказом Министерства.</w:t>
      </w:r>
    </w:p>
    <w:p w:rsidR="007B6EA2" w:rsidRPr="00CC497C"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1</w:t>
      </w:r>
      <w:r>
        <w:rPr>
          <w:rFonts w:ascii="Times New Roman" w:hAnsi="Times New Roman" w:cs="Times New Roman"/>
          <w:sz w:val="28"/>
          <w:szCs w:val="28"/>
        </w:rPr>
        <w:t>5</w:t>
      </w:r>
      <w:r w:rsidRPr="00CC497C">
        <w:rPr>
          <w:rFonts w:ascii="Times New Roman" w:hAnsi="Times New Roman" w:cs="Times New Roman"/>
          <w:sz w:val="28"/>
          <w:szCs w:val="28"/>
        </w:rPr>
        <w:t xml:space="preserve">. Рассмотрение заявок осуществляется конкурсной комиссией. Конкурсная комиссия в течение 10 рабочих дней со дня окончания срока приема заявок </w:t>
      </w:r>
      <w:r w:rsidRPr="00CC497C">
        <w:rPr>
          <w:rFonts w:ascii="Times New Roman" w:hAnsi="Times New Roman" w:cs="Times New Roman"/>
          <w:sz w:val="28"/>
          <w:szCs w:val="28"/>
        </w:rPr>
        <w:lastRenderedPageBreak/>
        <w:t xml:space="preserve">рассматривает представленные в соответствии с </w:t>
      </w:r>
      <w:hyperlink w:anchor="sub_709" w:history="1">
        <w:r w:rsidRPr="00CC497C">
          <w:rPr>
            <w:rStyle w:val="a5"/>
            <w:color w:val="auto"/>
            <w:sz w:val="28"/>
            <w:szCs w:val="28"/>
          </w:rPr>
          <w:t xml:space="preserve">пунктом </w:t>
        </w:r>
        <w:r>
          <w:rPr>
            <w:rStyle w:val="a5"/>
            <w:color w:val="auto"/>
            <w:sz w:val="28"/>
            <w:szCs w:val="28"/>
          </w:rPr>
          <w:t>13</w:t>
        </w:r>
      </w:hyperlink>
      <w:r w:rsidRPr="00CC497C">
        <w:rPr>
          <w:rFonts w:ascii="Times New Roman" w:hAnsi="Times New Roman" w:cs="Times New Roman"/>
          <w:sz w:val="28"/>
          <w:szCs w:val="28"/>
        </w:rPr>
        <w:t xml:space="preserve"> настоящего Положения документы и материалы.</w:t>
      </w:r>
    </w:p>
    <w:p w:rsidR="007B6EA2" w:rsidRPr="00CC497C"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1</w:t>
      </w:r>
      <w:r>
        <w:rPr>
          <w:rFonts w:ascii="Times New Roman" w:hAnsi="Times New Roman" w:cs="Times New Roman"/>
          <w:sz w:val="28"/>
          <w:szCs w:val="28"/>
        </w:rPr>
        <w:t>6</w:t>
      </w:r>
      <w:r w:rsidRPr="00CC497C">
        <w:rPr>
          <w:rFonts w:ascii="Times New Roman" w:hAnsi="Times New Roman" w:cs="Times New Roman"/>
          <w:sz w:val="28"/>
          <w:szCs w:val="28"/>
        </w:rPr>
        <w:t>. Основаниями для отказа соискателю гранта в участии в отборе являются:</w:t>
      </w:r>
    </w:p>
    <w:p w:rsidR="007B6EA2" w:rsidRPr="0093594F" w:rsidRDefault="007B6EA2" w:rsidP="007B6EA2">
      <w:pPr>
        <w:rPr>
          <w:rFonts w:ascii="Times New Roman" w:hAnsi="Times New Roman" w:cs="Times New Roman"/>
          <w:sz w:val="28"/>
          <w:szCs w:val="28"/>
        </w:rPr>
      </w:pPr>
      <w:r w:rsidRPr="0093594F">
        <w:rPr>
          <w:rFonts w:ascii="Times New Roman" w:hAnsi="Times New Roman" w:cs="Times New Roman"/>
          <w:sz w:val="28"/>
          <w:szCs w:val="28"/>
        </w:rPr>
        <w:t>непредставление (представление неполного комплекта) заявки и документов, предусмотренных пунктом 13 настоящего Положения, или их несоответствие требованиям настоящего Положения;</w:t>
      </w:r>
    </w:p>
    <w:p w:rsidR="007B6EA2" w:rsidRPr="0093594F" w:rsidRDefault="007B6EA2" w:rsidP="007B6EA2">
      <w:pPr>
        <w:rPr>
          <w:rFonts w:ascii="Times New Roman" w:hAnsi="Times New Roman" w:cs="Times New Roman"/>
          <w:sz w:val="28"/>
          <w:szCs w:val="28"/>
        </w:rPr>
      </w:pPr>
      <w:r w:rsidRPr="0093594F">
        <w:rPr>
          <w:rFonts w:ascii="Times New Roman" w:hAnsi="Times New Roman" w:cs="Times New Roman"/>
          <w:sz w:val="28"/>
          <w:szCs w:val="28"/>
        </w:rPr>
        <w:t>недостоверность представленной информации;</w:t>
      </w:r>
    </w:p>
    <w:p w:rsidR="007B6EA2" w:rsidRPr="0093594F" w:rsidRDefault="007B6EA2" w:rsidP="007B6EA2">
      <w:pPr>
        <w:rPr>
          <w:rFonts w:ascii="Times New Roman" w:hAnsi="Times New Roman" w:cs="Times New Roman"/>
          <w:sz w:val="28"/>
          <w:szCs w:val="28"/>
        </w:rPr>
      </w:pPr>
      <w:r w:rsidRPr="0093594F">
        <w:rPr>
          <w:rFonts w:ascii="Times New Roman" w:hAnsi="Times New Roman" w:cs="Times New Roman"/>
          <w:sz w:val="28"/>
          <w:szCs w:val="28"/>
        </w:rPr>
        <w:t>подача заявки и (или) документов после даты окончания срока приема заявок;</w:t>
      </w:r>
    </w:p>
    <w:p w:rsidR="007B6EA2" w:rsidRPr="0093594F" w:rsidRDefault="007B6EA2" w:rsidP="007B6EA2">
      <w:pPr>
        <w:rPr>
          <w:rFonts w:ascii="Times New Roman" w:hAnsi="Times New Roman" w:cs="Times New Roman"/>
          <w:sz w:val="28"/>
          <w:szCs w:val="28"/>
        </w:rPr>
      </w:pPr>
      <w:r w:rsidRPr="0093594F">
        <w:rPr>
          <w:rFonts w:ascii="Times New Roman" w:hAnsi="Times New Roman" w:cs="Times New Roman"/>
          <w:sz w:val="28"/>
          <w:szCs w:val="28"/>
        </w:rPr>
        <w:t>установление факта несоответствия соискателей гранта требованиям, установленным пунктом 8 настоящего Положения.</w:t>
      </w:r>
    </w:p>
    <w:p w:rsidR="007B6EA2" w:rsidRDefault="007B6EA2" w:rsidP="007B6EA2">
      <w:pPr>
        <w:rPr>
          <w:rFonts w:ascii="Times New Roman" w:hAnsi="Times New Roman" w:cs="Times New Roman"/>
          <w:sz w:val="28"/>
          <w:szCs w:val="28"/>
        </w:rPr>
      </w:pPr>
      <w:r w:rsidRPr="0093594F">
        <w:rPr>
          <w:rFonts w:ascii="Times New Roman" w:hAnsi="Times New Roman" w:cs="Times New Roman"/>
          <w:sz w:val="28"/>
          <w:szCs w:val="28"/>
        </w:rPr>
        <w:t>В случае отказа соискателю гранта в участии в отборе оператор в пятидневный срок, исчисляемый в рабочих днях, следующих за днем окончания срока подачи заявок, направляет соискателю гранта на адрес электронной почты, указанный в заявке, уведомление об этом с указанием причин отказа в участии в отборе.</w:t>
      </w:r>
    </w:p>
    <w:p w:rsidR="007B6EA2" w:rsidRPr="0040547C" w:rsidRDefault="007B6EA2" w:rsidP="007B6EA2">
      <w:pPr>
        <w:rPr>
          <w:rFonts w:ascii="Times New Roman" w:hAnsi="Times New Roman" w:cs="Times New Roman"/>
          <w:sz w:val="28"/>
          <w:szCs w:val="28"/>
        </w:rPr>
      </w:pPr>
      <w:r w:rsidRPr="0040547C">
        <w:rPr>
          <w:rFonts w:ascii="Times New Roman" w:hAnsi="Times New Roman" w:cs="Times New Roman"/>
          <w:sz w:val="28"/>
          <w:szCs w:val="28"/>
        </w:rPr>
        <w:t>17. Отбор включает в себя следующие этапы:</w:t>
      </w:r>
    </w:p>
    <w:p w:rsidR="007B6EA2" w:rsidRPr="0040547C" w:rsidRDefault="007B6EA2" w:rsidP="007B6EA2">
      <w:pPr>
        <w:rPr>
          <w:rFonts w:ascii="Times New Roman" w:hAnsi="Times New Roman" w:cs="Times New Roman"/>
          <w:sz w:val="28"/>
          <w:szCs w:val="28"/>
        </w:rPr>
      </w:pPr>
      <w:r w:rsidRPr="0040547C">
        <w:rPr>
          <w:rFonts w:ascii="Times New Roman" w:hAnsi="Times New Roman" w:cs="Times New Roman"/>
          <w:sz w:val="28"/>
          <w:szCs w:val="28"/>
        </w:rPr>
        <w:t>прохождение тестирования, направленного на определение уровня знаний предметно-пространственной среды дошкольной образовательной организации;</w:t>
      </w:r>
    </w:p>
    <w:p w:rsidR="007B6EA2" w:rsidRPr="00CC497C" w:rsidRDefault="007B6EA2" w:rsidP="007B6EA2">
      <w:pPr>
        <w:rPr>
          <w:rFonts w:ascii="Times New Roman" w:hAnsi="Times New Roman" w:cs="Times New Roman"/>
          <w:sz w:val="28"/>
          <w:szCs w:val="28"/>
        </w:rPr>
      </w:pPr>
      <w:r w:rsidRPr="0040547C">
        <w:rPr>
          <w:rFonts w:ascii="Times New Roman" w:hAnsi="Times New Roman" w:cs="Times New Roman"/>
          <w:sz w:val="28"/>
          <w:szCs w:val="28"/>
        </w:rPr>
        <w:t>оценку индивидуального проекта в соответствии с критериями оценки, утвержденными приказом Министерства.</w:t>
      </w:r>
    </w:p>
    <w:p w:rsidR="007B6EA2" w:rsidRPr="006A566D" w:rsidRDefault="007B6EA2" w:rsidP="007B6EA2">
      <w:pPr>
        <w:rPr>
          <w:rFonts w:ascii="Times New Roman" w:hAnsi="Times New Roman" w:cs="Times New Roman"/>
          <w:sz w:val="28"/>
          <w:szCs w:val="28"/>
        </w:rPr>
      </w:pPr>
      <w:r w:rsidRPr="006A566D">
        <w:rPr>
          <w:rFonts w:ascii="Times New Roman" w:hAnsi="Times New Roman" w:cs="Times New Roman"/>
          <w:sz w:val="28"/>
          <w:szCs w:val="28"/>
        </w:rPr>
        <w:t xml:space="preserve">18. По итогам отбора формируется ранжированный перечень соискателей гранта в порядке убывания набранных баллов за все этапы отбора, предусмотренные пунктом 17 настоящего Положения. Победителями отбора признаются соискатели гранта, набравшие наибольшее количество баллов по итогам отбора, и занявшие в ранжированном перечне соискателей гранта с первого по </w:t>
      </w:r>
      <w:r>
        <w:rPr>
          <w:rFonts w:ascii="Times New Roman" w:hAnsi="Times New Roman" w:cs="Times New Roman"/>
          <w:sz w:val="28"/>
          <w:szCs w:val="28"/>
        </w:rPr>
        <w:t>3</w:t>
      </w:r>
      <w:r w:rsidRPr="006A566D">
        <w:rPr>
          <w:rFonts w:ascii="Times New Roman" w:hAnsi="Times New Roman" w:cs="Times New Roman"/>
          <w:sz w:val="28"/>
          <w:szCs w:val="28"/>
        </w:rPr>
        <w:t>00-е место (далее – ранжированный перечень).</w:t>
      </w:r>
    </w:p>
    <w:p w:rsidR="007B6EA2" w:rsidRPr="006A566D" w:rsidRDefault="007B6EA2" w:rsidP="007B6EA2">
      <w:pPr>
        <w:rPr>
          <w:rFonts w:ascii="Times New Roman" w:hAnsi="Times New Roman" w:cs="Times New Roman"/>
          <w:sz w:val="28"/>
          <w:szCs w:val="28"/>
        </w:rPr>
      </w:pPr>
      <w:r w:rsidRPr="006A566D">
        <w:rPr>
          <w:rFonts w:ascii="Times New Roman" w:hAnsi="Times New Roman" w:cs="Times New Roman"/>
          <w:sz w:val="28"/>
          <w:szCs w:val="28"/>
        </w:rPr>
        <w:t>В случае, если соискатели гранта набрали одинаковое количество баллов, они располагаются в ранжированном перечне по дате и времени подачи заявки.</w:t>
      </w:r>
    </w:p>
    <w:p w:rsidR="007B6EA2" w:rsidRPr="006A566D" w:rsidRDefault="007B6EA2" w:rsidP="007B6EA2">
      <w:pPr>
        <w:rPr>
          <w:rFonts w:ascii="Times New Roman" w:hAnsi="Times New Roman" w:cs="Times New Roman"/>
          <w:sz w:val="28"/>
          <w:szCs w:val="28"/>
        </w:rPr>
      </w:pPr>
      <w:r w:rsidRPr="006A566D">
        <w:rPr>
          <w:rFonts w:ascii="Times New Roman" w:hAnsi="Times New Roman" w:cs="Times New Roman"/>
          <w:sz w:val="28"/>
          <w:szCs w:val="28"/>
        </w:rPr>
        <w:t>Ранжированный перечень прилагается к протоколу конкурсной комиссии и является его неотъемлемой частью.</w:t>
      </w:r>
    </w:p>
    <w:p w:rsidR="007B6EA2" w:rsidRPr="006A566D" w:rsidRDefault="007B6EA2" w:rsidP="007B6EA2">
      <w:pPr>
        <w:rPr>
          <w:rFonts w:ascii="Times New Roman" w:hAnsi="Times New Roman" w:cs="Times New Roman"/>
          <w:sz w:val="28"/>
          <w:szCs w:val="28"/>
        </w:rPr>
      </w:pPr>
      <w:r w:rsidRPr="006A566D">
        <w:rPr>
          <w:rFonts w:ascii="Times New Roman" w:hAnsi="Times New Roman" w:cs="Times New Roman"/>
          <w:sz w:val="28"/>
          <w:szCs w:val="28"/>
        </w:rPr>
        <w:t>Министерство на основании протокола конкурсной комиссии принимает решение о предоставлении гранта либо об отказе в предоставлении гранта, утверждаемое приказом Министерства в течение пяти рабочих дней с даты поступления протокола конкурсной комиссии.</w:t>
      </w:r>
    </w:p>
    <w:p w:rsidR="007B6EA2" w:rsidRPr="006A566D" w:rsidRDefault="007B6EA2" w:rsidP="007B6EA2">
      <w:pPr>
        <w:rPr>
          <w:rFonts w:ascii="Times New Roman" w:hAnsi="Times New Roman" w:cs="Times New Roman"/>
          <w:sz w:val="28"/>
          <w:szCs w:val="28"/>
        </w:rPr>
      </w:pPr>
      <w:r w:rsidRPr="006A566D">
        <w:rPr>
          <w:rFonts w:ascii="Times New Roman" w:hAnsi="Times New Roman" w:cs="Times New Roman"/>
          <w:sz w:val="28"/>
          <w:szCs w:val="28"/>
        </w:rPr>
        <w:t>20. В Соглашении предусматриваются:</w:t>
      </w:r>
    </w:p>
    <w:p w:rsidR="007B6EA2" w:rsidRPr="006A566D" w:rsidRDefault="007B6EA2" w:rsidP="007B6EA2">
      <w:pPr>
        <w:rPr>
          <w:rFonts w:ascii="Times New Roman" w:hAnsi="Times New Roman" w:cs="Times New Roman"/>
          <w:sz w:val="28"/>
          <w:szCs w:val="28"/>
        </w:rPr>
      </w:pPr>
      <w:r w:rsidRPr="006A566D">
        <w:rPr>
          <w:rFonts w:ascii="Times New Roman" w:hAnsi="Times New Roman" w:cs="Times New Roman"/>
          <w:sz w:val="28"/>
          <w:szCs w:val="28"/>
        </w:rPr>
        <w:lastRenderedPageBreak/>
        <w:t>цели предоставления гранта;</w:t>
      </w:r>
    </w:p>
    <w:p w:rsidR="007B6EA2" w:rsidRPr="006A566D" w:rsidRDefault="007B6EA2" w:rsidP="007B6EA2">
      <w:pPr>
        <w:rPr>
          <w:rFonts w:ascii="Times New Roman" w:hAnsi="Times New Roman" w:cs="Times New Roman"/>
          <w:sz w:val="28"/>
          <w:szCs w:val="28"/>
        </w:rPr>
      </w:pPr>
      <w:r w:rsidRPr="006A566D">
        <w:rPr>
          <w:rFonts w:ascii="Times New Roman" w:hAnsi="Times New Roman" w:cs="Times New Roman"/>
          <w:sz w:val="28"/>
          <w:szCs w:val="28"/>
        </w:rPr>
        <w:t>размер гранта;</w:t>
      </w:r>
    </w:p>
    <w:p w:rsidR="007B6EA2" w:rsidRPr="006A566D" w:rsidRDefault="007B6EA2" w:rsidP="007B6EA2">
      <w:pPr>
        <w:rPr>
          <w:rFonts w:ascii="Times New Roman" w:hAnsi="Times New Roman" w:cs="Times New Roman"/>
          <w:sz w:val="28"/>
          <w:szCs w:val="28"/>
        </w:rPr>
      </w:pPr>
      <w:r w:rsidRPr="006A566D">
        <w:rPr>
          <w:rFonts w:ascii="Times New Roman" w:hAnsi="Times New Roman" w:cs="Times New Roman"/>
          <w:sz w:val="28"/>
          <w:szCs w:val="28"/>
        </w:rPr>
        <w:t>сроки и порядок перечисления гранта;</w:t>
      </w:r>
    </w:p>
    <w:p w:rsidR="007B6EA2" w:rsidRPr="006A566D" w:rsidRDefault="007B6EA2" w:rsidP="007B6EA2">
      <w:pPr>
        <w:rPr>
          <w:rFonts w:ascii="Times New Roman" w:hAnsi="Times New Roman" w:cs="Times New Roman"/>
          <w:sz w:val="28"/>
          <w:szCs w:val="28"/>
        </w:rPr>
      </w:pPr>
      <w:r w:rsidRPr="006A566D">
        <w:rPr>
          <w:rFonts w:ascii="Times New Roman" w:hAnsi="Times New Roman" w:cs="Times New Roman"/>
          <w:sz w:val="28"/>
          <w:szCs w:val="28"/>
        </w:rPr>
        <w:t>сроки и порядок предоставления отчета о реализации индивидуального проекта;</w:t>
      </w:r>
    </w:p>
    <w:p w:rsidR="007B6EA2" w:rsidRPr="006A566D" w:rsidRDefault="007B6EA2" w:rsidP="007B6EA2">
      <w:pPr>
        <w:rPr>
          <w:rFonts w:ascii="Times New Roman" w:hAnsi="Times New Roman" w:cs="Times New Roman"/>
          <w:sz w:val="28"/>
          <w:szCs w:val="28"/>
        </w:rPr>
      </w:pPr>
      <w:r w:rsidRPr="006A566D">
        <w:rPr>
          <w:rFonts w:ascii="Times New Roman" w:hAnsi="Times New Roman" w:cs="Times New Roman"/>
          <w:sz w:val="28"/>
          <w:szCs w:val="28"/>
        </w:rPr>
        <w:t>согласие на осуществление Министерством и органами государственного финансового контроля проверок соблюдения грантополучателем условий и порядка предоставления гранта;</w:t>
      </w:r>
    </w:p>
    <w:p w:rsidR="007B6EA2" w:rsidRPr="006A566D" w:rsidRDefault="007B6EA2" w:rsidP="007B6EA2">
      <w:pPr>
        <w:rPr>
          <w:rFonts w:ascii="Times New Roman" w:hAnsi="Times New Roman" w:cs="Times New Roman"/>
          <w:sz w:val="28"/>
          <w:szCs w:val="28"/>
        </w:rPr>
      </w:pPr>
      <w:r w:rsidRPr="006A566D">
        <w:rPr>
          <w:rFonts w:ascii="Times New Roman" w:hAnsi="Times New Roman" w:cs="Times New Roman"/>
          <w:sz w:val="28"/>
          <w:szCs w:val="28"/>
        </w:rPr>
        <w:t>случаи и порядок приостановления, прекращения выплаты гранта;</w:t>
      </w:r>
    </w:p>
    <w:p w:rsidR="007B6EA2" w:rsidRPr="006A566D" w:rsidRDefault="007B6EA2" w:rsidP="007B6EA2">
      <w:pPr>
        <w:rPr>
          <w:rFonts w:ascii="Times New Roman" w:hAnsi="Times New Roman" w:cs="Times New Roman"/>
          <w:sz w:val="28"/>
          <w:szCs w:val="28"/>
        </w:rPr>
      </w:pPr>
      <w:r w:rsidRPr="006A566D">
        <w:rPr>
          <w:rFonts w:ascii="Times New Roman" w:hAnsi="Times New Roman" w:cs="Times New Roman"/>
          <w:sz w:val="28"/>
          <w:szCs w:val="28"/>
        </w:rPr>
        <w:t>случаи и порядок возврата гранта;</w:t>
      </w:r>
    </w:p>
    <w:p w:rsidR="007B6EA2" w:rsidRPr="006A566D" w:rsidRDefault="007B6EA2" w:rsidP="007B6EA2">
      <w:pPr>
        <w:rPr>
          <w:rFonts w:ascii="Times New Roman" w:hAnsi="Times New Roman" w:cs="Times New Roman"/>
          <w:sz w:val="28"/>
          <w:szCs w:val="28"/>
        </w:rPr>
      </w:pPr>
      <w:r w:rsidRPr="006A566D">
        <w:rPr>
          <w:rFonts w:ascii="Times New Roman" w:hAnsi="Times New Roman" w:cs="Times New Roman"/>
          <w:sz w:val="28"/>
          <w:szCs w:val="28"/>
        </w:rPr>
        <w:t>сроки принятия мер по принудительному взысканию гранта;</w:t>
      </w:r>
    </w:p>
    <w:p w:rsidR="007B6EA2" w:rsidRPr="006A566D" w:rsidRDefault="007B6EA2" w:rsidP="007B6EA2">
      <w:pPr>
        <w:rPr>
          <w:rFonts w:ascii="Times New Roman" w:hAnsi="Times New Roman" w:cs="Times New Roman"/>
          <w:sz w:val="28"/>
          <w:szCs w:val="28"/>
        </w:rPr>
      </w:pPr>
      <w:r w:rsidRPr="006A566D">
        <w:rPr>
          <w:rFonts w:ascii="Times New Roman" w:hAnsi="Times New Roman" w:cs="Times New Roman"/>
          <w:sz w:val="28"/>
          <w:szCs w:val="28"/>
        </w:rPr>
        <w:t>обязательство грантополучателем по соблюдению условий предоставления гранта, установленных пунктом 6 настоящего Положения;</w:t>
      </w:r>
    </w:p>
    <w:p w:rsidR="007B6EA2" w:rsidRPr="006A566D" w:rsidRDefault="007B6EA2" w:rsidP="007B6EA2">
      <w:pPr>
        <w:rPr>
          <w:rFonts w:ascii="Times New Roman" w:hAnsi="Times New Roman" w:cs="Times New Roman"/>
          <w:sz w:val="28"/>
          <w:szCs w:val="28"/>
        </w:rPr>
      </w:pPr>
      <w:r w:rsidRPr="006A566D">
        <w:rPr>
          <w:rFonts w:ascii="Times New Roman" w:hAnsi="Times New Roman" w:cs="Times New Roman"/>
          <w:sz w:val="28"/>
          <w:szCs w:val="28"/>
        </w:rPr>
        <w:t>ответственность за нарушение условий и порядка предоставления гранта;</w:t>
      </w:r>
    </w:p>
    <w:p w:rsidR="007B6EA2" w:rsidRPr="006A566D" w:rsidRDefault="007B6EA2" w:rsidP="007B6EA2">
      <w:pPr>
        <w:rPr>
          <w:rFonts w:ascii="Times New Roman" w:hAnsi="Times New Roman" w:cs="Times New Roman"/>
          <w:sz w:val="28"/>
          <w:szCs w:val="28"/>
        </w:rPr>
      </w:pPr>
      <w:r w:rsidRPr="006A566D">
        <w:rPr>
          <w:rFonts w:ascii="Times New Roman" w:hAnsi="Times New Roman" w:cs="Times New Roman"/>
          <w:sz w:val="28"/>
          <w:szCs w:val="28"/>
        </w:rPr>
        <w:t>обязательство грантополучателем осуществлять трудовую педагогическую деятельность у работодателя в течение срока реализации индивидуального проекта;</w:t>
      </w:r>
    </w:p>
    <w:p w:rsidR="007B6EA2" w:rsidRPr="006A566D" w:rsidRDefault="007B6EA2" w:rsidP="007B6EA2">
      <w:pPr>
        <w:rPr>
          <w:rFonts w:ascii="Times New Roman" w:hAnsi="Times New Roman" w:cs="Times New Roman"/>
          <w:sz w:val="28"/>
          <w:szCs w:val="28"/>
        </w:rPr>
      </w:pPr>
      <w:r w:rsidRPr="006A566D">
        <w:rPr>
          <w:rFonts w:ascii="Times New Roman" w:hAnsi="Times New Roman" w:cs="Times New Roman"/>
          <w:sz w:val="28"/>
          <w:szCs w:val="28"/>
        </w:rPr>
        <w:t>обязательство грантополучателя, работодателя грантополучателя о расторжении трудового договора с работодателем в срок не позднее трех рабочих дней с даты прекращения трудовых отношений с грантополучателем в течение года предоставления гранта.</w:t>
      </w:r>
    </w:p>
    <w:p w:rsidR="007B6EA2" w:rsidRPr="006A566D" w:rsidRDefault="007B6EA2" w:rsidP="007B6EA2">
      <w:pPr>
        <w:rPr>
          <w:rFonts w:ascii="Times New Roman" w:hAnsi="Times New Roman" w:cs="Times New Roman"/>
          <w:sz w:val="28"/>
          <w:szCs w:val="28"/>
        </w:rPr>
      </w:pPr>
      <w:r w:rsidRPr="006A566D">
        <w:rPr>
          <w:rFonts w:ascii="Times New Roman" w:hAnsi="Times New Roman" w:cs="Times New Roman"/>
          <w:sz w:val="28"/>
          <w:szCs w:val="28"/>
        </w:rPr>
        <w:t>Смена работодателя в течение срока выплаты гранта не предусматривается.</w:t>
      </w:r>
    </w:p>
    <w:p w:rsidR="007B6EA2" w:rsidRPr="006A566D" w:rsidRDefault="007B6EA2" w:rsidP="007B6EA2">
      <w:pPr>
        <w:rPr>
          <w:rFonts w:ascii="Times New Roman" w:hAnsi="Times New Roman" w:cs="Times New Roman"/>
          <w:sz w:val="28"/>
          <w:szCs w:val="28"/>
        </w:rPr>
      </w:pPr>
      <w:r w:rsidRPr="006A566D">
        <w:rPr>
          <w:rFonts w:ascii="Times New Roman" w:hAnsi="Times New Roman" w:cs="Times New Roman"/>
          <w:sz w:val="28"/>
          <w:szCs w:val="28"/>
        </w:rPr>
        <w:t>21. При расторжении грантополучателем трудового договора с работодателем до истечения срока предоставления гранта выплата гранта прекращается с момента расторжения указанного договора. Ранее выплаченная сумма гранта подлежит возврату в бюджет Республики Татарстан в полном объеме в срок не позднее трех месяцев с даты расторжения трудового договора, за исключением случаев, предусмотренных абзацами вторым, третьим настоящего пункта.</w:t>
      </w:r>
    </w:p>
    <w:p w:rsidR="007B6EA2" w:rsidRPr="006A566D" w:rsidRDefault="007B6EA2" w:rsidP="007B6EA2">
      <w:pPr>
        <w:rPr>
          <w:rFonts w:ascii="Times New Roman" w:hAnsi="Times New Roman" w:cs="Times New Roman"/>
          <w:sz w:val="28"/>
          <w:szCs w:val="28"/>
        </w:rPr>
      </w:pPr>
      <w:r w:rsidRPr="006A566D">
        <w:rPr>
          <w:rFonts w:ascii="Times New Roman" w:hAnsi="Times New Roman" w:cs="Times New Roman"/>
          <w:sz w:val="28"/>
          <w:szCs w:val="28"/>
        </w:rPr>
        <w:t>Выплата гранта прекращается в случае призыва грантополучателя в ряды Вооруженных Сил Российской Федерации, а ранее выплаченная сумма гранта возврату не подлежит. В случае возвращения грантополучателя по окончании срочной военной службы к работодателю согласно условиям заключенного соглашения, выплата гранта возобновляется с календарного месяца, в котором в Министерство поступило уведомление от грантополучателя о заключении трудового договора и о возобновлении действия соглашения.</w:t>
      </w:r>
    </w:p>
    <w:p w:rsidR="007B6EA2" w:rsidRPr="006A566D" w:rsidRDefault="007B6EA2" w:rsidP="007B6EA2">
      <w:pPr>
        <w:rPr>
          <w:rFonts w:ascii="Times New Roman" w:hAnsi="Times New Roman" w:cs="Times New Roman"/>
          <w:sz w:val="28"/>
          <w:szCs w:val="28"/>
        </w:rPr>
      </w:pPr>
      <w:r w:rsidRPr="006A566D">
        <w:rPr>
          <w:rFonts w:ascii="Times New Roman" w:hAnsi="Times New Roman" w:cs="Times New Roman"/>
          <w:sz w:val="28"/>
          <w:szCs w:val="28"/>
        </w:rPr>
        <w:t xml:space="preserve">В случае расторжения грантополучателем трудового договора с работодателем до </w:t>
      </w:r>
      <w:r w:rsidRPr="006A566D">
        <w:rPr>
          <w:rFonts w:ascii="Times New Roman" w:hAnsi="Times New Roman" w:cs="Times New Roman"/>
          <w:sz w:val="28"/>
          <w:szCs w:val="28"/>
        </w:rPr>
        <w:lastRenderedPageBreak/>
        <w:t>истечения срока предоставления гранта в связи со сменой места жительства супруга(-и), являющегося(-ейся) военнослужащим, участником специальной военной операции, а также в случае ликвидации работодателя, выплата гранта прекращается с момента расторжения указанного договора, а ранее выплаченная сумма гранта возврату не подлежит.</w:t>
      </w:r>
    </w:p>
    <w:p w:rsidR="007B6EA2" w:rsidRPr="006A566D" w:rsidRDefault="007B6EA2" w:rsidP="007B6EA2">
      <w:pPr>
        <w:rPr>
          <w:rFonts w:ascii="Times New Roman" w:hAnsi="Times New Roman" w:cs="Times New Roman"/>
          <w:sz w:val="28"/>
          <w:szCs w:val="28"/>
        </w:rPr>
      </w:pPr>
      <w:r w:rsidRPr="006A566D">
        <w:rPr>
          <w:rFonts w:ascii="Times New Roman" w:hAnsi="Times New Roman" w:cs="Times New Roman"/>
          <w:sz w:val="28"/>
          <w:szCs w:val="28"/>
        </w:rPr>
        <w:t>Выплата гранта приостанавливается на период отпуска грантополучателю по беременности и родам, отпуска по уходу за ребенком до достижения им возраста трех лет и возобновляется после выхода грантополучателя из соответствующего отпуска.</w:t>
      </w:r>
    </w:p>
    <w:p w:rsidR="007B6EA2" w:rsidRDefault="007B6EA2" w:rsidP="007B6EA2">
      <w:pPr>
        <w:rPr>
          <w:rFonts w:ascii="Times New Roman" w:hAnsi="Times New Roman" w:cs="Times New Roman"/>
          <w:sz w:val="28"/>
          <w:szCs w:val="28"/>
        </w:rPr>
      </w:pPr>
      <w:r w:rsidRPr="006A566D">
        <w:rPr>
          <w:rFonts w:ascii="Times New Roman" w:hAnsi="Times New Roman" w:cs="Times New Roman"/>
          <w:sz w:val="28"/>
          <w:szCs w:val="28"/>
        </w:rPr>
        <w:t>22. Предоставление гранта грантополучателям осуществляется Министерством путем перечисления на лицевые счета грантополучателей, открытые в российских кредитных организациях.</w:t>
      </w:r>
    </w:p>
    <w:p w:rsidR="007B6EA2" w:rsidRPr="00CC497C" w:rsidRDefault="007B6EA2" w:rsidP="007B6EA2">
      <w:pPr>
        <w:rPr>
          <w:rFonts w:ascii="Times New Roman" w:hAnsi="Times New Roman" w:cs="Times New Roman"/>
          <w:sz w:val="28"/>
          <w:szCs w:val="28"/>
        </w:rPr>
      </w:pPr>
      <w:r>
        <w:rPr>
          <w:rFonts w:ascii="Times New Roman" w:hAnsi="Times New Roman" w:cs="Times New Roman"/>
          <w:sz w:val="28"/>
          <w:szCs w:val="28"/>
        </w:rPr>
        <w:t>23</w:t>
      </w:r>
      <w:r w:rsidRPr="00CC497C">
        <w:rPr>
          <w:rFonts w:ascii="Times New Roman" w:hAnsi="Times New Roman" w:cs="Times New Roman"/>
          <w:sz w:val="28"/>
          <w:szCs w:val="28"/>
        </w:rPr>
        <w:t xml:space="preserve">. Грантополучатели представляют оператору, определенному Министерством, согласованный с работодателем отчет о реализации индивидуального проекта, являющегося отчетом о достижении результатов предоставления гранта, по форме и в срок, установленные </w:t>
      </w:r>
      <w:r>
        <w:rPr>
          <w:rFonts w:ascii="Times New Roman" w:hAnsi="Times New Roman" w:cs="Times New Roman"/>
          <w:sz w:val="28"/>
          <w:szCs w:val="28"/>
        </w:rPr>
        <w:t>с</w:t>
      </w:r>
      <w:r w:rsidRPr="00CC497C">
        <w:rPr>
          <w:rFonts w:ascii="Times New Roman" w:hAnsi="Times New Roman" w:cs="Times New Roman"/>
          <w:sz w:val="28"/>
          <w:szCs w:val="28"/>
        </w:rPr>
        <w:t xml:space="preserve">оглашением, но не позднее 31 </w:t>
      </w:r>
      <w:r>
        <w:rPr>
          <w:rFonts w:ascii="Times New Roman" w:hAnsi="Times New Roman" w:cs="Times New Roman"/>
          <w:sz w:val="28"/>
          <w:szCs w:val="28"/>
        </w:rPr>
        <w:t>августа</w:t>
      </w:r>
      <w:r w:rsidRPr="00CC497C">
        <w:rPr>
          <w:rFonts w:ascii="Times New Roman" w:hAnsi="Times New Roman" w:cs="Times New Roman"/>
          <w:sz w:val="28"/>
          <w:szCs w:val="28"/>
        </w:rPr>
        <w:t xml:space="preserve"> </w:t>
      </w:r>
      <w:r>
        <w:rPr>
          <w:rFonts w:ascii="Times New Roman" w:hAnsi="Times New Roman" w:cs="Times New Roman"/>
          <w:sz w:val="28"/>
          <w:szCs w:val="28"/>
        </w:rPr>
        <w:t>года, в котором предоставлен грант</w:t>
      </w:r>
      <w:r w:rsidRPr="00CC497C">
        <w:rPr>
          <w:rFonts w:ascii="Times New Roman" w:hAnsi="Times New Roman" w:cs="Times New Roman"/>
          <w:sz w:val="28"/>
          <w:szCs w:val="28"/>
        </w:rPr>
        <w:t>.</w:t>
      </w:r>
    </w:p>
    <w:p w:rsidR="007B6EA2" w:rsidRPr="0040547C" w:rsidRDefault="007B6EA2" w:rsidP="007B6EA2">
      <w:pPr>
        <w:rPr>
          <w:rFonts w:ascii="Times New Roman" w:hAnsi="Times New Roman" w:cs="Times New Roman"/>
          <w:sz w:val="28"/>
          <w:szCs w:val="28"/>
        </w:rPr>
      </w:pPr>
      <w:r w:rsidRPr="0040547C">
        <w:rPr>
          <w:rFonts w:ascii="Times New Roman" w:hAnsi="Times New Roman" w:cs="Times New Roman"/>
          <w:sz w:val="28"/>
          <w:szCs w:val="28"/>
        </w:rPr>
        <w:t>В отчете о реализации индивидуального проекта указываются:</w:t>
      </w:r>
    </w:p>
    <w:p w:rsidR="007B6EA2" w:rsidRPr="0040547C" w:rsidRDefault="007B6EA2" w:rsidP="007B6EA2">
      <w:pPr>
        <w:rPr>
          <w:rFonts w:ascii="Times New Roman" w:hAnsi="Times New Roman" w:cs="Times New Roman"/>
          <w:sz w:val="28"/>
          <w:szCs w:val="28"/>
        </w:rPr>
      </w:pPr>
      <w:r w:rsidRPr="0040547C">
        <w:rPr>
          <w:rFonts w:ascii="Times New Roman" w:hAnsi="Times New Roman" w:cs="Times New Roman"/>
          <w:sz w:val="28"/>
          <w:szCs w:val="28"/>
        </w:rPr>
        <w:t>педагогическая значимость мероприятий, проведенных в рамках реализации индивидуального проекта;</w:t>
      </w:r>
    </w:p>
    <w:p w:rsidR="007B6EA2" w:rsidRPr="0040547C" w:rsidRDefault="007B6EA2" w:rsidP="007B6EA2">
      <w:pPr>
        <w:rPr>
          <w:rFonts w:ascii="Times New Roman" w:hAnsi="Times New Roman" w:cs="Times New Roman"/>
          <w:sz w:val="28"/>
          <w:szCs w:val="28"/>
        </w:rPr>
      </w:pPr>
      <w:r w:rsidRPr="0040547C">
        <w:rPr>
          <w:rFonts w:ascii="Times New Roman" w:hAnsi="Times New Roman" w:cs="Times New Roman"/>
          <w:sz w:val="28"/>
          <w:szCs w:val="28"/>
        </w:rPr>
        <w:t>эффективность педагогической деятельности грантополучателя, выраженной в достижении целевых показателей (в том числе промежуточных), предусмотренных индивидуальным проектом, результаты которых утверждены работодателем.</w:t>
      </w:r>
    </w:p>
    <w:p w:rsidR="007B6EA2" w:rsidRPr="006A566D" w:rsidRDefault="007B6EA2" w:rsidP="007B6EA2">
      <w:pPr>
        <w:rPr>
          <w:rFonts w:ascii="Times New Roman" w:hAnsi="Times New Roman" w:cs="Times New Roman"/>
          <w:sz w:val="28"/>
          <w:szCs w:val="28"/>
        </w:rPr>
      </w:pPr>
      <w:r w:rsidRPr="0040547C">
        <w:rPr>
          <w:rFonts w:ascii="Times New Roman" w:hAnsi="Times New Roman" w:cs="Times New Roman"/>
          <w:sz w:val="28"/>
          <w:szCs w:val="28"/>
        </w:rPr>
        <w:t>Подтверждение работодателем факта достижения грантополучателем целевых</w:t>
      </w:r>
      <w:r w:rsidRPr="006A566D">
        <w:rPr>
          <w:rFonts w:ascii="Times New Roman" w:hAnsi="Times New Roman" w:cs="Times New Roman"/>
          <w:sz w:val="28"/>
          <w:szCs w:val="28"/>
        </w:rPr>
        <w:t xml:space="preserve"> показателей, предусмотренных индивидуальным проектом, осуществляется путем проставления в правом верхнем углу первой страницы отчета о реализации индивидуального проекта грифа «Подтверждено» и подписи руководителя работодателя или уполномоченного им лица.</w:t>
      </w:r>
    </w:p>
    <w:p w:rsidR="007B6EA2" w:rsidRPr="006A566D" w:rsidRDefault="007B6EA2" w:rsidP="007B6EA2">
      <w:pPr>
        <w:rPr>
          <w:rFonts w:ascii="Times New Roman" w:hAnsi="Times New Roman" w:cs="Times New Roman"/>
          <w:sz w:val="28"/>
          <w:szCs w:val="28"/>
        </w:rPr>
      </w:pPr>
      <w:r w:rsidRPr="006A566D">
        <w:rPr>
          <w:rFonts w:ascii="Times New Roman" w:hAnsi="Times New Roman" w:cs="Times New Roman"/>
          <w:sz w:val="28"/>
          <w:szCs w:val="28"/>
        </w:rPr>
        <w:t>Министерство осуществляет проверку отчетов о реализации индивидуального проекта в порядке, утвержденном приказом Министерства.</w:t>
      </w:r>
    </w:p>
    <w:p w:rsidR="007B6EA2" w:rsidRPr="006A566D" w:rsidRDefault="007B6EA2" w:rsidP="007B6EA2">
      <w:pPr>
        <w:rPr>
          <w:rFonts w:ascii="Times New Roman" w:hAnsi="Times New Roman" w:cs="Times New Roman"/>
          <w:sz w:val="28"/>
          <w:szCs w:val="28"/>
        </w:rPr>
      </w:pPr>
      <w:r w:rsidRPr="006A566D">
        <w:rPr>
          <w:rFonts w:ascii="Times New Roman" w:hAnsi="Times New Roman" w:cs="Times New Roman"/>
          <w:sz w:val="28"/>
          <w:szCs w:val="28"/>
        </w:rPr>
        <w:t>Непредставление грантополучателем указанных отчетов влечет прекращение выплаты гранта и расторжение соглашения с последующим возвратом грантополучателем, с которым соглашение расторгнуто, ранее выплаченных сумм гранта в связи с недостижением результатов предоставления гранта в соответствии с пунктом 25 настоящего Положения.</w:t>
      </w:r>
    </w:p>
    <w:p w:rsidR="007B6EA2" w:rsidRPr="006A566D" w:rsidRDefault="007B6EA2" w:rsidP="007B6EA2">
      <w:pPr>
        <w:rPr>
          <w:rFonts w:ascii="Times New Roman" w:hAnsi="Times New Roman" w:cs="Times New Roman"/>
          <w:sz w:val="28"/>
          <w:szCs w:val="28"/>
        </w:rPr>
      </w:pPr>
      <w:r w:rsidRPr="006A566D">
        <w:rPr>
          <w:rFonts w:ascii="Times New Roman" w:hAnsi="Times New Roman" w:cs="Times New Roman"/>
          <w:sz w:val="28"/>
          <w:szCs w:val="28"/>
        </w:rPr>
        <w:t xml:space="preserve">24. Министерство и органы государственного финансового контроля осуществляют проверку соблюдения грантополучателями условий и порядка предоставления </w:t>
      </w:r>
      <w:r w:rsidRPr="006A566D">
        <w:rPr>
          <w:rFonts w:ascii="Times New Roman" w:hAnsi="Times New Roman" w:cs="Times New Roman"/>
          <w:sz w:val="28"/>
          <w:szCs w:val="28"/>
        </w:rPr>
        <w:lastRenderedPageBreak/>
        <w:t>грантов.</w:t>
      </w:r>
    </w:p>
    <w:p w:rsidR="007B6EA2" w:rsidRPr="006A566D" w:rsidRDefault="007B6EA2" w:rsidP="007B6EA2">
      <w:pPr>
        <w:rPr>
          <w:rFonts w:ascii="Times New Roman" w:hAnsi="Times New Roman" w:cs="Times New Roman"/>
          <w:sz w:val="28"/>
          <w:szCs w:val="28"/>
        </w:rPr>
      </w:pPr>
      <w:r w:rsidRPr="006A566D">
        <w:rPr>
          <w:rFonts w:ascii="Times New Roman" w:hAnsi="Times New Roman" w:cs="Times New Roman"/>
          <w:sz w:val="28"/>
          <w:szCs w:val="28"/>
        </w:rPr>
        <w:t>25. В случае установления по итогам проверок, проведенных Министерством и органами государственного финансового контроля, факта нарушения условий и порядка предоставления грантов, определенных настоящим Положением и заключенным соглашением, грантополучатель осуществляет возврат полученных средств в бюджет Республики Татарстан в течение 30 календарных дней с даты получения письменного требования Министерства.</w:t>
      </w:r>
    </w:p>
    <w:p w:rsidR="007B6EA2" w:rsidRPr="006A566D" w:rsidRDefault="007B6EA2" w:rsidP="007B6EA2">
      <w:pPr>
        <w:rPr>
          <w:rFonts w:ascii="Times New Roman" w:hAnsi="Times New Roman" w:cs="Times New Roman"/>
          <w:sz w:val="28"/>
          <w:szCs w:val="28"/>
        </w:rPr>
      </w:pPr>
      <w:r w:rsidRPr="006A566D">
        <w:rPr>
          <w:rFonts w:ascii="Times New Roman" w:hAnsi="Times New Roman" w:cs="Times New Roman"/>
          <w:sz w:val="28"/>
          <w:szCs w:val="28"/>
        </w:rPr>
        <w:t>В случае отказа от добровольного возврата в доход бюджета Республики Татарстан указанных средств они подлежат взысканию Министерством в принудительном порядке в соответствии с законодательством Российской Федерации.</w:t>
      </w:r>
    </w:p>
    <w:p w:rsidR="007B6EA2" w:rsidRPr="00CC497C" w:rsidRDefault="007B6EA2" w:rsidP="007B6EA2">
      <w:pPr>
        <w:rPr>
          <w:rFonts w:ascii="Times New Roman" w:hAnsi="Times New Roman" w:cs="Times New Roman"/>
          <w:sz w:val="28"/>
          <w:szCs w:val="28"/>
        </w:rPr>
      </w:pPr>
      <w:r w:rsidRPr="006A566D">
        <w:rPr>
          <w:rFonts w:ascii="Times New Roman" w:hAnsi="Times New Roman" w:cs="Times New Roman"/>
          <w:sz w:val="28"/>
          <w:szCs w:val="28"/>
        </w:rPr>
        <w:t>26. Контроль за целевым и эффективным использованием гранта, соблюдением условий и порядка его предоставления осуществляется Министерством.</w:t>
      </w:r>
    </w:p>
    <w:p w:rsidR="007B6EA2" w:rsidRPr="00CC497C" w:rsidRDefault="007B6EA2" w:rsidP="007B6EA2">
      <w:pPr>
        <w:rPr>
          <w:rFonts w:ascii="Times New Roman" w:hAnsi="Times New Roman" w:cs="Times New Roman"/>
          <w:sz w:val="28"/>
          <w:szCs w:val="28"/>
        </w:rPr>
      </w:pPr>
    </w:p>
    <w:p w:rsidR="007B6EA2" w:rsidRPr="00CC497C" w:rsidRDefault="007B6EA2" w:rsidP="007B6EA2">
      <w:pPr>
        <w:rPr>
          <w:rFonts w:ascii="Times New Roman" w:hAnsi="Times New Roman" w:cs="Times New Roman"/>
          <w:sz w:val="28"/>
          <w:szCs w:val="28"/>
        </w:rPr>
      </w:pPr>
    </w:p>
    <w:p w:rsidR="007B6EA2" w:rsidRPr="00CC497C" w:rsidRDefault="007B6EA2" w:rsidP="007B6EA2">
      <w:pPr>
        <w:tabs>
          <w:tab w:val="left" w:pos="1676"/>
        </w:tabs>
        <w:rPr>
          <w:rFonts w:ascii="Times New Roman" w:hAnsi="Times New Roman" w:cs="Times New Roman"/>
          <w:sz w:val="28"/>
          <w:szCs w:val="28"/>
        </w:rPr>
      </w:pPr>
      <w:r w:rsidRPr="00CC497C">
        <w:rPr>
          <w:rFonts w:ascii="Times New Roman" w:hAnsi="Times New Roman" w:cs="Times New Roman"/>
          <w:sz w:val="28"/>
          <w:szCs w:val="28"/>
        </w:rPr>
        <w:tab/>
      </w:r>
    </w:p>
    <w:p w:rsidR="007B6EA2" w:rsidRPr="00CC497C" w:rsidRDefault="007B6EA2" w:rsidP="007B6EA2">
      <w:pPr>
        <w:tabs>
          <w:tab w:val="left" w:pos="1676"/>
        </w:tabs>
        <w:rPr>
          <w:rFonts w:ascii="Times New Roman" w:hAnsi="Times New Roman" w:cs="Times New Roman"/>
          <w:sz w:val="28"/>
          <w:szCs w:val="28"/>
        </w:rPr>
      </w:pPr>
    </w:p>
    <w:p w:rsidR="007B6EA2" w:rsidRPr="00CC497C" w:rsidRDefault="007B6EA2" w:rsidP="007B6EA2">
      <w:pPr>
        <w:tabs>
          <w:tab w:val="left" w:pos="1676"/>
        </w:tabs>
        <w:rPr>
          <w:rFonts w:ascii="Times New Roman" w:hAnsi="Times New Roman" w:cs="Times New Roman"/>
          <w:sz w:val="28"/>
          <w:szCs w:val="28"/>
        </w:rPr>
      </w:pPr>
    </w:p>
    <w:p w:rsidR="007B6EA2" w:rsidRPr="00CC497C" w:rsidRDefault="007B6EA2" w:rsidP="007B6EA2">
      <w:pPr>
        <w:tabs>
          <w:tab w:val="left" w:pos="1676"/>
        </w:tabs>
        <w:rPr>
          <w:rFonts w:ascii="Times New Roman" w:hAnsi="Times New Roman" w:cs="Times New Roman"/>
          <w:sz w:val="28"/>
          <w:szCs w:val="28"/>
        </w:rPr>
      </w:pPr>
    </w:p>
    <w:p w:rsidR="007B6EA2" w:rsidRPr="00CC497C" w:rsidRDefault="007B6EA2" w:rsidP="007B6EA2">
      <w:pPr>
        <w:tabs>
          <w:tab w:val="left" w:pos="1676"/>
        </w:tabs>
        <w:rPr>
          <w:rFonts w:ascii="Times New Roman" w:hAnsi="Times New Roman" w:cs="Times New Roman"/>
          <w:sz w:val="28"/>
          <w:szCs w:val="28"/>
        </w:rPr>
      </w:pPr>
    </w:p>
    <w:p w:rsidR="007B6EA2" w:rsidRPr="00CC497C" w:rsidRDefault="007B6EA2" w:rsidP="007B6EA2">
      <w:pPr>
        <w:tabs>
          <w:tab w:val="left" w:pos="1676"/>
        </w:tabs>
        <w:rPr>
          <w:rFonts w:ascii="Times New Roman" w:hAnsi="Times New Roman" w:cs="Times New Roman"/>
          <w:sz w:val="28"/>
          <w:szCs w:val="28"/>
        </w:rPr>
      </w:pPr>
    </w:p>
    <w:p w:rsidR="007B6EA2" w:rsidRPr="00CC497C" w:rsidRDefault="007B6EA2" w:rsidP="007B6EA2">
      <w:pPr>
        <w:tabs>
          <w:tab w:val="left" w:pos="1676"/>
        </w:tabs>
        <w:rPr>
          <w:rFonts w:ascii="Times New Roman" w:hAnsi="Times New Roman" w:cs="Times New Roman"/>
          <w:sz w:val="28"/>
          <w:szCs w:val="28"/>
        </w:rPr>
      </w:pPr>
    </w:p>
    <w:p w:rsidR="007B6EA2" w:rsidRPr="00CC497C" w:rsidRDefault="007B6EA2" w:rsidP="007B6EA2">
      <w:pPr>
        <w:tabs>
          <w:tab w:val="left" w:pos="1676"/>
        </w:tabs>
        <w:rPr>
          <w:rFonts w:ascii="Times New Roman" w:hAnsi="Times New Roman" w:cs="Times New Roman"/>
          <w:sz w:val="28"/>
          <w:szCs w:val="28"/>
        </w:rPr>
      </w:pPr>
    </w:p>
    <w:p w:rsidR="007B6EA2" w:rsidRPr="00CC497C" w:rsidRDefault="007B6EA2" w:rsidP="007B6EA2">
      <w:pPr>
        <w:tabs>
          <w:tab w:val="left" w:pos="1676"/>
        </w:tabs>
        <w:rPr>
          <w:rFonts w:ascii="Times New Roman" w:hAnsi="Times New Roman" w:cs="Times New Roman"/>
          <w:sz w:val="28"/>
          <w:szCs w:val="28"/>
        </w:rPr>
      </w:pPr>
    </w:p>
    <w:p w:rsidR="007B6EA2" w:rsidRPr="00CC497C" w:rsidRDefault="007B6EA2" w:rsidP="007B6EA2">
      <w:pPr>
        <w:tabs>
          <w:tab w:val="left" w:pos="1676"/>
        </w:tabs>
        <w:rPr>
          <w:rFonts w:ascii="Times New Roman" w:hAnsi="Times New Roman" w:cs="Times New Roman"/>
          <w:sz w:val="28"/>
          <w:szCs w:val="28"/>
        </w:rPr>
      </w:pPr>
    </w:p>
    <w:p w:rsidR="007B6EA2" w:rsidRPr="00CC497C" w:rsidRDefault="007B6EA2" w:rsidP="007B6EA2">
      <w:pPr>
        <w:tabs>
          <w:tab w:val="left" w:pos="1676"/>
        </w:tabs>
        <w:rPr>
          <w:rFonts w:ascii="Times New Roman" w:hAnsi="Times New Roman" w:cs="Times New Roman"/>
          <w:sz w:val="28"/>
          <w:szCs w:val="28"/>
        </w:rPr>
      </w:pPr>
    </w:p>
    <w:p w:rsidR="007B6EA2" w:rsidRPr="00CC497C" w:rsidRDefault="007B6EA2" w:rsidP="007B6EA2">
      <w:pPr>
        <w:tabs>
          <w:tab w:val="left" w:pos="1676"/>
        </w:tabs>
        <w:rPr>
          <w:rFonts w:ascii="Times New Roman" w:hAnsi="Times New Roman" w:cs="Times New Roman"/>
          <w:sz w:val="28"/>
          <w:szCs w:val="28"/>
        </w:rPr>
      </w:pPr>
    </w:p>
    <w:p w:rsidR="007B6EA2" w:rsidRPr="00CC497C" w:rsidRDefault="007B6EA2" w:rsidP="007B6EA2">
      <w:pPr>
        <w:tabs>
          <w:tab w:val="left" w:pos="1676"/>
        </w:tabs>
        <w:rPr>
          <w:rFonts w:ascii="Times New Roman" w:hAnsi="Times New Roman" w:cs="Times New Roman"/>
          <w:sz w:val="28"/>
          <w:szCs w:val="28"/>
        </w:rPr>
      </w:pPr>
    </w:p>
    <w:p w:rsidR="007B6EA2" w:rsidRPr="00CE645B" w:rsidRDefault="007B6EA2" w:rsidP="007B6EA2">
      <w:pPr>
        <w:ind w:left="6946"/>
        <w:rPr>
          <w:rFonts w:ascii="Times New Roman" w:hAnsi="Times New Roman" w:cs="Times New Roman"/>
          <w:sz w:val="28"/>
          <w:szCs w:val="28"/>
        </w:rPr>
      </w:pPr>
      <w:r w:rsidRPr="00CE645B">
        <w:rPr>
          <w:rFonts w:ascii="Times New Roman" w:hAnsi="Times New Roman" w:cs="Times New Roman"/>
          <w:bCs/>
          <w:sz w:val="28"/>
          <w:szCs w:val="28"/>
        </w:rPr>
        <w:t>Приложение</w:t>
      </w:r>
      <w:r w:rsidRPr="00CE645B">
        <w:rPr>
          <w:rFonts w:ascii="Times New Roman" w:hAnsi="Times New Roman" w:cs="Times New Roman"/>
          <w:bCs/>
          <w:sz w:val="28"/>
          <w:szCs w:val="28"/>
        </w:rPr>
        <w:br/>
        <w:t xml:space="preserve">к </w:t>
      </w:r>
      <w:r w:rsidRPr="00CE645B">
        <w:rPr>
          <w:rFonts w:ascii="Times New Roman" w:hAnsi="Times New Roman" w:cs="Times New Roman"/>
          <w:sz w:val="28"/>
          <w:szCs w:val="28"/>
        </w:rPr>
        <w:t>Положению</w:t>
      </w:r>
      <w:r w:rsidRPr="00CE645B">
        <w:rPr>
          <w:rFonts w:ascii="Times New Roman" w:hAnsi="Times New Roman" w:cs="Times New Roman"/>
          <w:bCs/>
          <w:sz w:val="28"/>
          <w:szCs w:val="28"/>
        </w:rPr>
        <w:t xml:space="preserve"> о гранте</w:t>
      </w:r>
      <w:r w:rsidRPr="00CE645B">
        <w:rPr>
          <w:rFonts w:ascii="Times New Roman" w:hAnsi="Times New Roman" w:cs="Times New Roman"/>
          <w:bCs/>
          <w:sz w:val="28"/>
          <w:szCs w:val="28"/>
        </w:rPr>
        <w:br/>
        <w:t>«Наш новый воспитатель»</w:t>
      </w:r>
    </w:p>
    <w:p w:rsidR="007B6EA2" w:rsidRPr="00CC497C" w:rsidRDefault="007B6EA2" w:rsidP="007B6EA2">
      <w:pPr>
        <w:ind w:left="6946"/>
        <w:rPr>
          <w:rFonts w:ascii="Times New Roman" w:hAnsi="Times New Roman" w:cs="Times New Roman"/>
          <w:sz w:val="28"/>
          <w:szCs w:val="28"/>
        </w:rPr>
      </w:pPr>
    </w:p>
    <w:p w:rsidR="007B6EA2" w:rsidRPr="00CE645B" w:rsidRDefault="007B6EA2" w:rsidP="007B6EA2">
      <w:pPr>
        <w:ind w:left="6946"/>
        <w:rPr>
          <w:rFonts w:ascii="Times New Roman" w:hAnsi="Times New Roman" w:cs="Times New Roman"/>
          <w:sz w:val="28"/>
          <w:szCs w:val="28"/>
        </w:rPr>
      </w:pPr>
      <w:r w:rsidRPr="00CE645B">
        <w:rPr>
          <w:rFonts w:ascii="Times New Roman" w:hAnsi="Times New Roman" w:cs="Times New Roman"/>
          <w:bCs/>
          <w:color w:val="26282F"/>
          <w:sz w:val="28"/>
          <w:szCs w:val="28"/>
        </w:rPr>
        <w:t>Форма</w:t>
      </w:r>
    </w:p>
    <w:p w:rsidR="007B6EA2" w:rsidRPr="00CC497C" w:rsidRDefault="007B6EA2" w:rsidP="007B6EA2">
      <w:pPr>
        <w:rPr>
          <w:rFonts w:ascii="Times New Roman" w:hAnsi="Times New Roman" w:cs="Times New Roman"/>
          <w:sz w:val="28"/>
          <w:szCs w:val="28"/>
        </w:rPr>
      </w:pPr>
    </w:p>
    <w:p w:rsidR="007B6EA2" w:rsidRPr="00CC497C" w:rsidRDefault="007B6EA2" w:rsidP="007B6EA2">
      <w:pPr>
        <w:jc w:val="center"/>
        <w:outlineLvl w:val="0"/>
        <w:rPr>
          <w:rFonts w:ascii="Times New Roman" w:hAnsi="Times New Roman" w:cs="Times New Roman"/>
          <w:b/>
          <w:bCs/>
          <w:color w:val="26282F"/>
          <w:sz w:val="28"/>
          <w:szCs w:val="28"/>
        </w:rPr>
      </w:pPr>
      <w:r w:rsidRPr="00CC497C">
        <w:rPr>
          <w:rFonts w:ascii="Times New Roman" w:hAnsi="Times New Roman" w:cs="Times New Roman"/>
          <w:b/>
          <w:bCs/>
          <w:color w:val="26282F"/>
          <w:sz w:val="28"/>
          <w:szCs w:val="28"/>
        </w:rPr>
        <w:t>Описание</w:t>
      </w:r>
      <w:r w:rsidRPr="00CC497C">
        <w:rPr>
          <w:rFonts w:ascii="Times New Roman" w:hAnsi="Times New Roman" w:cs="Times New Roman"/>
          <w:b/>
          <w:bCs/>
          <w:color w:val="26282F"/>
          <w:sz w:val="28"/>
          <w:szCs w:val="28"/>
        </w:rPr>
        <w:br/>
        <w:t>индивидуального проекта по использованию методов и технологий повышен</w:t>
      </w:r>
      <w:r>
        <w:rPr>
          <w:rFonts w:ascii="Times New Roman" w:hAnsi="Times New Roman" w:cs="Times New Roman"/>
          <w:b/>
          <w:bCs/>
          <w:color w:val="26282F"/>
          <w:sz w:val="28"/>
          <w:szCs w:val="28"/>
        </w:rPr>
        <w:t>ия эффективности воспитательно-</w:t>
      </w:r>
      <w:r w:rsidRPr="00CC497C">
        <w:rPr>
          <w:rFonts w:ascii="Times New Roman" w:hAnsi="Times New Roman" w:cs="Times New Roman"/>
          <w:b/>
          <w:bCs/>
          <w:color w:val="26282F"/>
          <w:sz w:val="28"/>
          <w:szCs w:val="28"/>
        </w:rPr>
        <w:t>образовательного процесса</w:t>
      </w:r>
    </w:p>
    <w:p w:rsidR="007B6EA2" w:rsidRPr="00CC497C" w:rsidRDefault="007B6EA2" w:rsidP="007B6EA2">
      <w:pPr>
        <w:rPr>
          <w:rFonts w:ascii="Times New Roman" w:hAnsi="Times New Roman" w:cs="Times New Roman"/>
          <w:sz w:val="28"/>
          <w:szCs w:val="28"/>
        </w:rPr>
      </w:pPr>
    </w:p>
    <w:p w:rsidR="007B6EA2" w:rsidRPr="00CC497C"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1. Наименование индивидуального проекта по использованию методов и технологий повышения эффективности урочной и внеурочной деятельности (далее - проект): ____________________________________________________</w:t>
      </w:r>
    </w:p>
    <w:p w:rsidR="007B6EA2" w:rsidRPr="00CC497C"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2. Общая характеристика ситуации на начало реализации проекта (не более одной страницы): _______________________________________________</w:t>
      </w:r>
    </w:p>
    <w:p w:rsidR="007B6EA2" w:rsidRPr="00CC497C"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3. Цели и задачи проекта: _______________________________________</w:t>
      </w:r>
    </w:p>
    <w:p w:rsidR="007B6EA2" w:rsidRPr="00CC497C"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4. План мероприятий (описание основных мероприятий, этапы и сроки реализации проекта):</w:t>
      </w:r>
    </w:p>
    <w:p w:rsidR="007B6EA2" w:rsidRPr="00CC497C" w:rsidRDefault="007B6EA2" w:rsidP="007B6EA2">
      <w:pPr>
        <w:rPr>
          <w:rFonts w:ascii="Times New Roman" w:hAnsi="Times New Roman" w:cs="Times New Roman"/>
          <w:sz w:val="28"/>
          <w:szCs w:val="28"/>
        </w:rPr>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1"/>
        <w:gridCol w:w="1992"/>
        <w:gridCol w:w="3290"/>
        <w:gridCol w:w="1984"/>
        <w:gridCol w:w="1985"/>
      </w:tblGrid>
      <w:tr w:rsidR="007B6EA2" w:rsidRPr="00CC497C" w:rsidTr="00B73A1C">
        <w:tc>
          <w:tcPr>
            <w:tcW w:w="701" w:type="dxa"/>
            <w:tcBorders>
              <w:top w:val="single" w:sz="4" w:space="0" w:color="auto"/>
              <w:bottom w:val="single" w:sz="4" w:space="0" w:color="auto"/>
              <w:right w:val="single" w:sz="4" w:space="0" w:color="auto"/>
            </w:tcBorders>
          </w:tcPr>
          <w:p w:rsidR="007B6EA2" w:rsidRPr="00CC497C" w:rsidRDefault="007B6EA2" w:rsidP="00B73A1C">
            <w:pPr>
              <w:jc w:val="center"/>
              <w:rPr>
                <w:rFonts w:ascii="Times New Roman" w:hAnsi="Times New Roman" w:cs="Times New Roman"/>
                <w:sz w:val="28"/>
                <w:szCs w:val="28"/>
              </w:rPr>
            </w:pPr>
            <w:r>
              <w:rPr>
                <w:rFonts w:ascii="Times New Roman" w:hAnsi="Times New Roman" w:cs="Times New Roman"/>
                <w:sz w:val="28"/>
                <w:szCs w:val="28"/>
              </w:rPr>
              <w:t>№</w:t>
            </w:r>
          </w:p>
          <w:p w:rsidR="007B6EA2" w:rsidRPr="00CC497C" w:rsidRDefault="007B6EA2" w:rsidP="00B73A1C">
            <w:pPr>
              <w:jc w:val="center"/>
              <w:rPr>
                <w:rFonts w:ascii="Times New Roman" w:hAnsi="Times New Roman" w:cs="Times New Roman"/>
                <w:sz w:val="28"/>
                <w:szCs w:val="28"/>
              </w:rPr>
            </w:pPr>
            <w:r w:rsidRPr="00CC497C">
              <w:rPr>
                <w:rFonts w:ascii="Times New Roman" w:hAnsi="Times New Roman" w:cs="Times New Roman"/>
                <w:sz w:val="28"/>
                <w:szCs w:val="28"/>
              </w:rPr>
              <w:t>п/п</w:t>
            </w:r>
          </w:p>
        </w:tc>
        <w:tc>
          <w:tcPr>
            <w:tcW w:w="1992" w:type="dxa"/>
            <w:tcBorders>
              <w:top w:val="single" w:sz="4" w:space="0" w:color="auto"/>
              <w:left w:val="single" w:sz="4" w:space="0" w:color="auto"/>
              <w:bottom w:val="single" w:sz="4" w:space="0" w:color="auto"/>
              <w:right w:val="single" w:sz="4" w:space="0" w:color="auto"/>
            </w:tcBorders>
          </w:tcPr>
          <w:p w:rsidR="007B6EA2" w:rsidRPr="00CC497C" w:rsidRDefault="007B6EA2" w:rsidP="00B73A1C">
            <w:pPr>
              <w:jc w:val="center"/>
              <w:rPr>
                <w:rFonts w:ascii="Times New Roman" w:hAnsi="Times New Roman" w:cs="Times New Roman"/>
                <w:sz w:val="28"/>
                <w:szCs w:val="28"/>
              </w:rPr>
            </w:pPr>
            <w:r w:rsidRPr="00CC497C">
              <w:rPr>
                <w:rFonts w:ascii="Times New Roman" w:hAnsi="Times New Roman" w:cs="Times New Roman"/>
                <w:sz w:val="28"/>
                <w:szCs w:val="28"/>
              </w:rPr>
              <w:t>Этап реализации</w:t>
            </w:r>
          </w:p>
        </w:tc>
        <w:tc>
          <w:tcPr>
            <w:tcW w:w="3290" w:type="dxa"/>
            <w:tcBorders>
              <w:top w:val="single" w:sz="4" w:space="0" w:color="auto"/>
              <w:left w:val="single" w:sz="4" w:space="0" w:color="auto"/>
              <w:bottom w:val="single" w:sz="4" w:space="0" w:color="auto"/>
              <w:right w:val="single" w:sz="4" w:space="0" w:color="auto"/>
            </w:tcBorders>
          </w:tcPr>
          <w:p w:rsidR="007B6EA2" w:rsidRPr="00CC497C" w:rsidRDefault="007B6EA2" w:rsidP="00B73A1C">
            <w:pPr>
              <w:jc w:val="center"/>
              <w:rPr>
                <w:rFonts w:ascii="Times New Roman" w:hAnsi="Times New Roman" w:cs="Times New Roman"/>
                <w:sz w:val="28"/>
                <w:szCs w:val="28"/>
              </w:rPr>
            </w:pPr>
            <w:r w:rsidRPr="00CC497C">
              <w:rPr>
                <w:rFonts w:ascii="Times New Roman" w:hAnsi="Times New Roman" w:cs="Times New Roman"/>
                <w:sz w:val="28"/>
                <w:szCs w:val="28"/>
              </w:rPr>
              <w:t>Наименование мероприятия</w:t>
            </w:r>
          </w:p>
        </w:tc>
        <w:tc>
          <w:tcPr>
            <w:tcW w:w="1984" w:type="dxa"/>
            <w:tcBorders>
              <w:top w:val="single" w:sz="4" w:space="0" w:color="auto"/>
              <w:left w:val="single" w:sz="4" w:space="0" w:color="auto"/>
              <w:bottom w:val="single" w:sz="4" w:space="0" w:color="auto"/>
              <w:right w:val="single" w:sz="4" w:space="0" w:color="auto"/>
            </w:tcBorders>
          </w:tcPr>
          <w:p w:rsidR="007B6EA2" w:rsidRPr="00CC497C" w:rsidRDefault="007B6EA2" w:rsidP="00B73A1C">
            <w:pPr>
              <w:jc w:val="center"/>
              <w:rPr>
                <w:rFonts w:ascii="Times New Roman" w:hAnsi="Times New Roman" w:cs="Times New Roman"/>
                <w:sz w:val="28"/>
                <w:szCs w:val="28"/>
              </w:rPr>
            </w:pPr>
            <w:r w:rsidRPr="00CC497C">
              <w:rPr>
                <w:rFonts w:ascii="Times New Roman" w:hAnsi="Times New Roman" w:cs="Times New Roman"/>
                <w:sz w:val="28"/>
                <w:szCs w:val="28"/>
              </w:rPr>
              <w:t>Сроки</w:t>
            </w:r>
          </w:p>
          <w:p w:rsidR="007B6EA2" w:rsidRPr="00CC497C" w:rsidRDefault="007B6EA2" w:rsidP="00B73A1C">
            <w:pPr>
              <w:jc w:val="center"/>
              <w:rPr>
                <w:rFonts w:ascii="Times New Roman" w:hAnsi="Times New Roman" w:cs="Times New Roman"/>
                <w:sz w:val="28"/>
                <w:szCs w:val="28"/>
              </w:rPr>
            </w:pPr>
            <w:r w:rsidRPr="00CC497C">
              <w:rPr>
                <w:rFonts w:ascii="Times New Roman" w:hAnsi="Times New Roman" w:cs="Times New Roman"/>
                <w:sz w:val="28"/>
                <w:szCs w:val="28"/>
              </w:rPr>
              <w:t>реализации</w:t>
            </w:r>
          </w:p>
        </w:tc>
        <w:tc>
          <w:tcPr>
            <w:tcW w:w="1985" w:type="dxa"/>
            <w:tcBorders>
              <w:top w:val="single" w:sz="4" w:space="0" w:color="auto"/>
              <w:left w:val="single" w:sz="4" w:space="0" w:color="auto"/>
              <w:bottom w:val="single" w:sz="4" w:space="0" w:color="auto"/>
            </w:tcBorders>
          </w:tcPr>
          <w:p w:rsidR="007B6EA2" w:rsidRPr="00CC497C" w:rsidRDefault="007B6EA2" w:rsidP="00B73A1C">
            <w:pPr>
              <w:jc w:val="center"/>
              <w:rPr>
                <w:rFonts w:ascii="Times New Roman" w:hAnsi="Times New Roman" w:cs="Times New Roman"/>
                <w:sz w:val="28"/>
                <w:szCs w:val="28"/>
              </w:rPr>
            </w:pPr>
            <w:r w:rsidRPr="00CC497C">
              <w:rPr>
                <w:rFonts w:ascii="Times New Roman" w:hAnsi="Times New Roman" w:cs="Times New Roman"/>
                <w:sz w:val="28"/>
                <w:szCs w:val="28"/>
              </w:rPr>
              <w:t>Планируемый</w:t>
            </w:r>
          </w:p>
          <w:p w:rsidR="007B6EA2" w:rsidRPr="00CC497C" w:rsidRDefault="007B6EA2" w:rsidP="00B73A1C">
            <w:pPr>
              <w:jc w:val="center"/>
              <w:rPr>
                <w:rFonts w:ascii="Times New Roman" w:hAnsi="Times New Roman" w:cs="Times New Roman"/>
                <w:sz w:val="28"/>
                <w:szCs w:val="28"/>
              </w:rPr>
            </w:pPr>
            <w:r w:rsidRPr="00CC497C">
              <w:rPr>
                <w:rFonts w:ascii="Times New Roman" w:hAnsi="Times New Roman" w:cs="Times New Roman"/>
                <w:sz w:val="28"/>
                <w:szCs w:val="28"/>
              </w:rPr>
              <w:t>результат</w:t>
            </w:r>
          </w:p>
        </w:tc>
      </w:tr>
      <w:tr w:rsidR="007B6EA2" w:rsidRPr="00CC497C" w:rsidTr="00B73A1C">
        <w:tc>
          <w:tcPr>
            <w:tcW w:w="701" w:type="dxa"/>
            <w:tcBorders>
              <w:top w:val="single" w:sz="4" w:space="0" w:color="auto"/>
              <w:bottom w:val="single" w:sz="4" w:space="0" w:color="auto"/>
              <w:right w:val="single" w:sz="4" w:space="0" w:color="auto"/>
            </w:tcBorders>
          </w:tcPr>
          <w:p w:rsidR="007B6EA2" w:rsidRPr="00CC497C" w:rsidRDefault="007B6EA2" w:rsidP="00B73A1C">
            <w:pPr>
              <w:rPr>
                <w:rFonts w:ascii="Times New Roman" w:hAnsi="Times New Roman" w:cs="Times New Roman"/>
                <w:sz w:val="28"/>
                <w:szCs w:val="28"/>
              </w:rPr>
            </w:pPr>
          </w:p>
        </w:tc>
        <w:tc>
          <w:tcPr>
            <w:tcW w:w="1992" w:type="dxa"/>
            <w:tcBorders>
              <w:top w:val="single" w:sz="4" w:space="0" w:color="auto"/>
              <w:left w:val="single" w:sz="4" w:space="0" w:color="auto"/>
              <w:bottom w:val="single" w:sz="4" w:space="0" w:color="auto"/>
              <w:right w:val="single" w:sz="4" w:space="0" w:color="auto"/>
            </w:tcBorders>
          </w:tcPr>
          <w:p w:rsidR="007B6EA2" w:rsidRPr="00CC497C" w:rsidRDefault="007B6EA2" w:rsidP="00B73A1C">
            <w:pPr>
              <w:rPr>
                <w:rFonts w:ascii="Times New Roman" w:hAnsi="Times New Roman" w:cs="Times New Roman"/>
                <w:sz w:val="28"/>
                <w:szCs w:val="28"/>
              </w:rPr>
            </w:pPr>
          </w:p>
        </w:tc>
        <w:tc>
          <w:tcPr>
            <w:tcW w:w="3290" w:type="dxa"/>
            <w:tcBorders>
              <w:top w:val="single" w:sz="4" w:space="0" w:color="auto"/>
              <w:left w:val="single" w:sz="4" w:space="0" w:color="auto"/>
              <w:bottom w:val="single" w:sz="4" w:space="0" w:color="auto"/>
              <w:right w:val="single" w:sz="4" w:space="0" w:color="auto"/>
            </w:tcBorders>
          </w:tcPr>
          <w:p w:rsidR="007B6EA2" w:rsidRPr="00CC497C" w:rsidRDefault="007B6EA2" w:rsidP="00B73A1C">
            <w:pP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7B6EA2" w:rsidRPr="00CC497C" w:rsidRDefault="007B6EA2" w:rsidP="00B73A1C">
            <w:pP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tcBorders>
          </w:tcPr>
          <w:p w:rsidR="007B6EA2" w:rsidRPr="00CC497C" w:rsidRDefault="007B6EA2" w:rsidP="00B73A1C">
            <w:pPr>
              <w:rPr>
                <w:rFonts w:ascii="Times New Roman" w:hAnsi="Times New Roman" w:cs="Times New Roman"/>
                <w:sz w:val="28"/>
                <w:szCs w:val="28"/>
              </w:rPr>
            </w:pPr>
          </w:p>
        </w:tc>
      </w:tr>
      <w:tr w:rsidR="007B6EA2" w:rsidRPr="00CC497C" w:rsidTr="00B73A1C">
        <w:tc>
          <w:tcPr>
            <w:tcW w:w="701" w:type="dxa"/>
            <w:tcBorders>
              <w:top w:val="single" w:sz="4" w:space="0" w:color="auto"/>
              <w:bottom w:val="single" w:sz="4" w:space="0" w:color="auto"/>
              <w:right w:val="single" w:sz="4" w:space="0" w:color="auto"/>
            </w:tcBorders>
          </w:tcPr>
          <w:p w:rsidR="007B6EA2" w:rsidRPr="00CC497C" w:rsidRDefault="007B6EA2" w:rsidP="00B73A1C">
            <w:pPr>
              <w:rPr>
                <w:rFonts w:ascii="Times New Roman" w:hAnsi="Times New Roman" w:cs="Times New Roman"/>
                <w:sz w:val="28"/>
                <w:szCs w:val="28"/>
              </w:rPr>
            </w:pPr>
          </w:p>
        </w:tc>
        <w:tc>
          <w:tcPr>
            <w:tcW w:w="1992" w:type="dxa"/>
            <w:tcBorders>
              <w:top w:val="single" w:sz="4" w:space="0" w:color="auto"/>
              <w:left w:val="single" w:sz="4" w:space="0" w:color="auto"/>
              <w:bottom w:val="single" w:sz="4" w:space="0" w:color="auto"/>
              <w:right w:val="single" w:sz="4" w:space="0" w:color="auto"/>
            </w:tcBorders>
          </w:tcPr>
          <w:p w:rsidR="007B6EA2" w:rsidRPr="00CC497C" w:rsidRDefault="007B6EA2" w:rsidP="00B73A1C">
            <w:pPr>
              <w:rPr>
                <w:rFonts w:ascii="Times New Roman" w:hAnsi="Times New Roman" w:cs="Times New Roman"/>
                <w:sz w:val="28"/>
                <w:szCs w:val="28"/>
              </w:rPr>
            </w:pPr>
          </w:p>
        </w:tc>
        <w:tc>
          <w:tcPr>
            <w:tcW w:w="3290" w:type="dxa"/>
            <w:tcBorders>
              <w:top w:val="single" w:sz="4" w:space="0" w:color="auto"/>
              <w:left w:val="single" w:sz="4" w:space="0" w:color="auto"/>
              <w:bottom w:val="single" w:sz="4" w:space="0" w:color="auto"/>
              <w:right w:val="single" w:sz="4" w:space="0" w:color="auto"/>
            </w:tcBorders>
          </w:tcPr>
          <w:p w:rsidR="007B6EA2" w:rsidRPr="00CC497C" w:rsidRDefault="007B6EA2" w:rsidP="00B73A1C">
            <w:pPr>
              <w:rPr>
                <w:rFonts w:ascii="Times New Roman" w:hAnsi="Times New Roman" w:cs="Times New Roman"/>
                <w:sz w:val="28"/>
                <w:szCs w:val="28"/>
              </w:rPr>
            </w:pPr>
          </w:p>
        </w:tc>
        <w:tc>
          <w:tcPr>
            <w:tcW w:w="1984" w:type="dxa"/>
            <w:tcBorders>
              <w:top w:val="single" w:sz="4" w:space="0" w:color="auto"/>
              <w:left w:val="single" w:sz="4" w:space="0" w:color="auto"/>
              <w:bottom w:val="single" w:sz="4" w:space="0" w:color="auto"/>
              <w:right w:val="single" w:sz="4" w:space="0" w:color="auto"/>
            </w:tcBorders>
          </w:tcPr>
          <w:p w:rsidR="007B6EA2" w:rsidRPr="00CC497C" w:rsidRDefault="007B6EA2" w:rsidP="00B73A1C">
            <w:pPr>
              <w:rPr>
                <w:rFonts w:ascii="Times New Roman" w:hAnsi="Times New Roman" w:cs="Times New Roman"/>
                <w:sz w:val="28"/>
                <w:szCs w:val="28"/>
              </w:rPr>
            </w:pPr>
          </w:p>
        </w:tc>
        <w:tc>
          <w:tcPr>
            <w:tcW w:w="1985" w:type="dxa"/>
            <w:tcBorders>
              <w:top w:val="single" w:sz="4" w:space="0" w:color="auto"/>
              <w:left w:val="single" w:sz="4" w:space="0" w:color="auto"/>
              <w:bottom w:val="single" w:sz="4" w:space="0" w:color="auto"/>
            </w:tcBorders>
          </w:tcPr>
          <w:p w:rsidR="007B6EA2" w:rsidRPr="00CC497C" w:rsidRDefault="007B6EA2" w:rsidP="00B73A1C">
            <w:pPr>
              <w:rPr>
                <w:rFonts w:ascii="Times New Roman" w:hAnsi="Times New Roman" w:cs="Times New Roman"/>
                <w:sz w:val="28"/>
                <w:szCs w:val="28"/>
              </w:rPr>
            </w:pPr>
          </w:p>
        </w:tc>
      </w:tr>
    </w:tbl>
    <w:p w:rsidR="007B6EA2" w:rsidRPr="00CC497C" w:rsidRDefault="007B6EA2" w:rsidP="007B6EA2">
      <w:pPr>
        <w:rPr>
          <w:rFonts w:ascii="Times New Roman" w:hAnsi="Times New Roman" w:cs="Times New Roman"/>
          <w:sz w:val="28"/>
          <w:szCs w:val="28"/>
        </w:rPr>
      </w:pPr>
    </w:p>
    <w:p w:rsidR="007B6EA2" w:rsidRPr="00CC497C"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5. Обоснование необходимости проекта: ___________________________</w:t>
      </w:r>
    </w:p>
    <w:p w:rsidR="007B6EA2" w:rsidRPr="00CE645B"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 xml:space="preserve">6. Участники проекта: </w:t>
      </w:r>
      <w:r w:rsidRPr="00CE645B">
        <w:rPr>
          <w:rFonts w:ascii="Times New Roman" w:hAnsi="Times New Roman" w:cs="Times New Roman"/>
          <w:sz w:val="28"/>
          <w:szCs w:val="28"/>
        </w:rPr>
        <w:t>___________________________________________</w:t>
      </w:r>
    </w:p>
    <w:p w:rsidR="007B6EA2" w:rsidRPr="00CC497C" w:rsidRDefault="007B6EA2" w:rsidP="007B6EA2">
      <w:pPr>
        <w:rPr>
          <w:rFonts w:ascii="Times New Roman" w:hAnsi="Times New Roman" w:cs="Times New Roman"/>
          <w:sz w:val="28"/>
          <w:szCs w:val="28"/>
        </w:rPr>
      </w:pPr>
      <w:r w:rsidRPr="00CC497C">
        <w:rPr>
          <w:rFonts w:ascii="Times New Roman" w:hAnsi="Times New Roman" w:cs="Times New Roman"/>
          <w:sz w:val="28"/>
          <w:szCs w:val="28"/>
        </w:rPr>
        <w:t>7. Значения показателей результативности реализации проекта:</w:t>
      </w:r>
    </w:p>
    <w:p w:rsidR="007B6EA2" w:rsidRPr="00CC497C" w:rsidRDefault="007B6EA2" w:rsidP="007B6EA2">
      <w:pPr>
        <w:rPr>
          <w:rFonts w:ascii="Times New Roman" w:hAnsi="Times New Roman" w:cs="Times New Roman"/>
          <w:sz w:val="28"/>
          <w:szCs w:val="28"/>
        </w:rPr>
      </w:pPr>
    </w:p>
    <w:tbl>
      <w:tblPr>
        <w:tblW w:w="9952"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10"/>
        <w:gridCol w:w="5525"/>
        <w:gridCol w:w="3717"/>
      </w:tblGrid>
      <w:tr w:rsidR="007B6EA2" w:rsidRPr="00CC497C" w:rsidTr="00B73A1C">
        <w:tc>
          <w:tcPr>
            <w:tcW w:w="710" w:type="dxa"/>
            <w:tcBorders>
              <w:top w:val="single" w:sz="4" w:space="0" w:color="auto"/>
              <w:bottom w:val="single" w:sz="4" w:space="0" w:color="auto"/>
              <w:right w:val="single" w:sz="4" w:space="0" w:color="auto"/>
            </w:tcBorders>
          </w:tcPr>
          <w:p w:rsidR="007B6EA2" w:rsidRPr="00CC497C" w:rsidRDefault="007B6EA2" w:rsidP="00B73A1C">
            <w:pPr>
              <w:jc w:val="center"/>
              <w:rPr>
                <w:rFonts w:ascii="Times New Roman" w:hAnsi="Times New Roman" w:cs="Times New Roman"/>
                <w:sz w:val="28"/>
                <w:szCs w:val="28"/>
              </w:rPr>
            </w:pPr>
            <w:r>
              <w:rPr>
                <w:rFonts w:ascii="Times New Roman" w:hAnsi="Times New Roman" w:cs="Times New Roman"/>
                <w:sz w:val="28"/>
                <w:szCs w:val="28"/>
              </w:rPr>
              <w:t>№</w:t>
            </w:r>
          </w:p>
          <w:p w:rsidR="007B6EA2" w:rsidRPr="00CC497C" w:rsidRDefault="007B6EA2" w:rsidP="00B73A1C">
            <w:pPr>
              <w:jc w:val="center"/>
              <w:rPr>
                <w:rFonts w:ascii="Times New Roman" w:hAnsi="Times New Roman" w:cs="Times New Roman"/>
                <w:sz w:val="28"/>
                <w:szCs w:val="28"/>
              </w:rPr>
            </w:pPr>
            <w:r w:rsidRPr="00CC497C">
              <w:rPr>
                <w:rFonts w:ascii="Times New Roman" w:hAnsi="Times New Roman" w:cs="Times New Roman"/>
                <w:sz w:val="28"/>
                <w:szCs w:val="28"/>
              </w:rPr>
              <w:t>п/п</w:t>
            </w:r>
          </w:p>
        </w:tc>
        <w:tc>
          <w:tcPr>
            <w:tcW w:w="5525" w:type="dxa"/>
            <w:tcBorders>
              <w:top w:val="single" w:sz="4" w:space="0" w:color="auto"/>
              <w:left w:val="single" w:sz="4" w:space="0" w:color="auto"/>
              <w:bottom w:val="single" w:sz="4" w:space="0" w:color="auto"/>
              <w:right w:val="single" w:sz="4" w:space="0" w:color="auto"/>
            </w:tcBorders>
          </w:tcPr>
          <w:p w:rsidR="007B6EA2" w:rsidRPr="00CC497C" w:rsidRDefault="007B6EA2" w:rsidP="00B73A1C">
            <w:pPr>
              <w:jc w:val="center"/>
              <w:rPr>
                <w:rFonts w:ascii="Times New Roman" w:hAnsi="Times New Roman" w:cs="Times New Roman"/>
                <w:sz w:val="28"/>
                <w:szCs w:val="28"/>
              </w:rPr>
            </w:pPr>
            <w:r w:rsidRPr="00CC497C">
              <w:rPr>
                <w:rFonts w:ascii="Times New Roman" w:hAnsi="Times New Roman" w:cs="Times New Roman"/>
                <w:sz w:val="28"/>
                <w:szCs w:val="28"/>
              </w:rPr>
              <w:t>Показатель результативности</w:t>
            </w:r>
          </w:p>
        </w:tc>
        <w:tc>
          <w:tcPr>
            <w:tcW w:w="3717" w:type="dxa"/>
            <w:tcBorders>
              <w:top w:val="single" w:sz="4" w:space="0" w:color="auto"/>
              <w:left w:val="single" w:sz="4" w:space="0" w:color="auto"/>
              <w:bottom w:val="single" w:sz="4" w:space="0" w:color="auto"/>
            </w:tcBorders>
          </w:tcPr>
          <w:p w:rsidR="007B6EA2" w:rsidRPr="00CC497C" w:rsidRDefault="007B6EA2" w:rsidP="00B73A1C">
            <w:pPr>
              <w:jc w:val="center"/>
              <w:rPr>
                <w:rFonts w:ascii="Times New Roman" w:hAnsi="Times New Roman" w:cs="Times New Roman"/>
                <w:sz w:val="28"/>
                <w:szCs w:val="28"/>
              </w:rPr>
            </w:pPr>
            <w:r w:rsidRPr="00CC497C">
              <w:rPr>
                <w:rFonts w:ascii="Times New Roman" w:hAnsi="Times New Roman" w:cs="Times New Roman"/>
                <w:sz w:val="28"/>
                <w:szCs w:val="28"/>
              </w:rPr>
              <w:t>Значение показателя</w:t>
            </w:r>
          </w:p>
        </w:tc>
      </w:tr>
      <w:tr w:rsidR="007B6EA2" w:rsidRPr="00CC497C" w:rsidTr="00B73A1C">
        <w:tc>
          <w:tcPr>
            <w:tcW w:w="710" w:type="dxa"/>
            <w:tcBorders>
              <w:top w:val="single" w:sz="4" w:space="0" w:color="auto"/>
              <w:bottom w:val="single" w:sz="4" w:space="0" w:color="auto"/>
              <w:right w:val="single" w:sz="4" w:space="0" w:color="auto"/>
            </w:tcBorders>
          </w:tcPr>
          <w:p w:rsidR="007B6EA2" w:rsidRPr="00CC497C" w:rsidRDefault="007B6EA2" w:rsidP="00B73A1C">
            <w:pPr>
              <w:rPr>
                <w:rFonts w:ascii="Times New Roman" w:hAnsi="Times New Roman" w:cs="Times New Roman"/>
                <w:sz w:val="28"/>
                <w:szCs w:val="28"/>
              </w:rPr>
            </w:pPr>
          </w:p>
        </w:tc>
        <w:tc>
          <w:tcPr>
            <w:tcW w:w="5525" w:type="dxa"/>
            <w:tcBorders>
              <w:top w:val="single" w:sz="4" w:space="0" w:color="auto"/>
              <w:left w:val="single" w:sz="4" w:space="0" w:color="auto"/>
              <w:bottom w:val="single" w:sz="4" w:space="0" w:color="auto"/>
              <w:right w:val="single" w:sz="4" w:space="0" w:color="auto"/>
            </w:tcBorders>
          </w:tcPr>
          <w:p w:rsidR="007B6EA2" w:rsidRPr="00CC497C" w:rsidRDefault="007B6EA2" w:rsidP="00B73A1C">
            <w:pPr>
              <w:rPr>
                <w:rFonts w:ascii="Times New Roman" w:hAnsi="Times New Roman" w:cs="Times New Roman"/>
                <w:sz w:val="28"/>
                <w:szCs w:val="28"/>
              </w:rPr>
            </w:pPr>
          </w:p>
        </w:tc>
        <w:tc>
          <w:tcPr>
            <w:tcW w:w="3717" w:type="dxa"/>
            <w:tcBorders>
              <w:top w:val="single" w:sz="4" w:space="0" w:color="auto"/>
              <w:left w:val="single" w:sz="4" w:space="0" w:color="auto"/>
              <w:bottom w:val="single" w:sz="4" w:space="0" w:color="auto"/>
            </w:tcBorders>
          </w:tcPr>
          <w:p w:rsidR="007B6EA2" w:rsidRPr="00CC497C" w:rsidRDefault="007B6EA2" w:rsidP="00B73A1C">
            <w:pPr>
              <w:rPr>
                <w:rFonts w:ascii="Times New Roman" w:hAnsi="Times New Roman" w:cs="Times New Roman"/>
                <w:sz w:val="28"/>
                <w:szCs w:val="28"/>
              </w:rPr>
            </w:pPr>
          </w:p>
        </w:tc>
      </w:tr>
      <w:tr w:rsidR="007B6EA2" w:rsidRPr="00CC497C" w:rsidTr="00B73A1C">
        <w:tc>
          <w:tcPr>
            <w:tcW w:w="710" w:type="dxa"/>
            <w:tcBorders>
              <w:top w:val="single" w:sz="4" w:space="0" w:color="auto"/>
              <w:bottom w:val="single" w:sz="4" w:space="0" w:color="auto"/>
              <w:right w:val="single" w:sz="4" w:space="0" w:color="auto"/>
            </w:tcBorders>
          </w:tcPr>
          <w:p w:rsidR="007B6EA2" w:rsidRPr="00CC497C" w:rsidRDefault="007B6EA2" w:rsidP="00B73A1C">
            <w:pPr>
              <w:rPr>
                <w:rFonts w:ascii="Times New Roman" w:hAnsi="Times New Roman" w:cs="Times New Roman"/>
                <w:sz w:val="28"/>
                <w:szCs w:val="28"/>
              </w:rPr>
            </w:pPr>
          </w:p>
        </w:tc>
        <w:tc>
          <w:tcPr>
            <w:tcW w:w="5525" w:type="dxa"/>
            <w:tcBorders>
              <w:top w:val="single" w:sz="4" w:space="0" w:color="auto"/>
              <w:left w:val="single" w:sz="4" w:space="0" w:color="auto"/>
              <w:bottom w:val="single" w:sz="4" w:space="0" w:color="auto"/>
              <w:right w:val="single" w:sz="4" w:space="0" w:color="auto"/>
            </w:tcBorders>
          </w:tcPr>
          <w:p w:rsidR="007B6EA2" w:rsidRPr="00CC497C" w:rsidRDefault="007B6EA2" w:rsidP="00B73A1C">
            <w:pPr>
              <w:rPr>
                <w:rFonts w:ascii="Times New Roman" w:hAnsi="Times New Roman" w:cs="Times New Roman"/>
                <w:sz w:val="28"/>
                <w:szCs w:val="28"/>
              </w:rPr>
            </w:pPr>
          </w:p>
        </w:tc>
        <w:tc>
          <w:tcPr>
            <w:tcW w:w="3717" w:type="dxa"/>
            <w:tcBorders>
              <w:top w:val="single" w:sz="4" w:space="0" w:color="auto"/>
              <w:left w:val="single" w:sz="4" w:space="0" w:color="auto"/>
              <w:bottom w:val="single" w:sz="4" w:space="0" w:color="auto"/>
            </w:tcBorders>
          </w:tcPr>
          <w:p w:rsidR="007B6EA2" w:rsidRPr="00CC497C" w:rsidRDefault="007B6EA2" w:rsidP="00B73A1C">
            <w:pPr>
              <w:rPr>
                <w:rFonts w:ascii="Times New Roman" w:hAnsi="Times New Roman" w:cs="Times New Roman"/>
                <w:sz w:val="28"/>
                <w:szCs w:val="28"/>
              </w:rPr>
            </w:pPr>
          </w:p>
        </w:tc>
      </w:tr>
      <w:tr w:rsidR="007B6EA2" w:rsidRPr="00CC497C" w:rsidTr="00B73A1C">
        <w:tc>
          <w:tcPr>
            <w:tcW w:w="710" w:type="dxa"/>
            <w:tcBorders>
              <w:top w:val="single" w:sz="4" w:space="0" w:color="auto"/>
              <w:bottom w:val="single" w:sz="4" w:space="0" w:color="auto"/>
              <w:right w:val="single" w:sz="4" w:space="0" w:color="auto"/>
            </w:tcBorders>
          </w:tcPr>
          <w:p w:rsidR="007B6EA2" w:rsidRPr="00CC497C" w:rsidRDefault="007B6EA2" w:rsidP="00B73A1C">
            <w:pPr>
              <w:rPr>
                <w:rFonts w:ascii="Times New Roman" w:hAnsi="Times New Roman" w:cs="Times New Roman"/>
                <w:sz w:val="28"/>
                <w:szCs w:val="28"/>
              </w:rPr>
            </w:pPr>
          </w:p>
        </w:tc>
        <w:tc>
          <w:tcPr>
            <w:tcW w:w="5525" w:type="dxa"/>
            <w:tcBorders>
              <w:top w:val="single" w:sz="4" w:space="0" w:color="auto"/>
              <w:left w:val="single" w:sz="4" w:space="0" w:color="auto"/>
              <w:bottom w:val="single" w:sz="4" w:space="0" w:color="auto"/>
              <w:right w:val="single" w:sz="4" w:space="0" w:color="auto"/>
            </w:tcBorders>
          </w:tcPr>
          <w:p w:rsidR="007B6EA2" w:rsidRPr="00CC497C" w:rsidRDefault="007B6EA2" w:rsidP="00B73A1C">
            <w:pPr>
              <w:rPr>
                <w:rFonts w:ascii="Times New Roman" w:hAnsi="Times New Roman" w:cs="Times New Roman"/>
                <w:sz w:val="28"/>
                <w:szCs w:val="28"/>
              </w:rPr>
            </w:pPr>
          </w:p>
        </w:tc>
        <w:tc>
          <w:tcPr>
            <w:tcW w:w="3717" w:type="dxa"/>
            <w:tcBorders>
              <w:top w:val="single" w:sz="4" w:space="0" w:color="auto"/>
              <w:left w:val="single" w:sz="4" w:space="0" w:color="auto"/>
              <w:bottom w:val="single" w:sz="4" w:space="0" w:color="auto"/>
            </w:tcBorders>
          </w:tcPr>
          <w:p w:rsidR="007B6EA2" w:rsidRPr="00CC497C" w:rsidRDefault="007B6EA2" w:rsidP="00B73A1C">
            <w:pPr>
              <w:rPr>
                <w:rFonts w:ascii="Times New Roman" w:hAnsi="Times New Roman" w:cs="Times New Roman"/>
                <w:sz w:val="28"/>
                <w:szCs w:val="28"/>
              </w:rPr>
            </w:pPr>
          </w:p>
        </w:tc>
      </w:tr>
      <w:tr w:rsidR="007B6EA2" w:rsidRPr="00CC497C" w:rsidTr="00B73A1C">
        <w:tc>
          <w:tcPr>
            <w:tcW w:w="710" w:type="dxa"/>
            <w:tcBorders>
              <w:top w:val="single" w:sz="4" w:space="0" w:color="auto"/>
              <w:bottom w:val="single" w:sz="4" w:space="0" w:color="auto"/>
              <w:right w:val="single" w:sz="4" w:space="0" w:color="auto"/>
            </w:tcBorders>
          </w:tcPr>
          <w:p w:rsidR="007B6EA2" w:rsidRPr="00CC497C" w:rsidRDefault="007B6EA2" w:rsidP="00B73A1C">
            <w:pPr>
              <w:rPr>
                <w:rFonts w:ascii="Times New Roman" w:hAnsi="Times New Roman" w:cs="Times New Roman"/>
                <w:sz w:val="28"/>
                <w:szCs w:val="28"/>
              </w:rPr>
            </w:pPr>
          </w:p>
        </w:tc>
        <w:tc>
          <w:tcPr>
            <w:tcW w:w="5525" w:type="dxa"/>
            <w:tcBorders>
              <w:top w:val="single" w:sz="4" w:space="0" w:color="auto"/>
              <w:left w:val="single" w:sz="4" w:space="0" w:color="auto"/>
              <w:bottom w:val="single" w:sz="4" w:space="0" w:color="auto"/>
              <w:right w:val="single" w:sz="4" w:space="0" w:color="auto"/>
            </w:tcBorders>
          </w:tcPr>
          <w:p w:rsidR="007B6EA2" w:rsidRPr="00CC497C" w:rsidRDefault="007B6EA2" w:rsidP="00B73A1C">
            <w:pPr>
              <w:rPr>
                <w:rFonts w:ascii="Times New Roman" w:hAnsi="Times New Roman" w:cs="Times New Roman"/>
                <w:sz w:val="28"/>
                <w:szCs w:val="28"/>
              </w:rPr>
            </w:pPr>
          </w:p>
        </w:tc>
        <w:tc>
          <w:tcPr>
            <w:tcW w:w="3717" w:type="dxa"/>
            <w:tcBorders>
              <w:top w:val="single" w:sz="4" w:space="0" w:color="auto"/>
              <w:left w:val="single" w:sz="4" w:space="0" w:color="auto"/>
              <w:bottom w:val="single" w:sz="4" w:space="0" w:color="auto"/>
            </w:tcBorders>
          </w:tcPr>
          <w:p w:rsidR="007B6EA2" w:rsidRPr="00CC497C" w:rsidRDefault="007B6EA2" w:rsidP="00B73A1C">
            <w:pPr>
              <w:rPr>
                <w:rFonts w:ascii="Times New Roman" w:hAnsi="Times New Roman" w:cs="Times New Roman"/>
                <w:sz w:val="28"/>
                <w:szCs w:val="28"/>
              </w:rPr>
            </w:pPr>
          </w:p>
        </w:tc>
      </w:tr>
    </w:tbl>
    <w:p w:rsidR="007B6EA2" w:rsidRPr="00CC497C" w:rsidRDefault="007B6EA2" w:rsidP="007B6EA2">
      <w:pPr>
        <w:rPr>
          <w:rFonts w:ascii="Times New Roman" w:hAnsi="Times New Roman" w:cs="Times New Roman"/>
          <w:sz w:val="28"/>
          <w:szCs w:val="28"/>
        </w:rPr>
      </w:pPr>
    </w:p>
    <w:p w:rsidR="007B6EA2" w:rsidRPr="00CC497C" w:rsidRDefault="007B6EA2" w:rsidP="007B6EA2">
      <w:pPr>
        <w:rPr>
          <w:rFonts w:ascii="Times New Roman" w:hAnsi="Times New Roman" w:cs="Times New Roman"/>
          <w:sz w:val="28"/>
          <w:szCs w:val="28"/>
        </w:rPr>
      </w:pPr>
      <w:r w:rsidRPr="00CC497C">
        <w:rPr>
          <w:rFonts w:ascii="Times New Roman" w:hAnsi="Times New Roman" w:cs="Times New Roman"/>
          <w:sz w:val="28"/>
          <w:szCs w:val="28"/>
        </w:rPr>
        <w:lastRenderedPageBreak/>
        <w:t>Приложения представляются в электронном и печатном виде (видеоматериалы, фотографии, печатная продукция и др.).</w:t>
      </w:r>
    </w:p>
    <w:p w:rsidR="007B6EA2" w:rsidRPr="00CC497C" w:rsidRDefault="007B6EA2" w:rsidP="007B6EA2">
      <w:pPr>
        <w:rPr>
          <w:rFonts w:ascii="Times New Roman" w:hAnsi="Times New Roman" w:cs="Times New Roman"/>
          <w:sz w:val="28"/>
          <w:szCs w:val="28"/>
        </w:rPr>
      </w:pPr>
    </w:p>
    <w:tbl>
      <w:tblPr>
        <w:tblW w:w="9531"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469"/>
        <w:gridCol w:w="2062"/>
      </w:tblGrid>
      <w:tr w:rsidR="007B6EA2" w:rsidRPr="00CC497C" w:rsidTr="00B73A1C">
        <w:tc>
          <w:tcPr>
            <w:tcW w:w="7469" w:type="dxa"/>
            <w:tcBorders>
              <w:top w:val="nil"/>
              <w:left w:val="nil"/>
              <w:bottom w:val="single" w:sz="4" w:space="0" w:color="auto"/>
              <w:right w:val="nil"/>
            </w:tcBorders>
          </w:tcPr>
          <w:p w:rsidR="007B6EA2" w:rsidRPr="00CC497C" w:rsidRDefault="007B6EA2" w:rsidP="00B73A1C">
            <w:pPr>
              <w:rPr>
                <w:rFonts w:ascii="Times New Roman" w:hAnsi="Times New Roman" w:cs="Times New Roman"/>
                <w:sz w:val="28"/>
                <w:szCs w:val="28"/>
              </w:rPr>
            </w:pPr>
          </w:p>
        </w:tc>
        <w:tc>
          <w:tcPr>
            <w:tcW w:w="2062" w:type="dxa"/>
            <w:tcBorders>
              <w:top w:val="nil"/>
              <w:left w:val="nil"/>
              <w:bottom w:val="single" w:sz="4" w:space="0" w:color="auto"/>
              <w:right w:val="nil"/>
            </w:tcBorders>
          </w:tcPr>
          <w:p w:rsidR="007B6EA2" w:rsidRPr="00CC497C" w:rsidRDefault="007B6EA2" w:rsidP="00B73A1C">
            <w:pPr>
              <w:rPr>
                <w:rFonts w:ascii="Times New Roman" w:hAnsi="Times New Roman" w:cs="Times New Roman"/>
                <w:sz w:val="28"/>
                <w:szCs w:val="28"/>
              </w:rPr>
            </w:pPr>
            <w:r w:rsidRPr="00CC497C">
              <w:rPr>
                <w:rFonts w:ascii="Times New Roman" w:hAnsi="Times New Roman" w:cs="Times New Roman"/>
                <w:sz w:val="28"/>
                <w:szCs w:val="28"/>
              </w:rPr>
              <w:t>/</w:t>
            </w:r>
          </w:p>
        </w:tc>
      </w:tr>
      <w:tr w:rsidR="007B6EA2" w:rsidRPr="00CC497C" w:rsidTr="00B73A1C">
        <w:tc>
          <w:tcPr>
            <w:tcW w:w="7469" w:type="dxa"/>
            <w:tcBorders>
              <w:top w:val="single" w:sz="4" w:space="0" w:color="auto"/>
              <w:left w:val="nil"/>
              <w:bottom w:val="nil"/>
              <w:right w:val="nil"/>
            </w:tcBorders>
          </w:tcPr>
          <w:p w:rsidR="007B6EA2" w:rsidRPr="00CE645B" w:rsidRDefault="007B6EA2" w:rsidP="00B73A1C">
            <w:pPr>
              <w:jc w:val="center"/>
              <w:rPr>
                <w:rFonts w:ascii="Times New Roman" w:hAnsi="Times New Roman" w:cs="Times New Roman"/>
                <w:sz w:val="28"/>
                <w:szCs w:val="28"/>
                <w:vertAlign w:val="superscript"/>
              </w:rPr>
            </w:pPr>
            <w:r w:rsidRPr="00CE645B">
              <w:rPr>
                <w:rFonts w:ascii="Times New Roman" w:hAnsi="Times New Roman" w:cs="Times New Roman"/>
                <w:sz w:val="28"/>
                <w:szCs w:val="28"/>
                <w:vertAlign w:val="superscript"/>
              </w:rPr>
              <w:t>(фамилия, имя, отчество (последнее - при наличии))</w:t>
            </w:r>
          </w:p>
        </w:tc>
        <w:tc>
          <w:tcPr>
            <w:tcW w:w="2062" w:type="dxa"/>
            <w:tcBorders>
              <w:top w:val="single" w:sz="4" w:space="0" w:color="auto"/>
              <w:left w:val="nil"/>
              <w:bottom w:val="nil"/>
              <w:right w:val="nil"/>
            </w:tcBorders>
          </w:tcPr>
          <w:p w:rsidR="007B6EA2" w:rsidRPr="00CE645B" w:rsidRDefault="007B6EA2" w:rsidP="00B73A1C">
            <w:pPr>
              <w:jc w:val="center"/>
              <w:rPr>
                <w:rFonts w:ascii="Times New Roman" w:hAnsi="Times New Roman" w:cs="Times New Roman"/>
                <w:sz w:val="28"/>
                <w:szCs w:val="28"/>
                <w:vertAlign w:val="superscript"/>
              </w:rPr>
            </w:pPr>
            <w:r w:rsidRPr="00CE645B">
              <w:rPr>
                <w:rFonts w:ascii="Times New Roman" w:hAnsi="Times New Roman" w:cs="Times New Roman"/>
                <w:sz w:val="28"/>
                <w:szCs w:val="28"/>
                <w:vertAlign w:val="superscript"/>
              </w:rPr>
              <w:t>(подпись)</w:t>
            </w:r>
          </w:p>
        </w:tc>
      </w:tr>
    </w:tbl>
    <w:p w:rsidR="007B6EA2" w:rsidRPr="00CC497C" w:rsidRDefault="007B6EA2" w:rsidP="007B6EA2">
      <w:pPr>
        <w:tabs>
          <w:tab w:val="left" w:pos="1676"/>
        </w:tabs>
        <w:rPr>
          <w:rFonts w:ascii="Times New Roman" w:hAnsi="Times New Roman" w:cs="Times New Roman"/>
          <w:sz w:val="28"/>
          <w:szCs w:val="28"/>
        </w:rPr>
      </w:pPr>
    </w:p>
    <w:p w:rsidR="007B6EA2" w:rsidRDefault="007B6EA2">
      <w:pPr>
        <w:widowControl/>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rsidR="007B6EA2" w:rsidRDefault="007B6EA2" w:rsidP="007B6EA2">
      <w:pPr>
        <w:spacing w:after="0"/>
        <w:ind w:left="637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lastRenderedPageBreak/>
        <w:t>Утверждено</w:t>
      </w:r>
    </w:p>
    <w:p w:rsidR="007B6EA2" w:rsidRDefault="007B6EA2" w:rsidP="007B6EA2">
      <w:pPr>
        <w:spacing w:after="0"/>
        <w:ind w:left="637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постановлением Кабинета Министров Республики Татарстан</w:t>
      </w:r>
    </w:p>
    <w:p w:rsidR="007B6EA2" w:rsidRDefault="007B6EA2" w:rsidP="007B6EA2">
      <w:pPr>
        <w:spacing w:after="0"/>
        <w:ind w:left="6379"/>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от ____________ №__________</w:t>
      </w:r>
    </w:p>
    <w:p w:rsidR="007B6EA2" w:rsidRDefault="007B6EA2" w:rsidP="007B6EA2">
      <w:pPr>
        <w:spacing w:after="0"/>
        <w:jc w:val="center"/>
        <w:rPr>
          <w:rFonts w:ascii="Times New Roman" w:hAnsi="Times New Roman" w:cs="Times New Roman"/>
          <w:b/>
          <w:sz w:val="28"/>
          <w:szCs w:val="28"/>
        </w:rPr>
      </w:pPr>
    </w:p>
    <w:p w:rsidR="007B6EA2" w:rsidRDefault="007B6EA2" w:rsidP="007B6EA2">
      <w:pPr>
        <w:spacing w:after="0"/>
        <w:jc w:val="center"/>
        <w:rPr>
          <w:rFonts w:ascii="Times New Roman" w:hAnsi="Times New Roman" w:cs="Times New Roman"/>
          <w:b/>
          <w:sz w:val="28"/>
          <w:szCs w:val="28"/>
        </w:rPr>
      </w:pPr>
      <w:r>
        <w:rPr>
          <w:rFonts w:ascii="Times New Roman" w:hAnsi="Times New Roman" w:cs="Times New Roman"/>
          <w:b/>
          <w:sz w:val="28"/>
          <w:szCs w:val="28"/>
        </w:rPr>
        <w:t>Положение</w:t>
      </w:r>
    </w:p>
    <w:p w:rsidR="007B6EA2" w:rsidRDefault="007B6EA2" w:rsidP="007B6EA2">
      <w:pPr>
        <w:spacing w:after="0"/>
        <w:jc w:val="center"/>
        <w:rPr>
          <w:rFonts w:ascii="Times New Roman" w:hAnsi="Times New Roman" w:cs="Times New Roman"/>
          <w:b/>
          <w:sz w:val="28"/>
          <w:szCs w:val="28"/>
        </w:rPr>
      </w:pPr>
      <w:r>
        <w:rPr>
          <w:rFonts w:ascii="Times New Roman" w:hAnsi="Times New Roman" w:cs="Times New Roman"/>
          <w:b/>
          <w:sz w:val="28"/>
          <w:szCs w:val="28"/>
        </w:rPr>
        <w:t>о гранте «Наш новый педагог дополнительного образования»</w:t>
      </w:r>
    </w:p>
    <w:p w:rsidR="007B6EA2" w:rsidRDefault="007B6EA2" w:rsidP="007B6EA2">
      <w:pPr>
        <w:spacing w:after="0"/>
        <w:jc w:val="both"/>
        <w:rPr>
          <w:rFonts w:ascii="Times New Roman" w:hAnsi="Times New Roman" w:cs="Times New Roman"/>
          <w:b/>
          <w:sz w:val="28"/>
          <w:szCs w:val="28"/>
        </w:rPr>
      </w:pPr>
    </w:p>
    <w:p w:rsidR="007B6EA2" w:rsidRPr="005926B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5926B2">
        <w:rPr>
          <w:rFonts w:ascii="Times New Roman" w:eastAsiaTheme="minorEastAsia" w:hAnsi="Times New Roman" w:cs="Times New Roman"/>
          <w:sz w:val="28"/>
          <w:szCs w:val="28"/>
        </w:rPr>
        <w:t xml:space="preserve">1. Настоящее Положение определяет цели, условия и механизм предоставления гранта </w:t>
      </w:r>
      <w:r>
        <w:rPr>
          <w:rFonts w:ascii="Times New Roman" w:eastAsiaTheme="minorEastAsia" w:hAnsi="Times New Roman" w:cs="Times New Roman"/>
          <w:sz w:val="28"/>
          <w:szCs w:val="28"/>
        </w:rPr>
        <w:t>«</w:t>
      </w:r>
      <w:r w:rsidRPr="005926B2">
        <w:rPr>
          <w:rFonts w:ascii="Times New Roman" w:eastAsiaTheme="minorEastAsia" w:hAnsi="Times New Roman" w:cs="Times New Roman"/>
          <w:sz w:val="28"/>
          <w:szCs w:val="28"/>
        </w:rPr>
        <w:t xml:space="preserve">Наш новый </w:t>
      </w:r>
      <w:r w:rsidRPr="007C5919">
        <w:rPr>
          <w:rFonts w:ascii="Times New Roman" w:eastAsiaTheme="minorEastAsia" w:hAnsi="Times New Roman" w:cs="Times New Roman"/>
          <w:sz w:val="28"/>
          <w:szCs w:val="28"/>
        </w:rPr>
        <w:t>педагог дополнительного образования</w:t>
      </w:r>
      <w:r>
        <w:rPr>
          <w:rFonts w:ascii="Times New Roman" w:eastAsiaTheme="minorEastAsia" w:hAnsi="Times New Roman" w:cs="Times New Roman"/>
          <w:sz w:val="28"/>
          <w:szCs w:val="28"/>
        </w:rPr>
        <w:t>»</w:t>
      </w:r>
      <w:r w:rsidRPr="005926B2">
        <w:rPr>
          <w:rFonts w:ascii="Times New Roman" w:eastAsiaTheme="minorEastAsia" w:hAnsi="Times New Roman" w:cs="Times New Roman"/>
          <w:sz w:val="28"/>
          <w:szCs w:val="28"/>
        </w:rPr>
        <w:t xml:space="preserve"> (далее </w:t>
      </w:r>
      <w:r w:rsidRPr="00C72DAC">
        <w:rPr>
          <w:rFonts w:ascii="Times New Roman" w:eastAsiaTheme="minorEastAsia" w:hAnsi="Times New Roman" w:cs="Times New Roman"/>
          <w:sz w:val="28"/>
          <w:szCs w:val="28"/>
        </w:rPr>
        <w:t>–</w:t>
      </w:r>
      <w:r w:rsidRPr="005926B2">
        <w:rPr>
          <w:rFonts w:ascii="Times New Roman" w:eastAsiaTheme="minorEastAsia" w:hAnsi="Times New Roman" w:cs="Times New Roman"/>
          <w:sz w:val="28"/>
          <w:szCs w:val="28"/>
        </w:rPr>
        <w:t xml:space="preserve"> грант).</w:t>
      </w:r>
    </w:p>
    <w:p w:rsidR="007B6EA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5926B2">
        <w:rPr>
          <w:rFonts w:ascii="Times New Roman" w:eastAsiaTheme="minorEastAsia" w:hAnsi="Times New Roman" w:cs="Times New Roman"/>
          <w:sz w:val="28"/>
          <w:szCs w:val="28"/>
        </w:rPr>
        <w:t xml:space="preserve">2. </w:t>
      </w:r>
      <w:r w:rsidRPr="00C72DAC">
        <w:rPr>
          <w:rFonts w:ascii="Times New Roman" w:eastAsiaTheme="minorEastAsia" w:hAnsi="Times New Roman" w:cs="Times New Roman"/>
          <w:sz w:val="28"/>
          <w:szCs w:val="28"/>
        </w:rPr>
        <w:t>Предоставление грантов осуществляется в пределах бюджетных ассигнований, предусмотренных в законе Республики Татарстан о бюджете Республики Татарстан на соответствующий финансовый год и на плановый период, и лимитов бюджетных обязательств, доведенных в установленном порядке до главного распорядителя бюджетных средств – Министерства образования и науки Республики Татарстан (далее – Министерство) на цели, установленные пунктом 5 настоящего Положения</w:t>
      </w:r>
    </w:p>
    <w:p w:rsidR="007B6EA2" w:rsidRPr="005926B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5926B2">
        <w:rPr>
          <w:rFonts w:ascii="Times New Roman" w:eastAsiaTheme="minorEastAsia" w:hAnsi="Times New Roman" w:cs="Times New Roman"/>
          <w:sz w:val="28"/>
          <w:szCs w:val="28"/>
        </w:rPr>
        <w:t>3. В настоящем Положении для целей его использования применяются следующие термины:</w:t>
      </w:r>
    </w:p>
    <w:p w:rsidR="007B6EA2" w:rsidRPr="0080743C"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80743C">
        <w:rPr>
          <w:rFonts w:ascii="Times New Roman" w:eastAsiaTheme="minorEastAsia" w:hAnsi="Times New Roman" w:cs="Times New Roman"/>
          <w:bCs/>
          <w:color w:val="26282F"/>
          <w:sz w:val="28"/>
          <w:szCs w:val="28"/>
        </w:rPr>
        <w:t>соискатели гранта</w:t>
      </w:r>
      <w:r w:rsidRPr="0080743C">
        <w:rPr>
          <w:rFonts w:ascii="Times New Roman" w:eastAsiaTheme="minorEastAsia" w:hAnsi="Times New Roman" w:cs="Times New Roman"/>
          <w:sz w:val="28"/>
          <w:szCs w:val="28"/>
        </w:rPr>
        <w:t xml:space="preserve"> - педагогические работники муниципальных организаций дополнительного образования, в отношении которых функции и полномочия учредителя осуществляют органы местного самоуправления муниципальных образований Республики Татарстан, имеющие высшее образование или среднее профессиональное образование в рамках укрупненных групп направлений подготовки высшего образования и специальностей среднего профессионального образования «Образование и педагогические науки» или в области, соответствующей преподаваемому предмету, либо высшее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являющиеся гражданами Российской Федерации и проживающие на территории Республики Татарстан, не достигшие на момент подачи заявки на соискание гранта (далее – заявка) </w:t>
      </w:r>
      <w:r>
        <w:rPr>
          <w:rFonts w:ascii="Times New Roman" w:eastAsiaTheme="minorEastAsia" w:hAnsi="Times New Roman" w:cs="Times New Roman"/>
          <w:sz w:val="28"/>
          <w:szCs w:val="28"/>
        </w:rPr>
        <w:t>возраста 35 лет,</w:t>
      </w:r>
      <w:r w:rsidRPr="0080743C">
        <w:rPr>
          <w:rFonts w:ascii="Times New Roman" w:eastAsiaTheme="minorEastAsia" w:hAnsi="Times New Roman" w:cs="Times New Roman"/>
          <w:sz w:val="28"/>
          <w:szCs w:val="28"/>
        </w:rPr>
        <w:t xml:space="preserve"> имеющие стаж педагогической деятельности по специальности не менее трех лет, </w:t>
      </w:r>
      <w:r>
        <w:rPr>
          <w:rFonts w:ascii="Times New Roman" w:eastAsiaTheme="minorEastAsia" w:hAnsi="Times New Roman" w:cs="Times New Roman"/>
          <w:sz w:val="28"/>
          <w:szCs w:val="28"/>
        </w:rPr>
        <w:t xml:space="preserve">и </w:t>
      </w:r>
      <w:r w:rsidRPr="0080743C">
        <w:rPr>
          <w:rFonts w:ascii="Times New Roman" w:eastAsiaTheme="minorEastAsia" w:hAnsi="Times New Roman" w:cs="Times New Roman"/>
          <w:sz w:val="28"/>
          <w:szCs w:val="28"/>
        </w:rPr>
        <w:t>занимающие по основному месту работы основную должность «педагог дополнительного образования»;</w:t>
      </w:r>
    </w:p>
    <w:p w:rsidR="007B6EA2" w:rsidRPr="0080743C"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80743C">
        <w:rPr>
          <w:rFonts w:ascii="Times New Roman" w:eastAsiaTheme="minorEastAsia" w:hAnsi="Times New Roman" w:cs="Times New Roman"/>
          <w:bCs/>
          <w:color w:val="26282F"/>
          <w:sz w:val="28"/>
          <w:szCs w:val="28"/>
        </w:rPr>
        <w:t>работодатель</w:t>
      </w:r>
      <w:r w:rsidRPr="0080743C">
        <w:rPr>
          <w:rFonts w:ascii="Times New Roman" w:eastAsiaTheme="minorEastAsia" w:hAnsi="Times New Roman" w:cs="Times New Roman"/>
          <w:sz w:val="28"/>
          <w:szCs w:val="28"/>
        </w:rPr>
        <w:t xml:space="preserve"> – муниципальная организация дополнительного образования, расположенная на территории Республики Татарстан;</w:t>
      </w:r>
    </w:p>
    <w:p w:rsidR="007B6EA2" w:rsidRPr="005926B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80743C">
        <w:rPr>
          <w:rFonts w:ascii="Times New Roman" w:eastAsiaTheme="minorEastAsia" w:hAnsi="Times New Roman" w:cs="Times New Roman"/>
          <w:bCs/>
          <w:color w:val="26282F"/>
          <w:sz w:val="28"/>
          <w:szCs w:val="28"/>
        </w:rPr>
        <w:t>грантополучатель</w:t>
      </w:r>
      <w:r w:rsidRPr="0080743C">
        <w:rPr>
          <w:rFonts w:ascii="Times New Roman" w:eastAsiaTheme="minorEastAsia" w:hAnsi="Times New Roman" w:cs="Times New Roman"/>
          <w:sz w:val="28"/>
          <w:szCs w:val="28"/>
        </w:rPr>
        <w:t xml:space="preserve"> - соискатель гранта, в отношении которого принято решение о предоставлении гранта</w:t>
      </w:r>
      <w:r w:rsidRPr="005926B2">
        <w:rPr>
          <w:rFonts w:ascii="Times New Roman" w:eastAsiaTheme="minorEastAsia" w:hAnsi="Times New Roman" w:cs="Times New Roman"/>
          <w:sz w:val="28"/>
          <w:szCs w:val="28"/>
        </w:rPr>
        <w:t xml:space="preserve"> по итогам конкурсного отбора (далее - отбор).</w:t>
      </w:r>
    </w:p>
    <w:p w:rsidR="007B6EA2" w:rsidRPr="005926B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5926B2">
        <w:rPr>
          <w:rFonts w:ascii="Times New Roman" w:eastAsiaTheme="minorEastAsia" w:hAnsi="Times New Roman" w:cs="Times New Roman"/>
          <w:sz w:val="28"/>
          <w:szCs w:val="28"/>
        </w:rPr>
        <w:t xml:space="preserve">4. Ежегодно предоставляется </w:t>
      </w:r>
      <w:r>
        <w:rPr>
          <w:rFonts w:ascii="Times New Roman" w:eastAsiaTheme="minorEastAsia" w:hAnsi="Times New Roman" w:cs="Times New Roman"/>
          <w:sz w:val="28"/>
          <w:szCs w:val="28"/>
        </w:rPr>
        <w:t>80 грантов по 90,0 тысяч рублей каждый.</w:t>
      </w:r>
    </w:p>
    <w:p w:rsidR="007B6EA2" w:rsidRPr="005926B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5926B2">
        <w:rPr>
          <w:rFonts w:ascii="Times New Roman" w:eastAsiaTheme="minorEastAsia" w:hAnsi="Times New Roman" w:cs="Times New Roman"/>
          <w:sz w:val="28"/>
          <w:szCs w:val="28"/>
        </w:rPr>
        <w:t>Грант выплачивается грантополучателю равными долями в пределах размера гранта за период осуществления педагогической деятельности в порядке и сроки, устанавливаемые соглашением о предоставлении гранта (далее - Соглашение).</w:t>
      </w:r>
    </w:p>
    <w:p w:rsidR="007B6EA2" w:rsidRPr="005926B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5926B2">
        <w:rPr>
          <w:rFonts w:ascii="Times New Roman" w:eastAsiaTheme="minorEastAsia" w:hAnsi="Times New Roman" w:cs="Times New Roman"/>
          <w:sz w:val="28"/>
          <w:szCs w:val="28"/>
        </w:rPr>
        <w:t>5. Целями предоставления гранта являются:</w:t>
      </w:r>
    </w:p>
    <w:p w:rsidR="007B6EA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5926B2">
        <w:rPr>
          <w:rFonts w:ascii="Times New Roman" w:eastAsiaTheme="minorEastAsia" w:hAnsi="Times New Roman" w:cs="Times New Roman"/>
          <w:sz w:val="28"/>
          <w:szCs w:val="28"/>
        </w:rPr>
        <w:lastRenderedPageBreak/>
        <w:t xml:space="preserve">преодоление кадрового дефицита </w:t>
      </w:r>
      <w:r w:rsidRPr="00C919C1">
        <w:rPr>
          <w:rFonts w:ascii="Times New Roman" w:eastAsiaTheme="minorEastAsia" w:hAnsi="Times New Roman" w:cs="Times New Roman"/>
          <w:sz w:val="28"/>
          <w:szCs w:val="28"/>
        </w:rPr>
        <w:t>педагог</w:t>
      </w:r>
      <w:r>
        <w:rPr>
          <w:rFonts w:ascii="Times New Roman" w:eastAsiaTheme="minorEastAsia" w:hAnsi="Times New Roman" w:cs="Times New Roman"/>
          <w:sz w:val="28"/>
          <w:szCs w:val="28"/>
        </w:rPr>
        <w:t>ов</w:t>
      </w:r>
      <w:r w:rsidRPr="00C919C1">
        <w:rPr>
          <w:rFonts w:ascii="Times New Roman" w:eastAsiaTheme="minorEastAsia" w:hAnsi="Times New Roman" w:cs="Times New Roman"/>
          <w:sz w:val="28"/>
          <w:szCs w:val="28"/>
        </w:rPr>
        <w:t xml:space="preserve"> дополнительного образования</w:t>
      </w:r>
      <w:r w:rsidRPr="005926B2">
        <w:rPr>
          <w:rFonts w:ascii="Times New Roman" w:eastAsiaTheme="minorEastAsia" w:hAnsi="Times New Roman" w:cs="Times New Roman"/>
          <w:sz w:val="28"/>
          <w:szCs w:val="28"/>
        </w:rPr>
        <w:t>;</w:t>
      </w:r>
    </w:p>
    <w:p w:rsidR="007B6EA2" w:rsidRPr="005926B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с</w:t>
      </w:r>
      <w:r w:rsidRPr="00092EB6">
        <w:rPr>
          <w:rFonts w:ascii="Times New Roman" w:eastAsiaTheme="minorEastAsia" w:hAnsi="Times New Roman" w:cs="Times New Roman"/>
          <w:sz w:val="28"/>
          <w:szCs w:val="28"/>
        </w:rPr>
        <w:t>овершенствование учебно-воспитательного процесса в системе дополнительного образования детей</w:t>
      </w:r>
      <w:r w:rsidRPr="005926B2">
        <w:rPr>
          <w:rFonts w:ascii="Times New Roman" w:eastAsiaTheme="minorEastAsia" w:hAnsi="Times New Roman" w:cs="Times New Roman"/>
          <w:sz w:val="28"/>
          <w:szCs w:val="28"/>
        </w:rPr>
        <w:t>;</w:t>
      </w:r>
    </w:p>
    <w:p w:rsidR="007B6EA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C919C1">
        <w:rPr>
          <w:rFonts w:ascii="Times New Roman" w:eastAsiaTheme="minorEastAsia" w:hAnsi="Times New Roman" w:cs="Times New Roman"/>
          <w:sz w:val="28"/>
          <w:szCs w:val="28"/>
        </w:rPr>
        <w:t>поддержка внедрения современных методик и уникальных педагогических практик для повышения качества дополнительного образования детей;</w:t>
      </w:r>
    </w:p>
    <w:p w:rsidR="007B6EA2" w:rsidRPr="005926B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5926B2">
        <w:rPr>
          <w:rFonts w:ascii="Times New Roman" w:eastAsiaTheme="minorEastAsia" w:hAnsi="Times New Roman" w:cs="Times New Roman"/>
          <w:sz w:val="28"/>
          <w:szCs w:val="28"/>
        </w:rPr>
        <w:t xml:space="preserve">закрепление </w:t>
      </w:r>
      <w:r w:rsidRPr="00C919C1">
        <w:rPr>
          <w:rFonts w:ascii="Times New Roman" w:eastAsiaTheme="minorEastAsia" w:hAnsi="Times New Roman" w:cs="Times New Roman"/>
          <w:sz w:val="28"/>
          <w:szCs w:val="28"/>
        </w:rPr>
        <w:t>педагог</w:t>
      </w:r>
      <w:r>
        <w:rPr>
          <w:rFonts w:ascii="Times New Roman" w:eastAsiaTheme="minorEastAsia" w:hAnsi="Times New Roman" w:cs="Times New Roman"/>
          <w:sz w:val="28"/>
          <w:szCs w:val="28"/>
        </w:rPr>
        <w:t>ов</w:t>
      </w:r>
      <w:r w:rsidRPr="00C919C1">
        <w:rPr>
          <w:rFonts w:ascii="Times New Roman" w:eastAsiaTheme="minorEastAsia" w:hAnsi="Times New Roman" w:cs="Times New Roman"/>
          <w:sz w:val="28"/>
          <w:szCs w:val="28"/>
        </w:rPr>
        <w:t xml:space="preserve"> дополнительного образования</w:t>
      </w:r>
      <w:r w:rsidRPr="005926B2">
        <w:rPr>
          <w:rFonts w:ascii="Times New Roman" w:eastAsiaTheme="minorEastAsia" w:hAnsi="Times New Roman" w:cs="Times New Roman"/>
          <w:sz w:val="28"/>
          <w:szCs w:val="28"/>
        </w:rPr>
        <w:t xml:space="preserve"> в </w:t>
      </w:r>
      <w:r w:rsidRPr="00CA0221">
        <w:rPr>
          <w:rFonts w:ascii="Times New Roman" w:eastAsiaTheme="minorEastAsia" w:hAnsi="Times New Roman" w:cs="Times New Roman"/>
          <w:sz w:val="28"/>
          <w:szCs w:val="28"/>
        </w:rPr>
        <w:t>муниципальн</w:t>
      </w:r>
      <w:r>
        <w:rPr>
          <w:rFonts w:ascii="Times New Roman" w:eastAsiaTheme="minorEastAsia" w:hAnsi="Times New Roman" w:cs="Times New Roman"/>
          <w:sz w:val="28"/>
          <w:szCs w:val="28"/>
        </w:rPr>
        <w:t>ой</w:t>
      </w:r>
      <w:r w:rsidRPr="00CA0221">
        <w:rPr>
          <w:rFonts w:ascii="Times New Roman" w:eastAsiaTheme="minorEastAsia" w:hAnsi="Times New Roman" w:cs="Times New Roman"/>
          <w:sz w:val="28"/>
          <w:szCs w:val="28"/>
        </w:rPr>
        <w:t xml:space="preserve"> организаци</w:t>
      </w:r>
      <w:r>
        <w:rPr>
          <w:rFonts w:ascii="Times New Roman" w:eastAsiaTheme="minorEastAsia" w:hAnsi="Times New Roman" w:cs="Times New Roman"/>
          <w:sz w:val="28"/>
          <w:szCs w:val="28"/>
        </w:rPr>
        <w:t>и</w:t>
      </w:r>
      <w:r w:rsidRPr="008B7525">
        <w:t xml:space="preserve"> </w:t>
      </w:r>
      <w:r w:rsidRPr="008B7525">
        <w:rPr>
          <w:rFonts w:ascii="Times New Roman" w:eastAsiaTheme="minorEastAsia" w:hAnsi="Times New Roman" w:cs="Times New Roman"/>
          <w:sz w:val="28"/>
          <w:szCs w:val="28"/>
        </w:rPr>
        <w:t>дополнительного образования</w:t>
      </w:r>
      <w:r w:rsidRPr="00CA0221">
        <w:rPr>
          <w:rFonts w:ascii="Times New Roman" w:eastAsiaTheme="minorEastAsia" w:hAnsi="Times New Roman" w:cs="Times New Roman"/>
          <w:sz w:val="28"/>
          <w:szCs w:val="28"/>
        </w:rPr>
        <w:t xml:space="preserve">, </w:t>
      </w:r>
      <w:r w:rsidRPr="005926B2">
        <w:rPr>
          <w:rFonts w:ascii="Times New Roman" w:eastAsiaTheme="minorEastAsia" w:hAnsi="Times New Roman" w:cs="Times New Roman"/>
          <w:sz w:val="28"/>
          <w:szCs w:val="28"/>
        </w:rPr>
        <w:t xml:space="preserve">в которой они осуществляют педагогическую деятельность на момент победы в гранте </w:t>
      </w:r>
      <w:r>
        <w:rPr>
          <w:rFonts w:ascii="Times New Roman" w:eastAsiaTheme="minorEastAsia" w:hAnsi="Times New Roman" w:cs="Times New Roman"/>
          <w:sz w:val="28"/>
          <w:szCs w:val="28"/>
        </w:rPr>
        <w:t>«</w:t>
      </w:r>
      <w:r w:rsidRPr="0072732E">
        <w:rPr>
          <w:rFonts w:ascii="Times New Roman" w:eastAsiaTheme="minorEastAsia" w:hAnsi="Times New Roman" w:cs="Times New Roman"/>
          <w:sz w:val="28"/>
          <w:szCs w:val="28"/>
        </w:rPr>
        <w:t>Наш новый педагог дополнительного образования</w:t>
      </w:r>
      <w:r>
        <w:rPr>
          <w:rFonts w:ascii="Times New Roman" w:eastAsiaTheme="minorEastAsia" w:hAnsi="Times New Roman" w:cs="Times New Roman"/>
          <w:sz w:val="28"/>
          <w:szCs w:val="28"/>
        </w:rPr>
        <w:t>»</w:t>
      </w:r>
      <w:r w:rsidRPr="005926B2">
        <w:rPr>
          <w:rFonts w:ascii="Times New Roman" w:eastAsiaTheme="minorEastAsia" w:hAnsi="Times New Roman" w:cs="Times New Roman"/>
          <w:sz w:val="28"/>
          <w:szCs w:val="28"/>
        </w:rPr>
        <w:t>.</w:t>
      </w:r>
    </w:p>
    <w:p w:rsidR="007B6EA2" w:rsidRPr="005926B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5926B2">
        <w:rPr>
          <w:rFonts w:ascii="Times New Roman" w:eastAsiaTheme="minorEastAsia" w:hAnsi="Times New Roman" w:cs="Times New Roman"/>
          <w:sz w:val="28"/>
          <w:szCs w:val="28"/>
        </w:rPr>
        <w:t>6. Условиями предоставления гранта являются:</w:t>
      </w:r>
    </w:p>
    <w:p w:rsidR="007B6EA2" w:rsidRPr="00C72DAC"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C72DAC">
        <w:rPr>
          <w:rFonts w:ascii="Times New Roman" w:eastAsiaTheme="minorEastAsia" w:hAnsi="Times New Roman" w:cs="Times New Roman"/>
          <w:sz w:val="28"/>
          <w:szCs w:val="28"/>
        </w:rPr>
        <w:t>победа в организуемом Министерством отборе;</w:t>
      </w:r>
    </w:p>
    <w:p w:rsidR="007B6EA2" w:rsidRPr="00C72DAC"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C72DAC">
        <w:rPr>
          <w:rFonts w:ascii="Times New Roman" w:eastAsiaTheme="minorEastAsia" w:hAnsi="Times New Roman" w:cs="Times New Roman"/>
          <w:sz w:val="28"/>
          <w:szCs w:val="28"/>
        </w:rPr>
        <w:t>осуществление трудовой педагогической деятельности у работодателя в объеме не менее одной тарифной ставки по основному месту работы в течение всего срока выплаты гранта;</w:t>
      </w:r>
    </w:p>
    <w:p w:rsidR="007B6EA2" w:rsidRPr="00C72DAC"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C72DAC">
        <w:rPr>
          <w:rFonts w:ascii="Times New Roman" w:eastAsiaTheme="minorEastAsia" w:hAnsi="Times New Roman" w:cs="Times New Roman"/>
          <w:sz w:val="28"/>
          <w:szCs w:val="28"/>
        </w:rPr>
        <w:t>соответствие документа о среднем профессиональном и (или) высшем образовании и (или) о квалификации соискателя гранта профилю педагогической деятельности и преподаваемому учебному предмету у работодателя;</w:t>
      </w:r>
    </w:p>
    <w:p w:rsidR="007B6EA2" w:rsidRPr="00C72DAC"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C72DAC">
        <w:rPr>
          <w:rFonts w:ascii="Times New Roman" w:eastAsiaTheme="minorEastAsia" w:hAnsi="Times New Roman" w:cs="Times New Roman"/>
          <w:sz w:val="28"/>
          <w:szCs w:val="28"/>
        </w:rPr>
        <w:t>соискатель гранта не являлся грантополучателем гранта «Наш новый педагог дополнительного образования» более двух раз.</w:t>
      </w:r>
    </w:p>
    <w:p w:rsidR="007B6EA2" w:rsidRPr="00C72DAC"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C72DAC">
        <w:rPr>
          <w:rFonts w:ascii="Times New Roman" w:eastAsiaTheme="minorEastAsia" w:hAnsi="Times New Roman" w:cs="Times New Roman"/>
          <w:sz w:val="28"/>
          <w:szCs w:val="28"/>
        </w:rPr>
        <w:t>Соискатель гранта, признанный грантополучателем гранта «Наш новый педагог дополнительного образования», прошлых лет может подать заявку не более двух раз при соблюдении следующих условий:</w:t>
      </w:r>
    </w:p>
    <w:p w:rsidR="007B6EA2" w:rsidRPr="00C72DAC"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C72DAC">
        <w:rPr>
          <w:rFonts w:ascii="Times New Roman" w:eastAsiaTheme="minorEastAsia" w:hAnsi="Times New Roman" w:cs="Times New Roman"/>
          <w:sz w:val="28"/>
          <w:szCs w:val="28"/>
        </w:rPr>
        <w:t xml:space="preserve">по ранее полученному гранту «Наш новый педагог дополнительного образования» условия гранта были соблюдены в полном объеме и отсутствовали замечания по итогам рассмотрения отчета о реализации </w:t>
      </w:r>
      <w:r w:rsidRPr="00284D44">
        <w:rPr>
          <w:rFonts w:ascii="Times New Roman" w:eastAsiaTheme="minorEastAsia" w:hAnsi="Times New Roman" w:cs="Times New Roman"/>
          <w:sz w:val="28"/>
          <w:szCs w:val="28"/>
        </w:rPr>
        <w:t>дополнительн</w:t>
      </w:r>
      <w:r>
        <w:rPr>
          <w:rFonts w:ascii="Times New Roman" w:eastAsiaTheme="minorEastAsia" w:hAnsi="Times New Roman" w:cs="Times New Roman"/>
          <w:sz w:val="28"/>
          <w:szCs w:val="28"/>
        </w:rPr>
        <w:t>ой</w:t>
      </w:r>
      <w:r w:rsidRPr="00284D44">
        <w:rPr>
          <w:rFonts w:ascii="Times New Roman" w:eastAsiaTheme="minorEastAsia" w:hAnsi="Times New Roman" w:cs="Times New Roman"/>
          <w:sz w:val="28"/>
          <w:szCs w:val="28"/>
        </w:rPr>
        <w:t xml:space="preserve"> общеобразовательн</w:t>
      </w:r>
      <w:r>
        <w:rPr>
          <w:rFonts w:ascii="Times New Roman" w:eastAsiaTheme="minorEastAsia" w:hAnsi="Times New Roman" w:cs="Times New Roman"/>
          <w:sz w:val="28"/>
          <w:szCs w:val="28"/>
        </w:rPr>
        <w:t>ой</w:t>
      </w:r>
      <w:r w:rsidRPr="00284D44">
        <w:rPr>
          <w:rFonts w:ascii="Times New Roman" w:eastAsiaTheme="minorEastAsia" w:hAnsi="Times New Roman" w:cs="Times New Roman"/>
          <w:sz w:val="28"/>
          <w:szCs w:val="28"/>
        </w:rPr>
        <w:t xml:space="preserve"> программ</w:t>
      </w:r>
      <w:r>
        <w:rPr>
          <w:rFonts w:ascii="Times New Roman" w:eastAsiaTheme="minorEastAsia" w:hAnsi="Times New Roman" w:cs="Times New Roman"/>
          <w:sz w:val="28"/>
          <w:szCs w:val="28"/>
        </w:rPr>
        <w:t>ы</w:t>
      </w:r>
      <w:r w:rsidRPr="00284D44">
        <w:rPr>
          <w:rFonts w:ascii="Times New Roman" w:eastAsiaTheme="minorEastAsia" w:hAnsi="Times New Roman" w:cs="Times New Roman"/>
          <w:sz w:val="28"/>
          <w:szCs w:val="28"/>
        </w:rPr>
        <w:t xml:space="preserve"> педагога дополнительного образования (далее – программа)</w:t>
      </w:r>
      <w:r w:rsidRPr="00C72DAC">
        <w:rPr>
          <w:rFonts w:ascii="Times New Roman" w:eastAsiaTheme="minorEastAsia" w:hAnsi="Times New Roman" w:cs="Times New Roman"/>
          <w:sz w:val="28"/>
          <w:szCs w:val="28"/>
        </w:rPr>
        <w:t>;</w:t>
      </w:r>
    </w:p>
    <w:p w:rsidR="007B6EA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EC2D0F">
        <w:rPr>
          <w:rFonts w:ascii="Times New Roman" w:eastAsiaTheme="minorEastAsia" w:hAnsi="Times New Roman" w:cs="Times New Roman"/>
          <w:sz w:val="28"/>
          <w:szCs w:val="28"/>
        </w:rPr>
        <w:t>на очередной отбор соискателем гранта представляется новая программа.</w:t>
      </w:r>
    </w:p>
    <w:p w:rsidR="007B6EA2" w:rsidRPr="00EC2D0F"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EC2D0F">
        <w:rPr>
          <w:rFonts w:ascii="Times New Roman" w:eastAsiaTheme="minorEastAsia" w:hAnsi="Times New Roman" w:cs="Times New Roman"/>
          <w:sz w:val="28"/>
          <w:szCs w:val="28"/>
        </w:rPr>
        <w:t xml:space="preserve">7. Результатом предоставления гранта является реализация </w:t>
      </w:r>
      <w:r>
        <w:rPr>
          <w:rFonts w:ascii="Times New Roman" w:eastAsiaTheme="minorEastAsia" w:hAnsi="Times New Roman" w:cs="Times New Roman"/>
          <w:sz w:val="28"/>
          <w:szCs w:val="28"/>
        </w:rPr>
        <w:t>программы</w:t>
      </w:r>
      <w:r w:rsidRPr="00EC2D0F">
        <w:rPr>
          <w:rFonts w:ascii="Times New Roman" w:eastAsiaTheme="minorEastAsia" w:hAnsi="Times New Roman" w:cs="Times New Roman"/>
          <w:sz w:val="28"/>
          <w:szCs w:val="28"/>
        </w:rPr>
        <w:t xml:space="preserve">. Результат предоставления гранта должен быть достигнут не позднее 30 </w:t>
      </w:r>
      <w:r>
        <w:rPr>
          <w:rFonts w:ascii="Times New Roman" w:eastAsiaTheme="minorEastAsia" w:hAnsi="Times New Roman" w:cs="Times New Roman"/>
          <w:sz w:val="28"/>
          <w:szCs w:val="28"/>
        </w:rPr>
        <w:t xml:space="preserve">мая </w:t>
      </w:r>
      <w:r w:rsidRPr="00EC2D0F">
        <w:rPr>
          <w:rFonts w:ascii="Times New Roman" w:eastAsiaTheme="minorEastAsia" w:hAnsi="Times New Roman" w:cs="Times New Roman"/>
          <w:sz w:val="28"/>
          <w:szCs w:val="28"/>
        </w:rPr>
        <w:t>учебного года, в котором предоставлен грант.</w:t>
      </w:r>
    </w:p>
    <w:p w:rsidR="007B6EA2" w:rsidRPr="00EC2D0F"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EC2D0F">
        <w:rPr>
          <w:rFonts w:ascii="Times New Roman" w:eastAsiaTheme="minorEastAsia" w:hAnsi="Times New Roman" w:cs="Times New Roman"/>
          <w:sz w:val="28"/>
          <w:szCs w:val="28"/>
        </w:rPr>
        <w:t>8. Требования, которым должен соответствовать соискатель гранта по состоянию на даты рассмотрения заявки и заключения соглашения:</w:t>
      </w:r>
    </w:p>
    <w:p w:rsidR="007B6EA2" w:rsidRPr="00EC2D0F"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EC2D0F">
        <w:rPr>
          <w:rFonts w:ascii="Times New Roman" w:eastAsiaTheme="minorEastAsia" w:hAnsi="Times New Roman" w:cs="Times New Roman"/>
          <w:sz w:val="28"/>
          <w:szCs w:val="28"/>
        </w:rPr>
        <w:t>не находится в перечне физических лиц, в отношении которых имеются сведения об их причастности к экстремистской деятельности или терроризму;</w:t>
      </w:r>
    </w:p>
    <w:p w:rsidR="007B6EA2" w:rsidRPr="00EC2D0F"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EC2D0F">
        <w:rPr>
          <w:rFonts w:ascii="Times New Roman" w:eastAsiaTheme="minorEastAsia" w:hAnsi="Times New Roman" w:cs="Times New Roman"/>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физических лиц, связанных с террористическими организациями и террористами или с распространением оружия массового уничтожения;</w:t>
      </w:r>
    </w:p>
    <w:p w:rsidR="007B6EA2" w:rsidRPr="00EC2D0F"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EC2D0F">
        <w:rPr>
          <w:rFonts w:ascii="Times New Roman" w:eastAsiaTheme="minorEastAsia" w:hAnsi="Times New Roman" w:cs="Times New Roman"/>
          <w:sz w:val="28"/>
          <w:szCs w:val="28"/>
        </w:rPr>
        <w:t>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rsidR="007B6EA2" w:rsidRPr="00EC2D0F"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EC2D0F">
        <w:rPr>
          <w:rFonts w:ascii="Times New Roman" w:eastAsiaTheme="minorEastAsia" w:hAnsi="Times New Roman" w:cs="Times New Roman"/>
          <w:sz w:val="28"/>
          <w:szCs w:val="28"/>
        </w:rPr>
        <w:t xml:space="preserve">не получает средства из бюджета Республики Татарстан на основании иных </w:t>
      </w:r>
      <w:r w:rsidRPr="00EC2D0F">
        <w:rPr>
          <w:rFonts w:ascii="Times New Roman" w:eastAsiaTheme="minorEastAsia" w:hAnsi="Times New Roman" w:cs="Times New Roman"/>
          <w:sz w:val="28"/>
          <w:szCs w:val="28"/>
        </w:rPr>
        <w:lastRenderedPageBreak/>
        <w:t>нормативных правовых актов Республики Татарстан на цели, установленные пунктом 1 настоящего Положения;</w:t>
      </w:r>
    </w:p>
    <w:p w:rsidR="007B6EA2" w:rsidRPr="00EC2D0F"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EC2D0F">
        <w:rPr>
          <w:rFonts w:ascii="Times New Roman" w:eastAsiaTheme="minorEastAsia" w:hAnsi="Times New Roman" w:cs="Times New Roman"/>
          <w:sz w:val="28"/>
          <w:szCs w:val="28"/>
        </w:rPr>
        <w:t>у соискателя гранта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7B6EA2" w:rsidRPr="00EC2D0F"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EC2D0F">
        <w:rPr>
          <w:rFonts w:ascii="Times New Roman" w:eastAsiaTheme="minorEastAsia" w:hAnsi="Times New Roman" w:cs="Times New Roman"/>
          <w:sz w:val="28"/>
          <w:szCs w:val="28"/>
        </w:rPr>
        <w:t>9. Отбор осуществляется конкурсной комиссией на соискание гранта. Конкурсная комиссия формируется в составе не менее пяти человек, в том числе председателя и заместителя председателя конкурсной комиссии.</w:t>
      </w:r>
    </w:p>
    <w:p w:rsidR="007B6EA2" w:rsidRPr="00EC2D0F"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EC2D0F">
        <w:rPr>
          <w:rFonts w:ascii="Times New Roman" w:eastAsiaTheme="minorEastAsia" w:hAnsi="Times New Roman" w:cs="Times New Roman"/>
          <w:sz w:val="28"/>
          <w:szCs w:val="28"/>
        </w:rPr>
        <w:t>Заседание конкурсной комиссии считается правомочным, если на нем присутствует более половины от общего количества ее членов. Решение конкурсной комиссии считается принятым при условии, что за него проголосовало большинство участвовавших в голосовании членов конкурсной комиссии и при этом в заседании участвовало не менее 50 процентов от общего числа членов конкурсной комиссии, включая председателя или при его отсутствии заместителя председателя.</w:t>
      </w:r>
    </w:p>
    <w:p w:rsidR="007B6EA2" w:rsidRPr="00EC2D0F"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EC2D0F">
        <w:rPr>
          <w:rFonts w:ascii="Times New Roman" w:eastAsiaTheme="minorEastAsia" w:hAnsi="Times New Roman" w:cs="Times New Roman"/>
          <w:sz w:val="28"/>
          <w:szCs w:val="28"/>
        </w:rPr>
        <w:t>При равенстве голосов голос председателя конкурсной комиссии, а в его отсутствие заместителя председателя конкурсной комиссии, является решающим. Решение конкурсной комиссии оформляется протоколом, который подписывается председателем, заместителем председателя и секретарем конкурсной комиссии.</w:t>
      </w:r>
    </w:p>
    <w:p w:rsidR="007B6EA2" w:rsidRPr="00EC2D0F"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EC2D0F">
        <w:rPr>
          <w:rFonts w:ascii="Times New Roman" w:eastAsiaTheme="minorEastAsia" w:hAnsi="Times New Roman" w:cs="Times New Roman"/>
          <w:sz w:val="28"/>
          <w:szCs w:val="28"/>
        </w:rPr>
        <w:t>Протокол конкурсной комиссии направляется в Министерство в течение пяти рабочих дней с даты его подписания.</w:t>
      </w:r>
    </w:p>
    <w:p w:rsidR="007B6EA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EC2D0F">
        <w:rPr>
          <w:rFonts w:ascii="Times New Roman" w:eastAsiaTheme="minorEastAsia" w:hAnsi="Times New Roman" w:cs="Times New Roman"/>
          <w:sz w:val="28"/>
          <w:szCs w:val="28"/>
        </w:rPr>
        <w:t xml:space="preserve">10. Сроки приема заявок, сведения об операторе, осуществляющем прием и регистрацию заявок (далее – оператор), порядок и сроки проведения отбора, состав конкурсной комиссии, </w:t>
      </w:r>
      <w:r>
        <w:rPr>
          <w:rFonts w:ascii="Times New Roman" w:eastAsiaTheme="minorEastAsia" w:hAnsi="Times New Roman" w:cs="Times New Roman"/>
          <w:sz w:val="28"/>
          <w:szCs w:val="28"/>
        </w:rPr>
        <w:t xml:space="preserve">значения оценки по </w:t>
      </w:r>
      <w:r w:rsidRPr="00EC2D0F">
        <w:rPr>
          <w:rFonts w:ascii="Times New Roman" w:eastAsiaTheme="minorEastAsia" w:hAnsi="Times New Roman" w:cs="Times New Roman"/>
          <w:sz w:val="28"/>
          <w:szCs w:val="28"/>
        </w:rPr>
        <w:t>критери</w:t>
      </w:r>
      <w:r>
        <w:rPr>
          <w:rFonts w:ascii="Times New Roman" w:eastAsiaTheme="minorEastAsia" w:hAnsi="Times New Roman" w:cs="Times New Roman"/>
          <w:sz w:val="28"/>
          <w:szCs w:val="28"/>
        </w:rPr>
        <w:t>ям</w:t>
      </w:r>
      <w:r w:rsidRPr="00EC2D0F">
        <w:rPr>
          <w:rFonts w:ascii="Times New Roman" w:eastAsiaTheme="minorEastAsia" w:hAnsi="Times New Roman" w:cs="Times New Roman"/>
          <w:sz w:val="28"/>
          <w:szCs w:val="28"/>
        </w:rPr>
        <w:t xml:space="preserve"> отбора, форма согласи</w:t>
      </w:r>
      <w:r>
        <w:rPr>
          <w:rFonts w:ascii="Times New Roman" w:eastAsiaTheme="minorEastAsia" w:hAnsi="Times New Roman" w:cs="Times New Roman"/>
          <w:sz w:val="28"/>
          <w:szCs w:val="28"/>
        </w:rPr>
        <w:t>я</w:t>
      </w:r>
      <w:r w:rsidRPr="00EC2D0F">
        <w:rPr>
          <w:rFonts w:ascii="Times New Roman" w:eastAsiaTheme="minorEastAsia" w:hAnsi="Times New Roman" w:cs="Times New Roman"/>
          <w:sz w:val="28"/>
          <w:szCs w:val="28"/>
        </w:rPr>
        <w:t xml:space="preserve"> на обработку персональных данных соискателя гранта, форма соглашения утверждаются приказом Министерства (далее – приказ об отборе).</w:t>
      </w:r>
    </w:p>
    <w:p w:rsidR="007B6EA2" w:rsidRPr="00CF6A1F"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CF6A1F">
        <w:rPr>
          <w:rFonts w:ascii="Times New Roman" w:eastAsiaTheme="minorEastAsia" w:hAnsi="Times New Roman" w:cs="Times New Roman"/>
          <w:sz w:val="28"/>
          <w:szCs w:val="28"/>
        </w:rPr>
        <w:t>11. Министерство обеспечивает публикацию на официальном сайте Министерства в информационно-телекоммуникационной сети «Интернет» (далее - официальный сайт):</w:t>
      </w:r>
    </w:p>
    <w:p w:rsidR="007B6EA2" w:rsidRPr="00CF6A1F"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CF6A1F">
        <w:rPr>
          <w:rFonts w:ascii="Times New Roman" w:eastAsiaTheme="minorEastAsia" w:hAnsi="Times New Roman" w:cs="Times New Roman"/>
          <w:sz w:val="28"/>
          <w:szCs w:val="28"/>
        </w:rPr>
        <w:t>объявления о проведении отбора, которое должно содержать даты начала и окончания срока подачи заявок, сведения об операторе, форму заявки с перечнем документов, представляемых в составе заявки, адрес и способ подачи заявок, а также ссылку на приказ об отборе, по адресу которой он размещен на сайте Министерства, не позднее чем за 10 календарных дней до даты начала приема заявок;</w:t>
      </w:r>
    </w:p>
    <w:p w:rsidR="007B6EA2" w:rsidRPr="00CF6A1F"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CF6A1F">
        <w:rPr>
          <w:rFonts w:ascii="Times New Roman" w:eastAsiaTheme="minorEastAsia" w:hAnsi="Times New Roman" w:cs="Times New Roman"/>
          <w:sz w:val="28"/>
          <w:szCs w:val="28"/>
        </w:rPr>
        <w:t>приказа об отборе не позднее 10 календарных дней до даты начала приема заявок;</w:t>
      </w:r>
    </w:p>
    <w:p w:rsidR="007B6EA2" w:rsidRPr="00CF6A1F"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CF6A1F">
        <w:rPr>
          <w:rFonts w:ascii="Times New Roman" w:eastAsiaTheme="minorEastAsia" w:hAnsi="Times New Roman" w:cs="Times New Roman"/>
          <w:sz w:val="28"/>
          <w:szCs w:val="28"/>
        </w:rPr>
        <w:t>информации об операторе, осуществляющем прием и регистрацию заявок, сведений о его местонахождении, адресе электронной почты, номере контактного телефона представителя оператора;</w:t>
      </w:r>
    </w:p>
    <w:p w:rsidR="007B6EA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CF6A1F">
        <w:rPr>
          <w:rFonts w:ascii="Times New Roman" w:eastAsiaTheme="minorEastAsia" w:hAnsi="Times New Roman" w:cs="Times New Roman"/>
          <w:sz w:val="28"/>
          <w:szCs w:val="28"/>
        </w:rPr>
        <w:t>приказа Министерства об утверждении решения о предоставлении гранта либо об отказе в предоставлении гранта на основании протокола конкурсной комиссии в течение трех рабочих дней с даты его утверждения.</w:t>
      </w:r>
    </w:p>
    <w:p w:rsidR="007B6EA2" w:rsidRPr="00D50A99"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D50A99">
        <w:rPr>
          <w:rFonts w:ascii="Times New Roman" w:eastAsiaTheme="minorEastAsia" w:hAnsi="Times New Roman" w:cs="Times New Roman"/>
          <w:sz w:val="28"/>
          <w:szCs w:val="28"/>
        </w:rPr>
        <w:t xml:space="preserve">12. Для приема и регистрации заявок Министерство определяет оператора из числа организаций, функции и полномочия учредителя в отношении которых </w:t>
      </w:r>
      <w:r w:rsidRPr="00D50A99">
        <w:rPr>
          <w:rFonts w:ascii="Times New Roman" w:eastAsiaTheme="minorEastAsia" w:hAnsi="Times New Roman" w:cs="Times New Roman"/>
          <w:sz w:val="28"/>
          <w:szCs w:val="28"/>
        </w:rPr>
        <w:lastRenderedPageBreak/>
        <w:t>осуществляет Министерство.</w:t>
      </w:r>
    </w:p>
    <w:p w:rsidR="007B6EA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D50A99">
        <w:rPr>
          <w:rFonts w:ascii="Times New Roman" w:eastAsiaTheme="minorEastAsia" w:hAnsi="Times New Roman" w:cs="Times New Roman"/>
          <w:sz w:val="28"/>
          <w:szCs w:val="28"/>
        </w:rPr>
        <w:t xml:space="preserve">13. </w:t>
      </w:r>
      <w:r w:rsidRPr="005926B2">
        <w:rPr>
          <w:rFonts w:ascii="Times New Roman" w:eastAsiaTheme="minorEastAsia" w:hAnsi="Times New Roman" w:cs="Times New Roman"/>
          <w:sz w:val="28"/>
          <w:szCs w:val="28"/>
        </w:rPr>
        <w:t xml:space="preserve">Для участия в отборе </w:t>
      </w:r>
      <w:r>
        <w:rPr>
          <w:rFonts w:ascii="Times New Roman" w:eastAsiaTheme="minorEastAsia" w:hAnsi="Times New Roman" w:cs="Times New Roman"/>
          <w:sz w:val="28"/>
          <w:szCs w:val="28"/>
        </w:rPr>
        <w:t>соискатели гранта</w:t>
      </w:r>
      <w:r w:rsidRPr="005926B2">
        <w:rPr>
          <w:rFonts w:ascii="Times New Roman" w:eastAsiaTheme="minorEastAsia" w:hAnsi="Times New Roman" w:cs="Times New Roman"/>
          <w:sz w:val="28"/>
          <w:szCs w:val="28"/>
        </w:rPr>
        <w:t xml:space="preserve"> </w:t>
      </w:r>
      <w:r w:rsidRPr="00D75D49">
        <w:rPr>
          <w:rFonts w:ascii="Times New Roman" w:eastAsiaTheme="minorEastAsia" w:hAnsi="Times New Roman" w:cs="Times New Roman"/>
          <w:sz w:val="28"/>
          <w:szCs w:val="28"/>
        </w:rPr>
        <w:t>подают заявку на официальном сайте оператора</w:t>
      </w:r>
      <w:r>
        <w:rPr>
          <w:rFonts w:ascii="Times New Roman" w:eastAsiaTheme="minorEastAsia" w:hAnsi="Times New Roman" w:cs="Times New Roman"/>
          <w:sz w:val="28"/>
          <w:szCs w:val="28"/>
        </w:rPr>
        <w:t xml:space="preserve"> </w:t>
      </w:r>
      <w:r w:rsidRPr="00B8469C">
        <w:rPr>
          <w:rFonts w:ascii="Times New Roman" w:eastAsiaTheme="minorEastAsia" w:hAnsi="Times New Roman" w:cs="Times New Roman"/>
          <w:sz w:val="28"/>
          <w:szCs w:val="28"/>
        </w:rPr>
        <w:t>в электронной форме посредством заполнения соответствующих экранных форм веб-интерфейса</w:t>
      </w:r>
      <w:r w:rsidRPr="00D75D49">
        <w:rPr>
          <w:rFonts w:ascii="Times New Roman" w:eastAsiaTheme="minorEastAsia" w:hAnsi="Times New Roman" w:cs="Times New Roman"/>
          <w:sz w:val="28"/>
          <w:szCs w:val="28"/>
        </w:rPr>
        <w:t>,</w:t>
      </w:r>
      <w:r>
        <w:rPr>
          <w:rFonts w:ascii="Times New Roman" w:eastAsiaTheme="minorEastAsia" w:hAnsi="Times New Roman" w:cs="Times New Roman"/>
          <w:sz w:val="28"/>
          <w:szCs w:val="28"/>
        </w:rPr>
        <w:t xml:space="preserve"> и представляют электронные копии документов в следующем порядке:</w:t>
      </w:r>
    </w:p>
    <w:p w:rsidR="007B6EA2" w:rsidRPr="00B8469C"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B8469C">
        <w:rPr>
          <w:rFonts w:ascii="Times New Roman" w:eastAsiaTheme="minorEastAsia" w:hAnsi="Times New Roman" w:cs="Times New Roman"/>
          <w:sz w:val="28"/>
          <w:szCs w:val="28"/>
        </w:rPr>
        <w:t xml:space="preserve">авторизуют личный кабинет, используя </w:t>
      </w:r>
      <w:r>
        <w:rPr>
          <w:rFonts w:ascii="Times New Roman" w:eastAsiaTheme="minorEastAsia" w:hAnsi="Times New Roman" w:cs="Times New Roman"/>
          <w:sz w:val="28"/>
          <w:szCs w:val="28"/>
        </w:rPr>
        <w:t>учетную</w:t>
      </w:r>
      <w:r w:rsidRPr="00B8469C">
        <w:rPr>
          <w:rFonts w:ascii="Times New Roman" w:eastAsiaTheme="minorEastAsia" w:hAnsi="Times New Roman" w:cs="Times New Roman"/>
          <w:sz w:val="28"/>
          <w:szCs w:val="28"/>
        </w:rPr>
        <w:t xml:space="preserve"> запись</w:t>
      </w:r>
      <w:r>
        <w:rPr>
          <w:rFonts w:ascii="Times New Roman" w:eastAsiaTheme="minorEastAsia" w:hAnsi="Times New Roman" w:cs="Times New Roman"/>
          <w:sz w:val="28"/>
          <w:szCs w:val="28"/>
        </w:rPr>
        <w:t xml:space="preserve"> на сайте оператора</w:t>
      </w:r>
      <w:r w:rsidRPr="00B8469C">
        <w:rPr>
          <w:rFonts w:ascii="Times New Roman" w:eastAsiaTheme="minorEastAsia" w:hAnsi="Times New Roman" w:cs="Times New Roman"/>
          <w:sz w:val="28"/>
          <w:szCs w:val="28"/>
        </w:rPr>
        <w:t>;</w:t>
      </w:r>
    </w:p>
    <w:p w:rsidR="007B6EA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B8469C">
        <w:rPr>
          <w:rFonts w:ascii="Times New Roman" w:eastAsiaTheme="minorEastAsia" w:hAnsi="Times New Roman" w:cs="Times New Roman"/>
          <w:sz w:val="28"/>
          <w:szCs w:val="28"/>
        </w:rPr>
        <w:t xml:space="preserve">заполняют заявку по форме, утвержденной приказом Министерства, с указанием своих платежных реквизитов и почтового адреса, содержащую в том числе информацию о соответствии </w:t>
      </w:r>
      <w:r>
        <w:rPr>
          <w:rFonts w:ascii="Times New Roman" w:eastAsiaTheme="minorEastAsia" w:hAnsi="Times New Roman" w:cs="Times New Roman"/>
          <w:sz w:val="28"/>
          <w:szCs w:val="28"/>
        </w:rPr>
        <w:t>соискателя гранта</w:t>
      </w:r>
      <w:r w:rsidRPr="00B8469C">
        <w:rPr>
          <w:rFonts w:ascii="Times New Roman" w:eastAsiaTheme="minorEastAsia" w:hAnsi="Times New Roman" w:cs="Times New Roman"/>
          <w:sz w:val="28"/>
          <w:szCs w:val="28"/>
        </w:rPr>
        <w:t xml:space="preserve"> требованиям, указанным в пункте </w:t>
      </w:r>
      <w:r>
        <w:rPr>
          <w:rFonts w:ascii="Times New Roman" w:eastAsiaTheme="minorEastAsia" w:hAnsi="Times New Roman" w:cs="Times New Roman"/>
          <w:sz w:val="28"/>
          <w:szCs w:val="28"/>
        </w:rPr>
        <w:t>8</w:t>
      </w:r>
      <w:r w:rsidRPr="00B8469C">
        <w:rPr>
          <w:rFonts w:ascii="Times New Roman" w:eastAsiaTheme="minorEastAsia" w:hAnsi="Times New Roman" w:cs="Times New Roman"/>
          <w:sz w:val="28"/>
          <w:szCs w:val="28"/>
        </w:rPr>
        <w:t xml:space="preserve"> настоящего Порядка;</w:t>
      </w:r>
    </w:p>
    <w:p w:rsidR="007B6EA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 </w:t>
      </w:r>
      <w:r w:rsidRPr="00D75D49">
        <w:rPr>
          <w:rFonts w:ascii="Times New Roman" w:eastAsiaTheme="minorEastAsia" w:hAnsi="Times New Roman" w:cs="Times New Roman"/>
          <w:sz w:val="28"/>
          <w:szCs w:val="28"/>
        </w:rPr>
        <w:t>дают согласие на обработку персональных данных</w:t>
      </w:r>
      <w:r>
        <w:rPr>
          <w:rFonts w:ascii="Times New Roman" w:eastAsiaTheme="minorEastAsia" w:hAnsi="Times New Roman" w:cs="Times New Roman"/>
          <w:sz w:val="28"/>
          <w:szCs w:val="28"/>
        </w:rPr>
        <w:t xml:space="preserve">, в том числе на </w:t>
      </w:r>
      <w:r w:rsidRPr="00B8469C">
        <w:rPr>
          <w:rFonts w:ascii="Times New Roman" w:eastAsiaTheme="minorEastAsia" w:hAnsi="Times New Roman" w:cs="Times New Roman"/>
          <w:sz w:val="28"/>
          <w:szCs w:val="28"/>
        </w:rPr>
        <w:t xml:space="preserve">публикацию (размещение) в информационно-телекоммуникационной сети </w:t>
      </w:r>
      <w:r>
        <w:rPr>
          <w:rFonts w:ascii="Times New Roman" w:eastAsiaTheme="minorEastAsia" w:hAnsi="Times New Roman" w:cs="Times New Roman"/>
          <w:sz w:val="28"/>
          <w:szCs w:val="28"/>
        </w:rPr>
        <w:t>«</w:t>
      </w:r>
      <w:r w:rsidRPr="00B8469C">
        <w:rPr>
          <w:rFonts w:ascii="Times New Roman" w:eastAsiaTheme="minorEastAsia" w:hAnsi="Times New Roman" w:cs="Times New Roman"/>
          <w:sz w:val="28"/>
          <w:szCs w:val="28"/>
        </w:rPr>
        <w:t>Интернет</w:t>
      </w:r>
      <w:r>
        <w:rPr>
          <w:rFonts w:ascii="Times New Roman" w:eastAsiaTheme="minorEastAsia" w:hAnsi="Times New Roman" w:cs="Times New Roman"/>
          <w:sz w:val="28"/>
          <w:szCs w:val="28"/>
        </w:rPr>
        <w:t>»</w:t>
      </w:r>
      <w:r w:rsidRPr="00B8469C">
        <w:rPr>
          <w:rFonts w:ascii="Times New Roman" w:eastAsiaTheme="minorEastAsia" w:hAnsi="Times New Roman" w:cs="Times New Roman"/>
          <w:sz w:val="28"/>
          <w:szCs w:val="28"/>
        </w:rPr>
        <w:t xml:space="preserve"> информации</w:t>
      </w:r>
      <w:r>
        <w:rPr>
          <w:rFonts w:ascii="Times New Roman" w:eastAsiaTheme="minorEastAsia" w:hAnsi="Times New Roman" w:cs="Times New Roman"/>
          <w:sz w:val="28"/>
          <w:szCs w:val="28"/>
        </w:rPr>
        <w:t xml:space="preserve"> о соискателе гранта</w:t>
      </w:r>
      <w:r w:rsidRPr="005E1B21">
        <w:rPr>
          <w:rFonts w:ascii="Times New Roman" w:eastAsiaTheme="minorEastAsia" w:hAnsi="Times New Roman" w:cs="Times New Roman"/>
          <w:sz w:val="28"/>
          <w:szCs w:val="28"/>
        </w:rPr>
        <w:t>, связанной с отбором</w:t>
      </w:r>
      <w:r>
        <w:rPr>
          <w:rFonts w:ascii="Times New Roman" w:eastAsiaTheme="minorEastAsia" w:hAnsi="Times New Roman" w:cs="Times New Roman"/>
          <w:sz w:val="28"/>
          <w:szCs w:val="28"/>
        </w:rPr>
        <w:t>;</w:t>
      </w:r>
    </w:p>
    <w:p w:rsidR="007B6EA2" w:rsidRPr="005926B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п</w:t>
      </w:r>
      <w:r w:rsidRPr="00D75D49">
        <w:rPr>
          <w:rFonts w:ascii="Times New Roman" w:eastAsiaTheme="minorEastAsia" w:hAnsi="Times New Roman" w:cs="Times New Roman"/>
          <w:sz w:val="28"/>
          <w:szCs w:val="28"/>
        </w:rPr>
        <w:t>рикрепл</w:t>
      </w:r>
      <w:r>
        <w:rPr>
          <w:rFonts w:ascii="Times New Roman" w:eastAsiaTheme="minorEastAsia" w:hAnsi="Times New Roman" w:cs="Times New Roman"/>
          <w:sz w:val="28"/>
          <w:szCs w:val="28"/>
        </w:rPr>
        <w:t xml:space="preserve">яют </w:t>
      </w:r>
      <w:r w:rsidRPr="00D75D49">
        <w:rPr>
          <w:rFonts w:ascii="Times New Roman" w:eastAsiaTheme="minorEastAsia" w:hAnsi="Times New Roman" w:cs="Times New Roman"/>
          <w:sz w:val="28"/>
          <w:szCs w:val="28"/>
        </w:rPr>
        <w:t>активн</w:t>
      </w:r>
      <w:r>
        <w:rPr>
          <w:rFonts w:ascii="Times New Roman" w:eastAsiaTheme="minorEastAsia" w:hAnsi="Times New Roman" w:cs="Times New Roman"/>
          <w:sz w:val="28"/>
          <w:szCs w:val="28"/>
        </w:rPr>
        <w:t>ую</w:t>
      </w:r>
      <w:r w:rsidRPr="00D75D49">
        <w:rPr>
          <w:rFonts w:ascii="Times New Roman" w:eastAsiaTheme="minorEastAsia" w:hAnsi="Times New Roman" w:cs="Times New Roman"/>
          <w:sz w:val="28"/>
          <w:szCs w:val="28"/>
        </w:rPr>
        <w:t xml:space="preserve"> ссылк</w:t>
      </w:r>
      <w:r>
        <w:rPr>
          <w:rFonts w:ascii="Times New Roman" w:eastAsiaTheme="minorEastAsia" w:hAnsi="Times New Roman" w:cs="Times New Roman"/>
          <w:sz w:val="28"/>
          <w:szCs w:val="28"/>
        </w:rPr>
        <w:t>у</w:t>
      </w:r>
      <w:r w:rsidRPr="00D75D49">
        <w:rPr>
          <w:rFonts w:ascii="Times New Roman" w:eastAsiaTheme="minorEastAsia" w:hAnsi="Times New Roman" w:cs="Times New Roman"/>
          <w:sz w:val="28"/>
          <w:szCs w:val="28"/>
        </w:rPr>
        <w:t xml:space="preserve"> на размещенные </w:t>
      </w:r>
      <w:r w:rsidRPr="00E16BEF">
        <w:rPr>
          <w:rFonts w:ascii="Times New Roman" w:eastAsiaTheme="minorEastAsia" w:hAnsi="Times New Roman" w:cs="Times New Roman"/>
          <w:sz w:val="28"/>
          <w:szCs w:val="28"/>
        </w:rPr>
        <w:t xml:space="preserve">в облачном хранилище </w:t>
      </w:r>
      <w:r w:rsidRPr="000A4C46">
        <w:rPr>
          <w:rFonts w:ascii="Times New Roman" w:eastAsiaTheme="minorEastAsia" w:hAnsi="Times New Roman" w:cs="Times New Roman"/>
          <w:sz w:val="28"/>
          <w:szCs w:val="28"/>
        </w:rPr>
        <w:t>следующие документы</w:t>
      </w:r>
      <w:r w:rsidRPr="005926B2">
        <w:rPr>
          <w:rFonts w:ascii="Times New Roman" w:eastAsiaTheme="minorEastAsia" w:hAnsi="Times New Roman" w:cs="Times New Roman"/>
          <w:sz w:val="28"/>
          <w:szCs w:val="28"/>
        </w:rPr>
        <w:t>:</w:t>
      </w:r>
    </w:p>
    <w:p w:rsidR="007B6EA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утвержденную дополнительную общеобразовательную </w:t>
      </w:r>
      <w:r w:rsidRPr="008B7525">
        <w:rPr>
          <w:rFonts w:ascii="Times New Roman" w:eastAsiaTheme="minorEastAsia" w:hAnsi="Times New Roman" w:cs="Times New Roman"/>
          <w:sz w:val="28"/>
          <w:szCs w:val="28"/>
        </w:rPr>
        <w:t>программу педагога дополнительного образования</w:t>
      </w:r>
      <w:r>
        <w:rPr>
          <w:rFonts w:ascii="Times New Roman" w:eastAsiaTheme="minorEastAsia" w:hAnsi="Times New Roman" w:cs="Times New Roman"/>
          <w:sz w:val="28"/>
          <w:szCs w:val="28"/>
        </w:rPr>
        <w:t xml:space="preserve"> </w:t>
      </w:r>
      <w:r w:rsidRPr="008B7525">
        <w:rPr>
          <w:rFonts w:ascii="Times New Roman" w:eastAsiaTheme="minorEastAsia" w:hAnsi="Times New Roman" w:cs="Times New Roman"/>
          <w:sz w:val="28"/>
          <w:szCs w:val="28"/>
        </w:rPr>
        <w:t>(далее –</w:t>
      </w:r>
      <w:r>
        <w:rPr>
          <w:rFonts w:ascii="Times New Roman" w:eastAsiaTheme="minorEastAsia" w:hAnsi="Times New Roman" w:cs="Times New Roman"/>
          <w:sz w:val="28"/>
          <w:szCs w:val="28"/>
        </w:rPr>
        <w:t xml:space="preserve"> </w:t>
      </w:r>
      <w:r w:rsidRPr="008B7525">
        <w:rPr>
          <w:rFonts w:ascii="Times New Roman" w:eastAsiaTheme="minorEastAsia" w:hAnsi="Times New Roman" w:cs="Times New Roman"/>
          <w:sz w:val="28"/>
          <w:szCs w:val="28"/>
        </w:rPr>
        <w:t>программа</w:t>
      </w:r>
      <w:r>
        <w:rPr>
          <w:rFonts w:ascii="Times New Roman" w:eastAsiaTheme="minorEastAsia" w:hAnsi="Times New Roman" w:cs="Times New Roman"/>
          <w:sz w:val="28"/>
          <w:szCs w:val="28"/>
        </w:rPr>
        <w:t>)</w:t>
      </w:r>
      <w:r w:rsidRPr="008B7525">
        <w:rPr>
          <w:rFonts w:ascii="Times New Roman" w:eastAsiaTheme="minorEastAsia" w:hAnsi="Times New Roman" w:cs="Times New Roman"/>
          <w:sz w:val="28"/>
          <w:szCs w:val="28"/>
        </w:rPr>
        <w:t xml:space="preserve"> </w:t>
      </w:r>
      <w:r w:rsidRPr="00D75D49">
        <w:rPr>
          <w:rFonts w:ascii="Times New Roman" w:eastAsiaTheme="minorEastAsia" w:hAnsi="Times New Roman" w:cs="Times New Roman"/>
          <w:sz w:val="28"/>
          <w:szCs w:val="28"/>
        </w:rPr>
        <w:t xml:space="preserve">в соответствии с </w:t>
      </w:r>
      <w:r w:rsidRPr="005E1B21">
        <w:rPr>
          <w:rFonts w:ascii="Times New Roman" w:eastAsiaTheme="minorEastAsia" w:hAnsi="Times New Roman" w:cs="Times New Roman"/>
          <w:sz w:val="28"/>
          <w:szCs w:val="28"/>
        </w:rPr>
        <w:t>Порядк</w:t>
      </w:r>
      <w:r>
        <w:rPr>
          <w:rFonts w:ascii="Times New Roman" w:eastAsiaTheme="minorEastAsia" w:hAnsi="Times New Roman" w:cs="Times New Roman"/>
          <w:sz w:val="28"/>
          <w:szCs w:val="28"/>
        </w:rPr>
        <w:t>ом</w:t>
      </w:r>
      <w:r w:rsidRPr="005E1B21">
        <w:rPr>
          <w:rFonts w:ascii="Times New Roman" w:eastAsiaTheme="minorEastAsia" w:hAnsi="Times New Roman" w:cs="Times New Roman"/>
          <w:sz w:val="28"/>
          <w:szCs w:val="28"/>
        </w:rPr>
        <w:t xml:space="preserve"> организации и осуществления образовательной деятельности по дополнительным общеобразовательным программам</w:t>
      </w:r>
      <w:r>
        <w:rPr>
          <w:rFonts w:ascii="Times New Roman" w:eastAsiaTheme="minorEastAsia" w:hAnsi="Times New Roman" w:cs="Times New Roman"/>
          <w:sz w:val="28"/>
          <w:szCs w:val="28"/>
        </w:rPr>
        <w:t xml:space="preserve">, утвержденным приказом </w:t>
      </w:r>
      <w:r w:rsidRPr="00D75D49">
        <w:rPr>
          <w:rFonts w:ascii="Times New Roman" w:eastAsiaTheme="minorEastAsia" w:hAnsi="Times New Roman" w:cs="Times New Roman"/>
          <w:sz w:val="28"/>
          <w:szCs w:val="28"/>
        </w:rPr>
        <w:t>Министерства просвещения Российс</w:t>
      </w:r>
      <w:r>
        <w:rPr>
          <w:rFonts w:ascii="Times New Roman" w:eastAsiaTheme="minorEastAsia" w:hAnsi="Times New Roman" w:cs="Times New Roman"/>
          <w:sz w:val="28"/>
          <w:szCs w:val="28"/>
        </w:rPr>
        <w:t>кой Федерации от 27 июля 2022 года</w:t>
      </w:r>
      <w:r w:rsidRPr="00D75D49">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 </w:t>
      </w:r>
      <w:r w:rsidRPr="00D75D49">
        <w:rPr>
          <w:rFonts w:ascii="Times New Roman" w:eastAsiaTheme="minorEastAsia" w:hAnsi="Times New Roman" w:cs="Times New Roman"/>
          <w:sz w:val="28"/>
          <w:szCs w:val="28"/>
        </w:rPr>
        <w:t>629</w:t>
      </w:r>
      <w:r w:rsidRPr="008B7525">
        <w:rPr>
          <w:rFonts w:ascii="Times New Roman" w:eastAsiaTheme="minorEastAsia" w:hAnsi="Times New Roman" w:cs="Times New Roman"/>
          <w:sz w:val="28"/>
          <w:szCs w:val="28"/>
        </w:rPr>
        <w:t>;</w:t>
      </w:r>
    </w:p>
    <w:p w:rsidR="007B6EA2" w:rsidRPr="005926B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5926B2">
        <w:rPr>
          <w:rFonts w:ascii="Times New Roman" w:eastAsiaTheme="minorEastAsia" w:hAnsi="Times New Roman" w:cs="Times New Roman"/>
          <w:sz w:val="28"/>
          <w:szCs w:val="28"/>
        </w:rPr>
        <w:t>копию паспорта соискателя гранта;</w:t>
      </w:r>
    </w:p>
    <w:p w:rsidR="007B6EA2" w:rsidRPr="005926B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5926B2">
        <w:rPr>
          <w:rFonts w:ascii="Times New Roman" w:eastAsiaTheme="minorEastAsia" w:hAnsi="Times New Roman" w:cs="Times New Roman"/>
          <w:sz w:val="28"/>
          <w:szCs w:val="28"/>
        </w:rPr>
        <w:t>копию диплома об образовании и (или) о квалификации, заверенную руководителем работодателя или иным уполномоченным лицом работодателя;</w:t>
      </w:r>
    </w:p>
    <w:p w:rsidR="007B6EA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5E1B21">
        <w:rPr>
          <w:rFonts w:ascii="Times New Roman" w:eastAsiaTheme="minorEastAsia" w:hAnsi="Times New Roman" w:cs="Times New Roman"/>
          <w:sz w:val="28"/>
          <w:szCs w:val="28"/>
        </w:rPr>
        <w:t>копию трудовой книжки, заверенную руководителем работодателя или иным уполномоченным лицом работодателя, или сведения о трудовой деятельности и трудовом стаже соискателя гранта, полученные в порядке, установленном законодательством Российской Федерации об индивидуальном (персонифицированном) учете в системах обязательного пенсионного страхования и обязательного социального страхования;</w:t>
      </w:r>
    </w:p>
    <w:p w:rsidR="007B6EA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 xml:space="preserve">информацию о </w:t>
      </w:r>
      <w:r w:rsidRPr="00957D5D">
        <w:rPr>
          <w:rFonts w:ascii="Times New Roman" w:eastAsiaTheme="minorEastAsia" w:hAnsi="Times New Roman" w:cs="Times New Roman"/>
          <w:sz w:val="28"/>
          <w:szCs w:val="28"/>
        </w:rPr>
        <w:t xml:space="preserve">результативности реализации дополнительной общеобразовательной программы </w:t>
      </w:r>
      <w:r>
        <w:rPr>
          <w:rFonts w:ascii="Times New Roman" w:eastAsiaTheme="minorEastAsia" w:hAnsi="Times New Roman" w:cs="Times New Roman"/>
          <w:sz w:val="28"/>
          <w:szCs w:val="28"/>
        </w:rPr>
        <w:t>за последние три</w:t>
      </w:r>
      <w:r w:rsidRPr="00957D5D">
        <w:rPr>
          <w:rFonts w:ascii="Times New Roman" w:eastAsiaTheme="minorEastAsia" w:hAnsi="Times New Roman" w:cs="Times New Roman"/>
          <w:sz w:val="28"/>
          <w:szCs w:val="28"/>
        </w:rPr>
        <w:t xml:space="preserve"> года</w:t>
      </w:r>
      <w:r>
        <w:rPr>
          <w:rFonts w:ascii="Times New Roman" w:eastAsiaTheme="minorEastAsia" w:hAnsi="Times New Roman" w:cs="Times New Roman"/>
          <w:sz w:val="28"/>
          <w:szCs w:val="28"/>
        </w:rPr>
        <w:t>, предшествующих дате подачи заявки, и</w:t>
      </w:r>
      <w:r w:rsidRPr="008B7525">
        <w:rPr>
          <w:rFonts w:ascii="Times New Roman" w:eastAsiaTheme="minorEastAsia" w:hAnsi="Times New Roman" w:cs="Times New Roman"/>
          <w:sz w:val="28"/>
          <w:szCs w:val="28"/>
        </w:rPr>
        <w:t xml:space="preserve"> </w:t>
      </w:r>
      <w:r w:rsidRPr="005926B2">
        <w:rPr>
          <w:rFonts w:ascii="Times New Roman" w:eastAsiaTheme="minorEastAsia" w:hAnsi="Times New Roman" w:cs="Times New Roman"/>
          <w:sz w:val="28"/>
          <w:szCs w:val="28"/>
        </w:rPr>
        <w:t>профессиональны</w:t>
      </w:r>
      <w:r>
        <w:rPr>
          <w:rFonts w:ascii="Times New Roman" w:eastAsiaTheme="minorEastAsia" w:hAnsi="Times New Roman" w:cs="Times New Roman"/>
          <w:sz w:val="28"/>
          <w:szCs w:val="28"/>
        </w:rPr>
        <w:t>х достижениях соискателя гранта, а также результативности участия обучающихся соискателя гранта в конкурсных мероприятиях различного уровня</w:t>
      </w:r>
      <w:r w:rsidRPr="00AC2212">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за последние три</w:t>
      </w:r>
      <w:r w:rsidRPr="00957D5D">
        <w:rPr>
          <w:rFonts w:ascii="Times New Roman" w:eastAsiaTheme="minorEastAsia" w:hAnsi="Times New Roman" w:cs="Times New Roman"/>
          <w:sz w:val="28"/>
          <w:szCs w:val="28"/>
        </w:rPr>
        <w:t xml:space="preserve"> года</w:t>
      </w:r>
      <w:r>
        <w:rPr>
          <w:rFonts w:ascii="Times New Roman" w:eastAsiaTheme="minorEastAsia" w:hAnsi="Times New Roman" w:cs="Times New Roman"/>
          <w:sz w:val="28"/>
          <w:szCs w:val="28"/>
        </w:rPr>
        <w:t>, предшествующих дате подачи заявки, о</w:t>
      </w:r>
      <w:r w:rsidRPr="005926B2">
        <w:rPr>
          <w:rFonts w:ascii="Times New Roman" w:eastAsiaTheme="minorEastAsia" w:hAnsi="Times New Roman" w:cs="Times New Roman"/>
          <w:sz w:val="28"/>
          <w:szCs w:val="28"/>
        </w:rPr>
        <w:t xml:space="preserve"> </w:t>
      </w:r>
      <w:r>
        <w:rPr>
          <w:rFonts w:ascii="Times New Roman" w:eastAsiaTheme="minorEastAsia" w:hAnsi="Times New Roman" w:cs="Times New Roman"/>
          <w:sz w:val="28"/>
          <w:szCs w:val="28"/>
        </w:rPr>
        <w:t>сохранности</w:t>
      </w:r>
      <w:r w:rsidRPr="004019EB">
        <w:rPr>
          <w:rFonts w:ascii="Times New Roman" w:eastAsiaTheme="minorEastAsia" w:hAnsi="Times New Roman" w:cs="Times New Roman"/>
          <w:sz w:val="28"/>
          <w:szCs w:val="28"/>
        </w:rPr>
        <w:t xml:space="preserve"> контингента обучающихся соискателя гранта в детском общественном объединении в текущем году</w:t>
      </w:r>
      <w:r>
        <w:rPr>
          <w:rFonts w:ascii="Times New Roman" w:eastAsiaTheme="minorEastAsia" w:hAnsi="Times New Roman" w:cs="Times New Roman"/>
          <w:sz w:val="28"/>
          <w:szCs w:val="28"/>
        </w:rPr>
        <w:t>,</w:t>
      </w:r>
      <w:r w:rsidRPr="004019EB">
        <w:rPr>
          <w:rFonts w:ascii="Times New Roman" w:eastAsiaTheme="minorEastAsia" w:hAnsi="Times New Roman" w:cs="Times New Roman"/>
          <w:sz w:val="28"/>
          <w:szCs w:val="28"/>
        </w:rPr>
        <w:t xml:space="preserve"> </w:t>
      </w:r>
      <w:r w:rsidRPr="005926B2">
        <w:rPr>
          <w:rFonts w:ascii="Times New Roman" w:eastAsiaTheme="minorEastAsia" w:hAnsi="Times New Roman" w:cs="Times New Roman"/>
          <w:sz w:val="28"/>
          <w:szCs w:val="28"/>
        </w:rPr>
        <w:t>заверенную руководителем или иным уполномоченным лицом работодателя</w:t>
      </w:r>
      <w:r w:rsidRPr="00957D5D">
        <w:rPr>
          <w:rFonts w:ascii="Times New Roman" w:eastAsiaTheme="minorEastAsia" w:hAnsi="Times New Roman" w:cs="Times New Roman"/>
          <w:sz w:val="28"/>
          <w:szCs w:val="28"/>
        </w:rPr>
        <w:t xml:space="preserve"> </w:t>
      </w:r>
      <w:r w:rsidRPr="00194594">
        <w:rPr>
          <w:rFonts w:ascii="Times New Roman" w:eastAsiaTheme="minorEastAsia" w:hAnsi="Times New Roman" w:cs="Times New Roman"/>
          <w:sz w:val="28"/>
          <w:szCs w:val="28"/>
        </w:rPr>
        <w:t>(с приложением подтверждающих документов);</w:t>
      </w:r>
    </w:p>
    <w:p w:rsidR="007B6EA2" w:rsidRPr="005926B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5E1B21">
        <w:rPr>
          <w:rFonts w:ascii="Times New Roman" w:eastAsiaTheme="minorEastAsia" w:hAnsi="Times New Roman" w:cs="Times New Roman"/>
          <w:sz w:val="28"/>
          <w:szCs w:val="28"/>
        </w:rPr>
        <w:t xml:space="preserve">выписку из приказа работодателя об осуществлении соискателем гранта трудовой педагогической деятельности в должности «педагог дополнительного образования» </w:t>
      </w:r>
      <w:r>
        <w:rPr>
          <w:rFonts w:ascii="Times New Roman" w:eastAsiaTheme="minorEastAsia" w:hAnsi="Times New Roman" w:cs="Times New Roman"/>
          <w:sz w:val="28"/>
          <w:szCs w:val="28"/>
        </w:rPr>
        <w:t>в</w:t>
      </w:r>
      <w:r w:rsidRPr="005E1B21">
        <w:rPr>
          <w:rFonts w:ascii="Times New Roman" w:eastAsiaTheme="minorEastAsia" w:hAnsi="Times New Roman" w:cs="Times New Roman"/>
          <w:sz w:val="28"/>
          <w:szCs w:val="28"/>
        </w:rPr>
        <w:t xml:space="preserve"> объеме не менее одной тарифной ставки по основному месту работы;</w:t>
      </w:r>
    </w:p>
    <w:p w:rsidR="007B6EA2" w:rsidRPr="005926B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5926B2">
        <w:rPr>
          <w:rFonts w:ascii="Times New Roman" w:eastAsiaTheme="minorEastAsia" w:hAnsi="Times New Roman" w:cs="Times New Roman"/>
          <w:sz w:val="28"/>
          <w:szCs w:val="28"/>
        </w:rPr>
        <w:t>справку</w:t>
      </w:r>
      <w:r>
        <w:rPr>
          <w:rFonts w:ascii="Times New Roman" w:eastAsiaTheme="minorEastAsia" w:hAnsi="Times New Roman" w:cs="Times New Roman"/>
          <w:sz w:val="28"/>
          <w:szCs w:val="28"/>
        </w:rPr>
        <w:t>, подтверждающую отсутствие</w:t>
      </w:r>
      <w:r w:rsidRPr="005926B2">
        <w:rPr>
          <w:rFonts w:ascii="Times New Roman" w:eastAsiaTheme="minorEastAsia" w:hAnsi="Times New Roman" w:cs="Times New Roman"/>
          <w:sz w:val="28"/>
          <w:szCs w:val="28"/>
        </w:rPr>
        <w:t xml:space="preserve"> неисполненной обязанности по уплате налогов, сборов, страховых сборов, пеней, штрафов, процентов, подлежащих уплате в соответствии с</w:t>
      </w:r>
      <w:r>
        <w:rPr>
          <w:rFonts w:ascii="Times New Roman" w:eastAsiaTheme="minorEastAsia" w:hAnsi="Times New Roman" w:cs="Times New Roman"/>
          <w:sz w:val="28"/>
          <w:szCs w:val="28"/>
        </w:rPr>
        <w:t xml:space="preserve"> законодательством Р</w:t>
      </w:r>
      <w:r w:rsidRPr="005926B2">
        <w:rPr>
          <w:rFonts w:ascii="Times New Roman" w:eastAsiaTheme="minorEastAsia" w:hAnsi="Times New Roman" w:cs="Times New Roman"/>
          <w:sz w:val="28"/>
          <w:szCs w:val="28"/>
        </w:rPr>
        <w:t xml:space="preserve">оссийской Федерации о налогах и сборах. </w:t>
      </w:r>
    </w:p>
    <w:p w:rsidR="007B6EA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5926B2">
        <w:rPr>
          <w:rFonts w:ascii="Times New Roman" w:eastAsiaTheme="minorEastAsia" w:hAnsi="Times New Roman" w:cs="Times New Roman"/>
          <w:sz w:val="28"/>
          <w:szCs w:val="28"/>
        </w:rPr>
        <w:lastRenderedPageBreak/>
        <w:t xml:space="preserve">Представленные на отбор документы и материалы не </w:t>
      </w:r>
      <w:r>
        <w:rPr>
          <w:rFonts w:ascii="Times New Roman" w:eastAsiaTheme="minorEastAsia" w:hAnsi="Times New Roman" w:cs="Times New Roman"/>
          <w:sz w:val="28"/>
          <w:szCs w:val="28"/>
        </w:rPr>
        <w:t xml:space="preserve">рецензируются и не </w:t>
      </w:r>
      <w:r w:rsidRPr="005926B2">
        <w:rPr>
          <w:rFonts w:ascii="Times New Roman" w:eastAsiaTheme="minorEastAsia" w:hAnsi="Times New Roman" w:cs="Times New Roman"/>
          <w:sz w:val="28"/>
          <w:szCs w:val="28"/>
        </w:rPr>
        <w:t>возвращаются.</w:t>
      </w:r>
    </w:p>
    <w:p w:rsidR="007B6EA2" w:rsidRPr="005926B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14. Поступившая оператору заявка регистрируется в течение одного рабочего дня с даты ее поступления оператору с использованием официального сайта оператора.</w:t>
      </w:r>
    </w:p>
    <w:p w:rsidR="007B6EA2" w:rsidRPr="005926B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15</w:t>
      </w:r>
      <w:r w:rsidRPr="005926B2">
        <w:rPr>
          <w:rFonts w:ascii="Times New Roman" w:eastAsiaTheme="minorEastAsia" w:hAnsi="Times New Roman" w:cs="Times New Roman"/>
          <w:sz w:val="28"/>
          <w:szCs w:val="28"/>
        </w:rPr>
        <w:t>. Рассмотрение заявок осуществляется конкурсной комиссией. Конкурсная комиссия в течение 10 рабочих дней со дня окончания срока приема заявок рассматривает представленные в соответствии с</w:t>
      </w:r>
      <w:r>
        <w:rPr>
          <w:rFonts w:ascii="Times New Roman" w:eastAsiaTheme="minorEastAsia" w:hAnsi="Times New Roman" w:cs="Times New Roman"/>
          <w:sz w:val="28"/>
          <w:szCs w:val="28"/>
        </w:rPr>
        <w:t xml:space="preserve"> пунктом 13</w:t>
      </w:r>
      <w:r w:rsidRPr="005926B2">
        <w:rPr>
          <w:rFonts w:ascii="Times New Roman" w:eastAsiaTheme="minorEastAsia" w:hAnsi="Times New Roman" w:cs="Times New Roman"/>
          <w:sz w:val="28"/>
          <w:szCs w:val="28"/>
        </w:rPr>
        <w:t xml:space="preserve"> настоящего Положения </w:t>
      </w:r>
      <w:r>
        <w:rPr>
          <w:rFonts w:ascii="Times New Roman" w:eastAsiaTheme="minorEastAsia" w:hAnsi="Times New Roman" w:cs="Times New Roman"/>
          <w:sz w:val="28"/>
          <w:szCs w:val="28"/>
        </w:rPr>
        <w:t>заявки и документы</w:t>
      </w:r>
      <w:r w:rsidRPr="005926B2">
        <w:rPr>
          <w:rFonts w:ascii="Times New Roman" w:eastAsiaTheme="minorEastAsia" w:hAnsi="Times New Roman" w:cs="Times New Roman"/>
          <w:sz w:val="28"/>
          <w:szCs w:val="28"/>
        </w:rPr>
        <w:t>.</w:t>
      </w:r>
    </w:p>
    <w:p w:rsidR="007B6EA2" w:rsidRPr="005926B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16</w:t>
      </w:r>
      <w:r w:rsidRPr="005926B2">
        <w:rPr>
          <w:rFonts w:ascii="Times New Roman" w:eastAsiaTheme="minorEastAsia" w:hAnsi="Times New Roman" w:cs="Times New Roman"/>
          <w:sz w:val="28"/>
          <w:szCs w:val="28"/>
        </w:rPr>
        <w:t>. Основаниями для отказа соискателю гранта в участии в отборе являются:</w:t>
      </w:r>
    </w:p>
    <w:p w:rsidR="007B6EA2" w:rsidRPr="005E1B21"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5E1B21">
        <w:rPr>
          <w:rFonts w:ascii="Times New Roman" w:eastAsiaTheme="minorEastAsia" w:hAnsi="Times New Roman" w:cs="Times New Roman"/>
          <w:sz w:val="28"/>
          <w:szCs w:val="28"/>
        </w:rPr>
        <w:t>непредставление (представление неполного комплекта) заявки и документов, предусмотренных пунктом 13 настоящего Положения, или их несоответствие требованиям настоящего Положения;</w:t>
      </w:r>
    </w:p>
    <w:p w:rsidR="007B6EA2" w:rsidRPr="005E1B21"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5E1B21">
        <w:rPr>
          <w:rFonts w:ascii="Times New Roman" w:eastAsiaTheme="minorEastAsia" w:hAnsi="Times New Roman" w:cs="Times New Roman"/>
          <w:sz w:val="28"/>
          <w:szCs w:val="28"/>
        </w:rPr>
        <w:t>недостоверность представленной информации;</w:t>
      </w:r>
    </w:p>
    <w:p w:rsidR="007B6EA2" w:rsidRPr="005E1B21"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5E1B21">
        <w:rPr>
          <w:rFonts w:ascii="Times New Roman" w:eastAsiaTheme="minorEastAsia" w:hAnsi="Times New Roman" w:cs="Times New Roman"/>
          <w:sz w:val="28"/>
          <w:szCs w:val="28"/>
        </w:rPr>
        <w:t>подача заявки и (или) документов после даты окончания срока приема заявок;</w:t>
      </w:r>
    </w:p>
    <w:p w:rsidR="007B6EA2" w:rsidRPr="005E1B21"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5E1B21">
        <w:rPr>
          <w:rFonts w:ascii="Times New Roman" w:eastAsiaTheme="minorEastAsia" w:hAnsi="Times New Roman" w:cs="Times New Roman"/>
          <w:sz w:val="28"/>
          <w:szCs w:val="28"/>
        </w:rPr>
        <w:t>установление факта несоответствия соискателей гранта требованиям, установленным пунктом 8 настоящего Положения.</w:t>
      </w:r>
    </w:p>
    <w:p w:rsidR="007B6EA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5E1B21">
        <w:rPr>
          <w:rFonts w:ascii="Times New Roman" w:eastAsiaTheme="minorEastAsia" w:hAnsi="Times New Roman" w:cs="Times New Roman"/>
          <w:sz w:val="28"/>
          <w:szCs w:val="28"/>
        </w:rPr>
        <w:t>В случае отказа соискателю гранта в участии в отборе оператор в пятидневный срок, исчисляемый в рабочих днях, следующих за днем окончания срока подачи заявок, направляет соискателю гранта на адрес электронной почты, указанный в заявке, уведомление об этом с указанием причин отказа в участии в отборе.</w:t>
      </w:r>
    </w:p>
    <w:p w:rsidR="007B6EA2" w:rsidRPr="005926B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5926B2">
        <w:rPr>
          <w:rFonts w:ascii="Times New Roman" w:eastAsiaTheme="minorEastAsia" w:hAnsi="Times New Roman" w:cs="Times New Roman"/>
          <w:sz w:val="28"/>
          <w:szCs w:val="28"/>
        </w:rPr>
        <w:t>1</w:t>
      </w:r>
      <w:r>
        <w:rPr>
          <w:rFonts w:ascii="Times New Roman" w:eastAsiaTheme="minorEastAsia" w:hAnsi="Times New Roman" w:cs="Times New Roman"/>
          <w:sz w:val="28"/>
          <w:szCs w:val="28"/>
        </w:rPr>
        <w:t>7</w:t>
      </w:r>
      <w:r w:rsidRPr="005926B2">
        <w:rPr>
          <w:rFonts w:ascii="Times New Roman" w:eastAsiaTheme="minorEastAsia" w:hAnsi="Times New Roman" w:cs="Times New Roman"/>
          <w:sz w:val="28"/>
          <w:szCs w:val="28"/>
        </w:rPr>
        <w:t xml:space="preserve">. Отбор осуществляется </w:t>
      </w:r>
      <w:r>
        <w:rPr>
          <w:rFonts w:ascii="Times New Roman" w:eastAsiaTheme="minorEastAsia" w:hAnsi="Times New Roman" w:cs="Times New Roman"/>
          <w:sz w:val="28"/>
          <w:szCs w:val="28"/>
        </w:rPr>
        <w:t>по следующим критериям</w:t>
      </w:r>
      <w:r w:rsidRPr="005926B2">
        <w:rPr>
          <w:rFonts w:ascii="Times New Roman" w:eastAsiaTheme="minorEastAsia" w:hAnsi="Times New Roman" w:cs="Times New Roman"/>
          <w:sz w:val="28"/>
          <w:szCs w:val="28"/>
        </w:rPr>
        <w:t>:</w:t>
      </w:r>
    </w:p>
    <w:p w:rsidR="007B6EA2" w:rsidRPr="005E1B21"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color w:val="FF0000"/>
          <w:sz w:val="28"/>
          <w:szCs w:val="28"/>
        </w:rPr>
      </w:pPr>
      <w:r>
        <w:rPr>
          <w:rFonts w:ascii="Times New Roman" w:eastAsiaTheme="minorEastAsia" w:hAnsi="Times New Roman" w:cs="Times New Roman"/>
          <w:sz w:val="28"/>
          <w:szCs w:val="28"/>
        </w:rPr>
        <w:t>с</w:t>
      </w:r>
      <w:r w:rsidRPr="0097098F">
        <w:rPr>
          <w:rFonts w:ascii="Times New Roman" w:eastAsiaTheme="minorEastAsia" w:hAnsi="Times New Roman" w:cs="Times New Roman"/>
          <w:sz w:val="28"/>
          <w:szCs w:val="28"/>
        </w:rPr>
        <w:t xml:space="preserve">оответствие дополнительной общеобразовательной программы </w:t>
      </w:r>
      <w:r w:rsidRPr="005E1B21">
        <w:rPr>
          <w:rFonts w:ascii="Times New Roman" w:eastAsiaTheme="minorEastAsia" w:hAnsi="Times New Roman" w:cs="Times New Roman"/>
          <w:sz w:val="28"/>
          <w:szCs w:val="28"/>
        </w:rPr>
        <w:t>Порядк</w:t>
      </w:r>
      <w:r>
        <w:rPr>
          <w:rFonts w:ascii="Times New Roman" w:eastAsiaTheme="minorEastAsia" w:hAnsi="Times New Roman" w:cs="Times New Roman"/>
          <w:sz w:val="28"/>
          <w:szCs w:val="28"/>
        </w:rPr>
        <w:t>у</w:t>
      </w:r>
      <w:r w:rsidRPr="005E1B21">
        <w:rPr>
          <w:rFonts w:ascii="Times New Roman" w:eastAsiaTheme="minorEastAsia" w:hAnsi="Times New Roman" w:cs="Times New Roman"/>
          <w:sz w:val="28"/>
          <w:szCs w:val="28"/>
        </w:rPr>
        <w:t xml:space="preserve"> организации и осуществления образовательной деятельности по дополнительным общеобразовательным программам, утвержденн</w:t>
      </w:r>
      <w:r>
        <w:rPr>
          <w:rFonts w:ascii="Times New Roman" w:eastAsiaTheme="minorEastAsia" w:hAnsi="Times New Roman" w:cs="Times New Roman"/>
          <w:sz w:val="28"/>
          <w:szCs w:val="28"/>
        </w:rPr>
        <w:t>ому</w:t>
      </w:r>
      <w:r w:rsidRPr="005E1B21">
        <w:rPr>
          <w:rFonts w:ascii="Times New Roman" w:eastAsiaTheme="minorEastAsia" w:hAnsi="Times New Roman" w:cs="Times New Roman"/>
          <w:sz w:val="28"/>
          <w:szCs w:val="28"/>
        </w:rPr>
        <w:t xml:space="preserve"> приказом Министерства просвещения Российской Федерации от 27 июля 2022 </w:t>
      </w:r>
      <w:r>
        <w:rPr>
          <w:rFonts w:ascii="Times New Roman" w:eastAsiaTheme="minorEastAsia" w:hAnsi="Times New Roman" w:cs="Times New Roman"/>
          <w:sz w:val="28"/>
          <w:szCs w:val="28"/>
        </w:rPr>
        <w:t>г.</w:t>
      </w:r>
      <w:r w:rsidRPr="004019EB">
        <w:rPr>
          <w:rFonts w:ascii="Times New Roman" w:eastAsiaTheme="minorEastAsia" w:hAnsi="Times New Roman" w:cs="Times New Roman"/>
          <w:sz w:val="28"/>
          <w:szCs w:val="28"/>
        </w:rPr>
        <w:t xml:space="preserve"> № 629;</w:t>
      </w:r>
    </w:p>
    <w:p w:rsidR="007B6EA2" w:rsidRPr="004019EB"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4019EB">
        <w:rPr>
          <w:rFonts w:ascii="Times New Roman" w:eastAsiaTheme="minorEastAsia" w:hAnsi="Times New Roman" w:cs="Times New Roman"/>
          <w:sz w:val="28"/>
          <w:szCs w:val="28"/>
        </w:rPr>
        <w:t>сохранность контингента обучающихся соискателя гранта в детском общественном объединении в текущем году;</w:t>
      </w:r>
    </w:p>
    <w:p w:rsidR="007B6EA2" w:rsidRPr="0097098F"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р</w:t>
      </w:r>
      <w:r w:rsidRPr="0097098F">
        <w:rPr>
          <w:rFonts w:ascii="Times New Roman" w:eastAsiaTheme="minorEastAsia" w:hAnsi="Times New Roman" w:cs="Times New Roman"/>
          <w:sz w:val="28"/>
          <w:szCs w:val="28"/>
        </w:rPr>
        <w:t>езультативность участия обучающихся в конкурсных мероприятиях различного уровня за последние три года</w:t>
      </w:r>
      <w:r>
        <w:rPr>
          <w:rFonts w:ascii="Times New Roman" w:eastAsiaTheme="minorEastAsia" w:hAnsi="Times New Roman" w:cs="Times New Roman"/>
          <w:sz w:val="28"/>
          <w:szCs w:val="28"/>
        </w:rPr>
        <w:t>, предшествующих дате подачи заявки;</w:t>
      </w:r>
    </w:p>
    <w:p w:rsidR="007B6EA2" w:rsidRPr="0097098F"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у</w:t>
      </w:r>
      <w:r w:rsidRPr="0097098F">
        <w:rPr>
          <w:rFonts w:ascii="Times New Roman" w:eastAsiaTheme="minorEastAsia" w:hAnsi="Times New Roman" w:cs="Times New Roman"/>
          <w:sz w:val="28"/>
          <w:szCs w:val="28"/>
        </w:rPr>
        <w:t xml:space="preserve">частие </w:t>
      </w:r>
      <w:r>
        <w:rPr>
          <w:rFonts w:ascii="Times New Roman" w:eastAsiaTheme="minorEastAsia" w:hAnsi="Times New Roman" w:cs="Times New Roman"/>
          <w:sz w:val="28"/>
          <w:szCs w:val="28"/>
        </w:rPr>
        <w:t>соискателя гранта</w:t>
      </w:r>
      <w:r w:rsidRPr="0097098F">
        <w:rPr>
          <w:rFonts w:ascii="Times New Roman" w:eastAsiaTheme="minorEastAsia" w:hAnsi="Times New Roman" w:cs="Times New Roman"/>
          <w:sz w:val="28"/>
          <w:szCs w:val="28"/>
        </w:rPr>
        <w:t xml:space="preserve"> в инновационной деятельности, ведение экспериментальной работы</w:t>
      </w:r>
      <w:r>
        <w:rPr>
          <w:rFonts w:ascii="Times New Roman" w:eastAsiaTheme="minorEastAsia" w:hAnsi="Times New Roman" w:cs="Times New Roman"/>
          <w:sz w:val="28"/>
          <w:szCs w:val="28"/>
        </w:rPr>
        <w:t>;</w:t>
      </w:r>
    </w:p>
    <w:p w:rsidR="007B6EA2" w:rsidRPr="004019EB"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4019EB">
        <w:rPr>
          <w:rFonts w:ascii="Times New Roman" w:eastAsiaTheme="minorEastAsia" w:hAnsi="Times New Roman" w:cs="Times New Roman"/>
          <w:sz w:val="28"/>
          <w:szCs w:val="28"/>
        </w:rPr>
        <w:t>участие соискателя гранта в развитии детского общественного объединения обучающихся;</w:t>
      </w:r>
    </w:p>
    <w:p w:rsidR="007B6EA2" w:rsidRPr="0097098F"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р</w:t>
      </w:r>
      <w:r w:rsidRPr="0097098F">
        <w:rPr>
          <w:rFonts w:ascii="Times New Roman" w:eastAsiaTheme="minorEastAsia" w:hAnsi="Times New Roman" w:cs="Times New Roman"/>
          <w:sz w:val="28"/>
          <w:szCs w:val="28"/>
        </w:rPr>
        <w:t xml:space="preserve">азработка методических пособий и внедрение в учебный процесс </w:t>
      </w:r>
      <w:r>
        <w:rPr>
          <w:rFonts w:ascii="Times New Roman" w:eastAsiaTheme="minorEastAsia" w:hAnsi="Times New Roman" w:cs="Times New Roman"/>
          <w:sz w:val="28"/>
          <w:szCs w:val="28"/>
        </w:rPr>
        <w:t>новых педагогических технологий;</w:t>
      </w:r>
    </w:p>
    <w:p w:rsidR="007B6EA2" w:rsidRPr="0097098F"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р</w:t>
      </w:r>
      <w:r w:rsidRPr="0097098F">
        <w:rPr>
          <w:rFonts w:ascii="Times New Roman" w:eastAsiaTheme="minorEastAsia" w:hAnsi="Times New Roman" w:cs="Times New Roman"/>
          <w:sz w:val="28"/>
          <w:szCs w:val="28"/>
        </w:rPr>
        <w:t xml:space="preserve">езультативность </w:t>
      </w:r>
      <w:r>
        <w:rPr>
          <w:rFonts w:ascii="Times New Roman" w:eastAsiaTheme="minorEastAsia" w:hAnsi="Times New Roman" w:cs="Times New Roman"/>
          <w:sz w:val="28"/>
          <w:szCs w:val="28"/>
        </w:rPr>
        <w:t>соискателя гранта</w:t>
      </w:r>
      <w:r w:rsidRPr="0097098F">
        <w:rPr>
          <w:rFonts w:ascii="Times New Roman" w:eastAsiaTheme="minorEastAsia" w:hAnsi="Times New Roman" w:cs="Times New Roman"/>
          <w:sz w:val="28"/>
          <w:szCs w:val="28"/>
        </w:rPr>
        <w:t xml:space="preserve"> в конкурсах профессионального мастерства различного уровня за последние три года</w:t>
      </w:r>
      <w:r>
        <w:rPr>
          <w:rFonts w:ascii="Times New Roman" w:eastAsiaTheme="minorEastAsia" w:hAnsi="Times New Roman" w:cs="Times New Roman"/>
          <w:sz w:val="28"/>
          <w:szCs w:val="28"/>
        </w:rPr>
        <w:t>, предшествующих дате подачи заявки;</w:t>
      </w:r>
    </w:p>
    <w:p w:rsidR="007B6EA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у</w:t>
      </w:r>
      <w:r w:rsidRPr="0097098F">
        <w:rPr>
          <w:rFonts w:ascii="Times New Roman" w:eastAsiaTheme="minorEastAsia" w:hAnsi="Times New Roman" w:cs="Times New Roman"/>
          <w:sz w:val="28"/>
          <w:szCs w:val="28"/>
        </w:rPr>
        <w:t>частие педагогического работника (выступления и публикации) в мероприятиях по обобщению собственного педагогического опыта (научно-практических конференциях, обучающих семинарах, мастер-классах) за последние три года</w:t>
      </w:r>
      <w:r>
        <w:rPr>
          <w:rFonts w:ascii="Times New Roman" w:eastAsiaTheme="minorEastAsia" w:hAnsi="Times New Roman" w:cs="Times New Roman"/>
          <w:sz w:val="28"/>
          <w:szCs w:val="28"/>
        </w:rPr>
        <w:t>, предшествующих дате подачи заявки.</w:t>
      </w:r>
    </w:p>
    <w:p w:rsidR="007B6EA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Значения оценки по критериям отбора утверждаются приказом Министерства.</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5926B2">
        <w:rPr>
          <w:rFonts w:ascii="Times New Roman" w:eastAsiaTheme="minorEastAsia" w:hAnsi="Times New Roman" w:cs="Times New Roman"/>
          <w:sz w:val="28"/>
          <w:szCs w:val="28"/>
        </w:rPr>
        <w:lastRenderedPageBreak/>
        <w:t>1</w:t>
      </w:r>
      <w:r>
        <w:rPr>
          <w:rFonts w:ascii="Times New Roman" w:eastAsiaTheme="minorEastAsia" w:hAnsi="Times New Roman" w:cs="Times New Roman"/>
          <w:sz w:val="28"/>
          <w:szCs w:val="28"/>
        </w:rPr>
        <w:t>8</w:t>
      </w:r>
      <w:r w:rsidRPr="005926B2">
        <w:rPr>
          <w:rFonts w:ascii="Times New Roman" w:eastAsiaTheme="minorEastAsia" w:hAnsi="Times New Roman" w:cs="Times New Roman"/>
          <w:sz w:val="28"/>
          <w:szCs w:val="28"/>
        </w:rPr>
        <w:t xml:space="preserve">. По итогам отбора формируется ранжированный перечень соискателей гранта в порядке убывания набранных баллов. Победителями отбора признаются соискатели гранта, набравшие наибольшее количество баллов по итогам отбора, занявшие в ранжированном перечне с </w:t>
      </w:r>
      <w:r>
        <w:rPr>
          <w:rFonts w:ascii="Times New Roman" w:eastAsiaTheme="minorEastAsia" w:hAnsi="Times New Roman" w:cs="Times New Roman"/>
          <w:sz w:val="28"/>
          <w:szCs w:val="28"/>
        </w:rPr>
        <w:t>первого</w:t>
      </w:r>
      <w:r w:rsidRPr="005926B2">
        <w:rPr>
          <w:rFonts w:ascii="Times New Roman" w:eastAsiaTheme="minorEastAsia" w:hAnsi="Times New Roman" w:cs="Times New Roman"/>
          <w:sz w:val="28"/>
          <w:szCs w:val="28"/>
        </w:rPr>
        <w:t xml:space="preserve"> по </w:t>
      </w:r>
      <w:r>
        <w:rPr>
          <w:rFonts w:ascii="Times New Roman" w:eastAsiaTheme="minorEastAsia" w:hAnsi="Times New Roman" w:cs="Times New Roman"/>
          <w:sz w:val="28"/>
          <w:szCs w:val="28"/>
        </w:rPr>
        <w:t xml:space="preserve">80-е место </w:t>
      </w:r>
      <w:r w:rsidRPr="00AC2212">
        <w:rPr>
          <w:rFonts w:ascii="Times New Roman" w:eastAsiaTheme="minorEastAsia" w:hAnsi="Times New Roman" w:cs="Times New Roman"/>
          <w:sz w:val="28"/>
          <w:szCs w:val="28"/>
        </w:rPr>
        <w:t>(далее – ранжированный перечень).</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В случае, если соискатели гранта набрали одинаковое количество баллов, они располагаются в ранжированном перечне по дате и времени подачи заявки.</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Ранжированный перечень прилагается к протоколу конкурсной комиссии и является его неотъемлемой частью.</w:t>
      </w:r>
    </w:p>
    <w:p w:rsidR="007B6EA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Министерство на основании протокола конкурсной комиссии принимает решение о предоставлении гранта либо об отказе в предоставлении гранта, утверждаемое приказом Министерства в течение пяти рабочих дней с даты поступления протокола конкурсной комиссии.</w:t>
      </w:r>
    </w:p>
    <w:p w:rsidR="007B6EA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5926B2">
        <w:rPr>
          <w:rFonts w:ascii="Times New Roman" w:eastAsiaTheme="minorEastAsia" w:hAnsi="Times New Roman" w:cs="Times New Roman"/>
          <w:sz w:val="28"/>
          <w:szCs w:val="28"/>
        </w:rPr>
        <w:t>1</w:t>
      </w:r>
      <w:r>
        <w:rPr>
          <w:rFonts w:ascii="Times New Roman" w:eastAsiaTheme="minorEastAsia" w:hAnsi="Times New Roman" w:cs="Times New Roman"/>
          <w:sz w:val="28"/>
          <w:szCs w:val="28"/>
        </w:rPr>
        <w:t>9</w:t>
      </w:r>
      <w:r w:rsidRPr="005926B2">
        <w:rPr>
          <w:rFonts w:ascii="Times New Roman" w:eastAsiaTheme="minorEastAsia" w:hAnsi="Times New Roman" w:cs="Times New Roman"/>
          <w:sz w:val="28"/>
          <w:szCs w:val="28"/>
        </w:rPr>
        <w:t xml:space="preserve">. </w:t>
      </w:r>
      <w:r w:rsidRPr="00AC2212">
        <w:rPr>
          <w:rFonts w:ascii="Times New Roman" w:eastAsiaTheme="minorEastAsia" w:hAnsi="Times New Roman" w:cs="Times New Roman"/>
          <w:sz w:val="28"/>
          <w:szCs w:val="28"/>
        </w:rPr>
        <w:t xml:space="preserve">Грант предоставляется на основании соглашения, заключаемого Министерством с грантополучателем и работодателем грантополучателя по форме, утвержденной приказом Министерства, в срок не позднее 30-го календарного дня, следующего за днем принятия Министерством решения о предоставлении гранта. </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20</w:t>
      </w:r>
      <w:r w:rsidRPr="005926B2">
        <w:rPr>
          <w:rFonts w:ascii="Times New Roman" w:eastAsiaTheme="minorEastAsia" w:hAnsi="Times New Roman" w:cs="Times New Roman"/>
          <w:sz w:val="28"/>
          <w:szCs w:val="28"/>
        </w:rPr>
        <w:t xml:space="preserve">. </w:t>
      </w:r>
      <w:r w:rsidRPr="00AC2212">
        <w:rPr>
          <w:rFonts w:ascii="Times New Roman" w:eastAsiaTheme="minorEastAsia" w:hAnsi="Times New Roman" w:cs="Times New Roman"/>
          <w:sz w:val="28"/>
          <w:szCs w:val="28"/>
        </w:rPr>
        <w:t>В Соглашении предусматриваются:</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цели предоставления гранта;</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размер гранта;</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сроки и порядок перечисления гранта;</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 xml:space="preserve">сроки и порядок предоставления отчета о реализации </w:t>
      </w:r>
      <w:r>
        <w:rPr>
          <w:rFonts w:ascii="Times New Roman" w:eastAsiaTheme="minorEastAsia" w:hAnsi="Times New Roman" w:cs="Times New Roman"/>
          <w:sz w:val="28"/>
          <w:szCs w:val="28"/>
        </w:rPr>
        <w:t>программы</w:t>
      </w:r>
      <w:r w:rsidRPr="00AC2212">
        <w:rPr>
          <w:rFonts w:ascii="Times New Roman" w:eastAsiaTheme="minorEastAsia" w:hAnsi="Times New Roman" w:cs="Times New Roman"/>
          <w:sz w:val="28"/>
          <w:szCs w:val="28"/>
        </w:rPr>
        <w:t>;</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согласие на осуществление Министерством и органами государственного финансового контроля проверок соблюдения грантополучателем условий и порядка предоставления гранта;</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случаи и порядок приостановления, прекращения выплаты гранта;</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случаи и порядок возврата гранта;</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сроки принятия мер по принудительному взысканию гранта;</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обязательство грантополучателем по соблюдению условий предоставления гранта, установленных пунктом 6 настоящего Положения;</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ответственность за нарушение условий и порядка предоставления гранта;</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 xml:space="preserve">обязательство грантополучателем осуществлять трудовую педагогическую деятельность у работодателя в течение срока реализации </w:t>
      </w:r>
      <w:r>
        <w:rPr>
          <w:rFonts w:ascii="Times New Roman" w:eastAsiaTheme="minorEastAsia" w:hAnsi="Times New Roman" w:cs="Times New Roman"/>
          <w:sz w:val="28"/>
          <w:szCs w:val="28"/>
        </w:rPr>
        <w:t>программы</w:t>
      </w:r>
      <w:r w:rsidRPr="00AC2212">
        <w:rPr>
          <w:rFonts w:ascii="Times New Roman" w:eastAsiaTheme="minorEastAsia" w:hAnsi="Times New Roman" w:cs="Times New Roman"/>
          <w:sz w:val="28"/>
          <w:szCs w:val="28"/>
        </w:rPr>
        <w:t>;</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обязательство грантополучателя, работодателя грантополучателя о расторжении трудового договора с работодателем в срок не позднее трех рабочих дней с даты прекращения трудовых отношений с грантополучателем в течение года предоставления гранта.</w:t>
      </w:r>
    </w:p>
    <w:p w:rsidR="007B6EA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Смена работодателя в течение срока выплаты гранта не предусматривается.</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21</w:t>
      </w:r>
      <w:r w:rsidRPr="005926B2">
        <w:rPr>
          <w:rFonts w:ascii="Times New Roman" w:eastAsiaTheme="minorEastAsia" w:hAnsi="Times New Roman" w:cs="Times New Roman"/>
          <w:sz w:val="28"/>
          <w:szCs w:val="28"/>
        </w:rPr>
        <w:t xml:space="preserve">. </w:t>
      </w:r>
      <w:r w:rsidRPr="00AC2212">
        <w:rPr>
          <w:rFonts w:ascii="Times New Roman" w:eastAsiaTheme="minorEastAsia" w:hAnsi="Times New Roman" w:cs="Times New Roman"/>
          <w:sz w:val="28"/>
          <w:szCs w:val="28"/>
        </w:rPr>
        <w:t>При расторжении грантополучателем трудового договора с работодателем до истечения срока предоставления гранта выплата гранта прекращается с момента расторжения указанного договора. Ранее выплаченная сумма гранта подлежит возврату в бюджет Республики Татарстан в полном объеме в срок не позднее трех месяцев с даты расторжения трудового договора, за исключением случаев, предусмотренных абзацами вторым, третьим настоящего пункта.</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lastRenderedPageBreak/>
        <w:t>Выплата гранта прекращается в случае призыва грантополучателя в ряды Вооруженных Сил Российской Федерации, а ранее выплаченная сумма гранта возврату не подлежит. В случае возвращения грантополучателя по окончании срочной военной службы к работодателю согласно условиям заключенного соглашения, выплата гранта возобновляется с календарного месяца, в котором в Министерство поступило уведомление от грантополучателя о заключении трудового договора и о возобновлении действия соглашения.</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В случае расторжения грантополучателем трудового договора с работодателем до истечения срока предоставления гранта в связи со сменой места жительства супруга(-и), являющегося(-ейся) военнослужащим, участником специальной военной операции, а также в случае ликвидации работодателя, выплата гранта прекращается с момента расторжения указанного договора, а ранее выплаченная сумма гранта возврату не подлежит.</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Выплата гранта приостанавливается на период отпуска грантополучателю по беременности и родам, отпуска по уходу за ребенком до достижения им возраста трех лет и возобновляется после выхода грантополучателя из соответствующего отпуска.</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22. Предоставление гранта грантополучателям осуществляется Министерством путем перечисления на лицевые счета грантополучателей, открытые в российских кредитных организациях.</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 xml:space="preserve">23. Грантополучатели представляют оператору согласованный с работодателем отчет о реализации </w:t>
      </w:r>
      <w:r>
        <w:rPr>
          <w:rFonts w:ascii="Times New Roman" w:eastAsiaTheme="minorEastAsia" w:hAnsi="Times New Roman" w:cs="Times New Roman"/>
          <w:sz w:val="28"/>
          <w:szCs w:val="28"/>
        </w:rPr>
        <w:t>программы</w:t>
      </w:r>
      <w:r w:rsidRPr="00AC2212">
        <w:rPr>
          <w:rFonts w:ascii="Times New Roman" w:eastAsiaTheme="minorEastAsia" w:hAnsi="Times New Roman" w:cs="Times New Roman"/>
          <w:sz w:val="28"/>
          <w:szCs w:val="28"/>
        </w:rPr>
        <w:t>, являющегося отчетом о достижении результата предоставления гранта, по форме и в срок, установленный соглашением.</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В отчете о реализации программы указываются:</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педагогическая значимость мероприятий, проведенных</w:t>
      </w:r>
      <w:r>
        <w:rPr>
          <w:rFonts w:ascii="Times New Roman" w:eastAsiaTheme="minorEastAsia" w:hAnsi="Times New Roman" w:cs="Times New Roman"/>
          <w:sz w:val="28"/>
          <w:szCs w:val="28"/>
        </w:rPr>
        <w:t xml:space="preserve"> грантополучателем</w:t>
      </w:r>
      <w:r w:rsidRPr="00AC2212">
        <w:rPr>
          <w:rFonts w:ascii="Times New Roman" w:eastAsiaTheme="minorEastAsia" w:hAnsi="Times New Roman" w:cs="Times New Roman"/>
          <w:sz w:val="28"/>
          <w:szCs w:val="28"/>
        </w:rPr>
        <w:t xml:space="preserve"> в рамках реализации программы;</w:t>
      </w:r>
    </w:p>
    <w:p w:rsidR="007B6EA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эффективность педагогической деятельности грантополучателя, выраженной в достижении целевых показателей (в том числе промежуточных), предусмотренных программой, результаты которых утверждены работодателем.</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 xml:space="preserve">Подтверждение работодателем факта достижения грантополучателем целевых показателей, предусмотренных </w:t>
      </w:r>
      <w:r>
        <w:rPr>
          <w:rFonts w:ascii="Times New Roman" w:eastAsiaTheme="minorEastAsia" w:hAnsi="Times New Roman" w:cs="Times New Roman"/>
          <w:sz w:val="28"/>
          <w:szCs w:val="28"/>
        </w:rPr>
        <w:t>программой</w:t>
      </w:r>
      <w:r w:rsidRPr="00AC2212">
        <w:rPr>
          <w:rFonts w:ascii="Times New Roman" w:eastAsiaTheme="minorEastAsia" w:hAnsi="Times New Roman" w:cs="Times New Roman"/>
          <w:sz w:val="28"/>
          <w:szCs w:val="28"/>
        </w:rPr>
        <w:t xml:space="preserve">, осуществляется путем проставления в правом верхнем углу первой страницы отчета о реализации </w:t>
      </w:r>
      <w:r>
        <w:rPr>
          <w:rFonts w:ascii="Times New Roman" w:eastAsiaTheme="minorEastAsia" w:hAnsi="Times New Roman" w:cs="Times New Roman"/>
          <w:sz w:val="28"/>
          <w:szCs w:val="28"/>
        </w:rPr>
        <w:t>программы</w:t>
      </w:r>
      <w:r w:rsidRPr="00AC2212">
        <w:rPr>
          <w:rFonts w:ascii="Times New Roman" w:eastAsiaTheme="minorEastAsia" w:hAnsi="Times New Roman" w:cs="Times New Roman"/>
          <w:sz w:val="28"/>
          <w:szCs w:val="28"/>
        </w:rPr>
        <w:t xml:space="preserve"> грифа «Подтверждено» и подписи руководителя работодателя или уполномоченного им лица.</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 xml:space="preserve">Министерство осуществляет проверку отчетов о реализации </w:t>
      </w:r>
      <w:r>
        <w:rPr>
          <w:rFonts w:ascii="Times New Roman" w:eastAsiaTheme="minorEastAsia" w:hAnsi="Times New Roman" w:cs="Times New Roman"/>
          <w:sz w:val="28"/>
          <w:szCs w:val="28"/>
        </w:rPr>
        <w:t>программы</w:t>
      </w:r>
      <w:r w:rsidRPr="00AC2212">
        <w:rPr>
          <w:rFonts w:ascii="Times New Roman" w:eastAsiaTheme="minorEastAsia" w:hAnsi="Times New Roman" w:cs="Times New Roman"/>
          <w:sz w:val="28"/>
          <w:szCs w:val="28"/>
        </w:rPr>
        <w:t xml:space="preserve"> в порядке, утвержденном приказом Министерства.</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Непредставление грантополучателем указанных отчетов влечет прекращение выплаты гранта и расторжение соглашения с последующим возвратом грантополучателем, с которым соглашение расторгнуто, ранее выплаченных сумм гранта в связи с недостижением результатов предоставления гранта в соответствии с пунктом 25 настоящего Положения.</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24. Министерство и органы государственного финансового контроля осуществляют проверку соблюдения грантополучателями условий и порядка предоставления грантов.</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 xml:space="preserve">25. В случае установления по итогам проверок, проведенных Министерством и </w:t>
      </w:r>
      <w:r w:rsidRPr="00AC2212">
        <w:rPr>
          <w:rFonts w:ascii="Times New Roman" w:eastAsiaTheme="minorEastAsia" w:hAnsi="Times New Roman" w:cs="Times New Roman"/>
          <w:sz w:val="28"/>
          <w:szCs w:val="28"/>
        </w:rPr>
        <w:lastRenderedPageBreak/>
        <w:t>органами государственного финансового контроля, факта нарушения условий и порядка предоставления грантов, определенных настоящим Положением и заключенным соглашением, грантополучатель осуществляет возврат полученных средств в бюджет Республики Татарстан в течение 30 календарных дней с даты получения письменного требования Министерства.</w:t>
      </w:r>
    </w:p>
    <w:p w:rsidR="007B6EA2" w:rsidRPr="00AC221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В случае отказа от добровольного возврата в доход бюджета Республики Татарстан указанных средств они подлежат взысканию Министерством в принудительном порядке в соответствии с законодательством Российской Федерации.</w:t>
      </w:r>
    </w:p>
    <w:p w:rsidR="007B6EA2" w:rsidRDefault="007B6EA2" w:rsidP="007B6EA2">
      <w:pPr>
        <w:autoSpaceDE w:val="0"/>
        <w:autoSpaceDN w:val="0"/>
        <w:adjustRightInd w:val="0"/>
        <w:spacing w:after="0" w:line="240" w:lineRule="auto"/>
        <w:ind w:firstLine="720"/>
        <w:jc w:val="both"/>
        <w:rPr>
          <w:rFonts w:ascii="Times New Roman" w:eastAsiaTheme="minorEastAsia" w:hAnsi="Times New Roman" w:cs="Times New Roman"/>
          <w:sz w:val="28"/>
          <w:szCs w:val="28"/>
        </w:rPr>
      </w:pPr>
      <w:r w:rsidRPr="00AC2212">
        <w:rPr>
          <w:rFonts w:ascii="Times New Roman" w:eastAsiaTheme="minorEastAsia" w:hAnsi="Times New Roman" w:cs="Times New Roman"/>
          <w:sz w:val="28"/>
          <w:szCs w:val="28"/>
        </w:rPr>
        <w:t>26. Контроль за целевым и эффективным использованием гранта, соблюдением условий и порядка его предоставления осуществляется Министерством.</w:t>
      </w:r>
    </w:p>
    <w:p w:rsidR="007B6EA2" w:rsidRDefault="007B6EA2" w:rsidP="007B6EA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_________________________________</w:t>
      </w:r>
    </w:p>
    <w:sectPr w:rsidR="007B6EA2" w:rsidSect="001066E2">
      <w:headerReference w:type="even" r:id="rId13"/>
      <w:headerReference w:type="default" r:id="rId14"/>
      <w:footerReference w:type="even" r:id="rId15"/>
      <w:footerReference w:type="default" r:id="rId16"/>
      <w:headerReference w:type="first" r:id="rId17"/>
      <w:footerReference w:type="first" r:id="rId18"/>
      <w:pgSz w:w="11906" w:h="16838"/>
      <w:pgMar w:top="993" w:right="567" w:bottom="851" w:left="1134" w:header="51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9376B" w:rsidRDefault="0039376B" w:rsidP="00C178CA">
      <w:pPr>
        <w:spacing w:after="0" w:line="240" w:lineRule="auto"/>
      </w:pPr>
      <w:r>
        <w:separator/>
      </w:r>
    </w:p>
  </w:endnote>
  <w:endnote w:type="continuationSeparator" w:id="0">
    <w:p w:rsidR="0039376B" w:rsidRDefault="0039376B" w:rsidP="00C178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CYR">
    <w:altName w:val="Cambria"/>
    <w:panose1 w:val="020B0604020202020204"/>
    <w:charset w:val="CC"/>
    <w:family w:val="roman"/>
    <w:pitch w:val="variable"/>
    <w:sig w:usb0="00000203" w:usb1="00000000" w:usb2="00000000" w:usb3="00000000" w:csb0="00000005"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6398" w:rsidRDefault="00726398">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0385849"/>
      <w:docPartObj>
        <w:docPartGallery w:val="Page Numbers (Bottom of Page)"/>
        <w:docPartUnique/>
      </w:docPartObj>
    </w:sdtPr>
    <w:sdtContent>
      <w:p w:rsidR="005A3579" w:rsidRDefault="005A3579">
        <w:pPr>
          <w:pStyle w:val="ac"/>
          <w:jc w:val="center"/>
        </w:pPr>
        <w:r>
          <w:fldChar w:fldCharType="begin"/>
        </w:r>
        <w:r>
          <w:instrText>PAGE   \* MERGEFORMAT</w:instrText>
        </w:r>
        <w:r>
          <w:fldChar w:fldCharType="separate"/>
        </w:r>
        <w:r w:rsidR="007B6EA2">
          <w:rPr>
            <w:noProof/>
          </w:rPr>
          <w:t>2</w:t>
        </w:r>
        <w:r>
          <w:fldChar w:fldCharType="end"/>
        </w:r>
      </w:p>
    </w:sdtContent>
  </w:sdt>
  <w:p w:rsidR="005A3579" w:rsidRDefault="005A3579">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6398" w:rsidRDefault="00726398">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9376B" w:rsidRDefault="0039376B" w:rsidP="00C178CA">
      <w:pPr>
        <w:spacing w:after="0" w:line="240" w:lineRule="auto"/>
      </w:pPr>
      <w:r>
        <w:separator/>
      </w:r>
    </w:p>
  </w:footnote>
  <w:footnote w:type="continuationSeparator" w:id="0">
    <w:p w:rsidR="0039376B" w:rsidRDefault="0039376B" w:rsidP="00C178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6398" w:rsidRDefault="00726398">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86BF5" w:rsidRPr="00290328" w:rsidRDefault="00886BF5">
    <w:pPr>
      <w:pStyle w:val="aa"/>
      <w:jc w:val="center"/>
      <w:rPr>
        <w:rFonts w:ascii="Times New Roman" w:hAnsi="Times New Roman" w:cs="Times New Roman"/>
        <w:sz w:val="28"/>
        <w:szCs w:val="28"/>
      </w:rPr>
    </w:pPr>
  </w:p>
  <w:p w:rsidR="00886BF5" w:rsidRDefault="00886BF5">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726398" w:rsidRDefault="00726398">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E9C4DEF6"/>
    <w:multiLevelType w:val="hybridMultilevel"/>
    <w:tmpl w:val="BBB0A99A"/>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3"/>
    <w:multiLevelType w:val="multilevel"/>
    <w:tmpl w:val="0000000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2."/>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15:restartNumberingAfterBreak="0">
    <w:nsid w:val="00000005"/>
    <w:multiLevelType w:val="multilevel"/>
    <w:tmpl w:val="38A80740"/>
    <w:lvl w:ilvl="0">
      <w:start w:val="2"/>
      <w:numFmt w:val="upperRoman"/>
      <w:lvlText w:val="%1."/>
      <w:lvlJc w:val="left"/>
      <w:rPr>
        <w:rFonts w:ascii="Times New Roman" w:hAnsi="Times New Roman" w:cs="Times New Roman"/>
        <w:b w:val="0"/>
        <w:bCs/>
        <w:i w:val="0"/>
        <w:iCs w:val="0"/>
        <w:smallCaps w:val="0"/>
        <w:strike w:val="0"/>
        <w:color w:val="000000"/>
        <w:spacing w:val="0"/>
        <w:w w:val="100"/>
        <w:position w:val="0"/>
        <w:sz w:val="28"/>
        <w:szCs w:val="28"/>
        <w:u w:val="none"/>
      </w:rPr>
    </w:lvl>
    <w:lvl w:ilvl="1">
      <w:start w:val="2"/>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2"/>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2"/>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2"/>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2"/>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2"/>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2"/>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2"/>
      <w:numFmt w:val="upperRoman"/>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3" w15:restartNumberingAfterBreak="0">
    <w:nsid w:val="00740F2C"/>
    <w:multiLevelType w:val="multilevel"/>
    <w:tmpl w:val="468A929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1DF66E2"/>
    <w:multiLevelType w:val="multilevel"/>
    <w:tmpl w:val="35882918"/>
    <w:lvl w:ilvl="0">
      <w:start w:val="1"/>
      <w:numFmt w:val="decimal"/>
      <w:lvlText w:val="%1."/>
      <w:lvlJc w:val="left"/>
      <w:pPr>
        <w:ind w:left="1815" w:hanging="1095"/>
      </w:pPr>
      <w:rPr>
        <w:rFonts w:hint="default"/>
      </w:rPr>
    </w:lvl>
    <w:lvl w:ilvl="1">
      <w:start w:val="1"/>
      <w:numFmt w:val="decimal"/>
      <w:isLgl/>
      <w:lvlText w:val="%1.%2."/>
      <w:lvlJc w:val="left"/>
      <w:pPr>
        <w:ind w:left="1965" w:hanging="1245"/>
      </w:pPr>
      <w:rPr>
        <w:rFonts w:hint="default"/>
      </w:rPr>
    </w:lvl>
    <w:lvl w:ilvl="2">
      <w:start w:val="1"/>
      <w:numFmt w:val="decimal"/>
      <w:isLgl/>
      <w:lvlText w:val="%1.%2.%3."/>
      <w:lvlJc w:val="left"/>
      <w:pPr>
        <w:ind w:left="1965" w:hanging="1245"/>
      </w:pPr>
      <w:rPr>
        <w:rFonts w:hint="default"/>
      </w:rPr>
    </w:lvl>
    <w:lvl w:ilvl="3">
      <w:start w:val="1"/>
      <w:numFmt w:val="decimal"/>
      <w:isLgl/>
      <w:lvlText w:val="%1.%2.%3.%4."/>
      <w:lvlJc w:val="left"/>
      <w:pPr>
        <w:ind w:left="1965" w:hanging="1245"/>
      </w:pPr>
      <w:rPr>
        <w:rFonts w:hint="default"/>
      </w:rPr>
    </w:lvl>
    <w:lvl w:ilvl="4">
      <w:start w:val="1"/>
      <w:numFmt w:val="decimal"/>
      <w:isLgl/>
      <w:lvlText w:val="%1.%2.%3.%4.%5."/>
      <w:lvlJc w:val="left"/>
      <w:pPr>
        <w:ind w:left="1965" w:hanging="124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5" w15:restartNumberingAfterBreak="0">
    <w:nsid w:val="09635498"/>
    <w:multiLevelType w:val="multilevel"/>
    <w:tmpl w:val="16E828BE"/>
    <w:lvl w:ilvl="0">
      <w:start w:val="1"/>
      <w:numFmt w:val="decimal"/>
      <w:lvlText w:val="%1.2.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D8569BB"/>
    <w:multiLevelType w:val="multilevel"/>
    <w:tmpl w:val="3BE6682E"/>
    <w:lvl w:ilvl="0">
      <w:start w:val="2"/>
      <w:numFmt w:val="decimal"/>
      <w:lvlText w:val="%1."/>
      <w:lvlJc w:val="left"/>
      <w:pPr>
        <w:ind w:left="1429" w:hanging="360"/>
      </w:pPr>
      <w:rPr>
        <w:rFonts w:hint="default"/>
      </w:rPr>
    </w:lvl>
    <w:lvl w:ilvl="1">
      <w:start w:val="1"/>
      <w:numFmt w:val="decimal"/>
      <w:isLgl/>
      <w:lvlText w:val="%1.%2."/>
      <w:lvlJc w:val="left"/>
      <w:pPr>
        <w:ind w:left="1713"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7" w15:restartNumberingAfterBreak="0">
    <w:nsid w:val="0DF519BF"/>
    <w:multiLevelType w:val="hybridMultilevel"/>
    <w:tmpl w:val="7F54472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44257EF"/>
    <w:multiLevelType w:val="multilevel"/>
    <w:tmpl w:val="E20A2014"/>
    <w:lvl w:ilvl="0">
      <w:start w:val="4"/>
      <w:numFmt w:val="decimal"/>
      <w:lvlText w:val="%1."/>
      <w:lvlJc w:val="left"/>
      <w:pPr>
        <w:ind w:left="450" w:hanging="450"/>
      </w:pPr>
      <w:rPr>
        <w:rFonts w:hint="default"/>
        <w:b/>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52E2F9A"/>
    <w:multiLevelType w:val="multilevel"/>
    <w:tmpl w:val="6F88345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15397049"/>
    <w:multiLevelType w:val="hybridMultilevel"/>
    <w:tmpl w:val="BE42996C"/>
    <w:lvl w:ilvl="0" w:tplc="578E759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5581280"/>
    <w:multiLevelType w:val="hybridMultilevel"/>
    <w:tmpl w:val="F71E02FA"/>
    <w:lvl w:ilvl="0" w:tplc="D3AAE2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18EE1AA2"/>
    <w:multiLevelType w:val="multilevel"/>
    <w:tmpl w:val="3FF4CA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950373A"/>
    <w:multiLevelType w:val="hybridMultilevel"/>
    <w:tmpl w:val="E7149C48"/>
    <w:lvl w:ilvl="0" w:tplc="05FAB016">
      <w:start w:val="1"/>
      <w:numFmt w:val="decimal"/>
      <w:lvlText w:val="%1."/>
      <w:lvlJc w:val="left"/>
      <w:pPr>
        <w:ind w:left="1189" w:hanging="48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1D660E0C"/>
    <w:multiLevelType w:val="multilevel"/>
    <w:tmpl w:val="57FE2B08"/>
    <w:lvl w:ilvl="0">
      <w:start w:val="1"/>
      <w:numFmt w:val="decimal"/>
      <w:lvlText w:val="3.%1."/>
      <w:lvlJc w:val="left"/>
      <w:pPr>
        <w:ind w:left="1593" w:hanging="600"/>
      </w:pPr>
      <w:rPr>
        <w:rFonts w:ascii="Times New Roman" w:hAnsi="Times New Roman" w:cs="Times New Roman" w:hint="default"/>
        <w:b w:val="0"/>
      </w:rPr>
    </w:lvl>
    <w:lvl w:ilvl="1">
      <w:start w:val="2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2350646C"/>
    <w:multiLevelType w:val="hybridMultilevel"/>
    <w:tmpl w:val="69E266DA"/>
    <w:lvl w:ilvl="0" w:tplc="0856447A">
      <w:start w:val="1"/>
      <w:numFmt w:val="bullet"/>
      <w:pStyle w:val="a"/>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15:restartNumberingAfterBreak="0">
    <w:nsid w:val="26B81642"/>
    <w:multiLevelType w:val="multilevel"/>
    <w:tmpl w:val="5AEECE3E"/>
    <w:lvl w:ilvl="0">
      <w:start w:val="1"/>
      <w:numFmt w:val="decimal"/>
      <w:lvlText w:val="%1."/>
      <w:lvlJc w:val="right"/>
      <w:pPr>
        <w:ind w:left="420" w:hanging="420"/>
      </w:pPr>
      <w:rPr>
        <w:rFonts w:hint="default"/>
      </w:rPr>
    </w:lvl>
    <w:lvl w:ilvl="1">
      <w:start w:val="7"/>
      <w:numFmt w:val="decimal"/>
      <w:lvlText w:val="%1.%2."/>
      <w:lvlJc w:val="left"/>
      <w:pPr>
        <w:ind w:left="795"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17" w15:restartNumberingAfterBreak="0">
    <w:nsid w:val="26C17BA3"/>
    <w:multiLevelType w:val="hybridMultilevel"/>
    <w:tmpl w:val="D610E65E"/>
    <w:lvl w:ilvl="0" w:tplc="578E7592">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BAF17EA"/>
    <w:multiLevelType w:val="multilevel"/>
    <w:tmpl w:val="F4564E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2C1735CA"/>
    <w:multiLevelType w:val="hybridMultilevel"/>
    <w:tmpl w:val="A18638EA"/>
    <w:lvl w:ilvl="0" w:tplc="B4DC03F8">
      <w:start w:val="1"/>
      <w:numFmt w:val="bullet"/>
      <w:lvlText w:val="●"/>
      <w:lvlJc w:val="left"/>
      <w:pPr>
        <w:tabs>
          <w:tab w:val="num" w:pos="720"/>
        </w:tabs>
        <w:ind w:left="720" w:hanging="360"/>
      </w:pPr>
      <w:rPr>
        <w:rFonts w:ascii="Times New Roman" w:hAnsi="Times New Roman" w:hint="default"/>
      </w:rPr>
    </w:lvl>
    <w:lvl w:ilvl="1" w:tplc="C42EC110" w:tentative="1">
      <w:start w:val="1"/>
      <w:numFmt w:val="bullet"/>
      <w:lvlText w:val="●"/>
      <w:lvlJc w:val="left"/>
      <w:pPr>
        <w:tabs>
          <w:tab w:val="num" w:pos="1440"/>
        </w:tabs>
        <w:ind w:left="1440" w:hanging="360"/>
      </w:pPr>
      <w:rPr>
        <w:rFonts w:ascii="Times New Roman" w:hAnsi="Times New Roman" w:hint="default"/>
      </w:rPr>
    </w:lvl>
    <w:lvl w:ilvl="2" w:tplc="028E3EA4" w:tentative="1">
      <w:start w:val="1"/>
      <w:numFmt w:val="bullet"/>
      <w:lvlText w:val="●"/>
      <w:lvlJc w:val="left"/>
      <w:pPr>
        <w:tabs>
          <w:tab w:val="num" w:pos="2160"/>
        </w:tabs>
        <w:ind w:left="2160" w:hanging="360"/>
      </w:pPr>
      <w:rPr>
        <w:rFonts w:ascii="Times New Roman" w:hAnsi="Times New Roman" w:hint="default"/>
      </w:rPr>
    </w:lvl>
    <w:lvl w:ilvl="3" w:tplc="7416CEFA" w:tentative="1">
      <w:start w:val="1"/>
      <w:numFmt w:val="bullet"/>
      <w:lvlText w:val="●"/>
      <w:lvlJc w:val="left"/>
      <w:pPr>
        <w:tabs>
          <w:tab w:val="num" w:pos="2880"/>
        </w:tabs>
        <w:ind w:left="2880" w:hanging="360"/>
      </w:pPr>
      <w:rPr>
        <w:rFonts w:ascii="Times New Roman" w:hAnsi="Times New Roman" w:hint="default"/>
      </w:rPr>
    </w:lvl>
    <w:lvl w:ilvl="4" w:tplc="FDA67E6E" w:tentative="1">
      <w:start w:val="1"/>
      <w:numFmt w:val="bullet"/>
      <w:lvlText w:val="●"/>
      <w:lvlJc w:val="left"/>
      <w:pPr>
        <w:tabs>
          <w:tab w:val="num" w:pos="3600"/>
        </w:tabs>
        <w:ind w:left="3600" w:hanging="360"/>
      </w:pPr>
      <w:rPr>
        <w:rFonts w:ascii="Times New Roman" w:hAnsi="Times New Roman" w:hint="default"/>
      </w:rPr>
    </w:lvl>
    <w:lvl w:ilvl="5" w:tplc="E8D27292" w:tentative="1">
      <w:start w:val="1"/>
      <w:numFmt w:val="bullet"/>
      <w:lvlText w:val="●"/>
      <w:lvlJc w:val="left"/>
      <w:pPr>
        <w:tabs>
          <w:tab w:val="num" w:pos="4320"/>
        </w:tabs>
        <w:ind w:left="4320" w:hanging="360"/>
      </w:pPr>
      <w:rPr>
        <w:rFonts w:ascii="Times New Roman" w:hAnsi="Times New Roman" w:hint="default"/>
      </w:rPr>
    </w:lvl>
    <w:lvl w:ilvl="6" w:tplc="A9B65E46" w:tentative="1">
      <w:start w:val="1"/>
      <w:numFmt w:val="bullet"/>
      <w:lvlText w:val="●"/>
      <w:lvlJc w:val="left"/>
      <w:pPr>
        <w:tabs>
          <w:tab w:val="num" w:pos="5040"/>
        </w:tabs>
        <w:ind w:left="5040" w:hanging="360"/>
      </w:pPr>
      <w:rPr>
        <w:rFonts w:ascii="Times New Roman" w:hAnsi="Times New Roman" w:hint="default"/>
      </w:rPr>
    </w:lvl>
    <w:lvl w:ilvl="7" w:tplc="360CD24A" w:tentative="1">
      <w:start w:val="1"/>
      <w:numFmt w:val="bullet"/>
      <w:lvlText w:val="●"/>
      <w:lvlJc w:val="left"/>
      <w:pPr>
        <w:tabs>
          <w:tab w:val="num" w:pos="5760"/>
        </w:tabs>
        <w:ind w:left="5760" w:hanging="360"/>
      </w:pPr>
      <w:rPr>
        <w:rFonts w:ascii="Times New Roman" w:hAnsi="Times New Roman" w:hint="default"/>
      </w:rPr>
    </w:lvl>
    <w:lvl w:ilvl="8" w:tplc="0A78F96C"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2D513418"/>
    <w:multiLevelType w:val="multilevel"/>
    <w:tmpl w:val="B81E00F8"/>
    <w:lvl w:ilvl="0">
      <w:start w:val="3"/>
      <w:numFmt w:val="decimal"/>
      <w:lvlText w:val="%1."/>
      <w:lvlJc w:val="left"/>
      <w:pPr>
        <w:ind w:left="600" w:hanging="600"/>
      </w:pPr>
      <w:rPr>
        <w:rFonts w:hint="default"/>
        <w:b/>
      </w:rPr>
    </w:lvl>
    <w:lvl w:ilvl="1">
      <w:start w:val="21"/>
      <w:numFmt w:val="decimal"/>
      <w:lvlText w:val="%1.%2."/>
      <w:lvlJc w:val="left"/>
      <w:pPr>
        <w:ind w:left="1288"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303B00E8"/>
    <w:multiLevelType w:val="multilevel"/>
    <w:tmpl w:val="0C661D2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33865EE1"/>
    <w:multiLevelType w:val="multilevel"/>
    <w:tmpl w:val="41FE13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34915E82"/>
    <w:multiLevelType w:val="hybridMultilevel"/>
    <w:tmpl w:val="CDB650F8"/>
    <w:lvl w:ilvl="0" w:tplc="4BE896DA">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15:restartNumberingAfterBreak="0">
    <w:nsid w:val="36EC38BE"/>
    <w:multiLevelType w:val="multilevel"/>
    <w:tmpl w:val="6F883456"/>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5" w15:restartNumberingAfterBreak="0">
    <w:nsid w:val="39286F7A"/>
    <w:multiLevelType w:val="hybridMultilevel"/>
    <w:tmpl w:val="C75465D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6" w15:restartNumberingAfterBreak="0">
    <w:nsid w:val="3BB300A3"/>
    <w:multiLevelType w:val="multilevel"/>
    <w:tmpl w:val="8AB24AD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none"/>
      <w:lvlText w:val="4.2.1."/>
      <w:lvlJc w:val="left"/>
      <w:pPr>
        <w:ind w:left="1728" w:hanging="648"/>
      </w:pPr>
      <w:rPr>
        <w:rFonts w:hint="default"/>
      </w:rPr>
    </w:lvl>
    <w:lvl w:ilvl="4">
      <w:start w:val="1"/>
      <w:numFmt w:val="none"/>
      <w:lvlText w:val="4.2.1."/>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B722AB"/>
    <w:multiLevelType w:val="hybridMultilevel"/>
    <w:tmpl w:val="BF8C19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3566D0F"/>
    <w:multiLevelType w:val="multilevel"/>
    <w:tmpl w:val="0A9E9088"/>
    <w:lvl w:ilvl="0">
      <w:start w:val="3"/>
      <w:numFmt w:val="decimal"/>
      <w:lvlText w:val="%1."/>
      <w:lvlJc w:val="left"/>
      <w:pPr>
        <w:ind w:left="1429" w:hanging="360"/>
      </w:pPr>
      <w:rPr>
        <w:rFonts w:hint="default"/>
      </w:rPr>
    </w:lvl>
    <w:lvl w:ilvl="1">
      <w:start w:val="1"/>
      <w:numFmt w:val="decimal"/>
      <w:lvlText w:val="4.1.%2."/>
      <w:lvlJc w:val="left"/>
      <w:pPr>
        <w:ind w:left="1997" w:hanging="720"/>
      </w:pPr>
      <w:rPr>
        <w:rFonts w:ascii="Times New Roman" w:hAnsi="Times New Roman" w:cs="Times New Roman"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9" w15:restartNumberingAfterBreak="0">
    <w:nsid w:val="46AF7696"/>
    <w:multiLevelType w:val="hybridMultilevel"/>
    <w:tmpl w:val="9CFE28D8"/>
    <w:lvl w:ilvl="0" w:tplc="F7D8C636">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15:restartNumberingAfterBreak="0">
    <w:nsid w:val="489F4998"/>
    <w:multiLevelType w:val="multilevel"/>
    <w:tmpl w:val="15CC7F1E"/>
    <w:lvl w:ilvl="0">
      <w:start w:val="1"/>
      <w:numFmt w:val="decimal"/>
      <w:lvlText w:val="%1."/>
      <w:lvlJc w:val="left"/>
      <w:pPr>
        <w:ind w:left="1350" w:hanging="1350"/>
      </w:pPr>
      <w:rPr>
        <w:rFonts w:hint="default"/>
      </w:rPr>
    </w:lvl>
    <w:lvl w:ilvl="1">
      <w:start w:val="1"/>
      <w:numFmt w:val="decimal"/>
      <w:lvlText w:val="%1.%2."/>
      <w:lvlJc w:val="left"/>
      <w:pPr>
        <w:ind w:left="2059" w:hanging="1350"/>
      </w:pPr>
      <w:rPr>
        <w:rFonts w:hint="default"/>
      </w:rPr>
    </w:lvl>
    <w:lvl w:ilvl="2">
      <w:start w:val="1"/>
      <w:numFmt w:val="decimal"/>
      <w:lvlText w:val="%1.%2.%3."/>
      <w:lvlJc w:val="left"/>
      <w:pPr>
        <w:ind w:left="2768" w:hanging="1350"/>
      </w:pPr>
      <w:rPr>
        <w:rFonts w:hint="default"/>
      </w:rPr>
    </w:lvl>
    <w:lvl w:ilvl="3">
      <w:start w:val="1"/>
      <w:numFmt w:val="decimal"/>
      <w:lvlText w:val="%1.%2.%3.%4."/>
      <w:lvlJc w:val="left"/>
      <w:pPr>
        <w:ind w:left="3477" w:hanging="1350"/>
      </w:pPr>
      <w:rPr>
        <w:rFonts w:hint="default"/>
      </w:rPr>
    </w:lvl>
    <w:lvl w:ilvl="4">
      <w:start w:val="1"/>
      <w:numFmt w:val="decimal"/>
      <w:lvlText w:val="%1.%2.%3.%4.%5."/>
      <w:lvlJc w:val="left"/>
      <w:pPr>
        <w:ind w:left="4186" w:hanging="135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1" w15:restartNumberingAfterBreak="0">
    <w:nsid w:val="4A904C50"/>
    <w:multiLevelType w:val="hybridMultilevel"/>
    <w:tmpl w:val="1A3CE3D2"/>
    <w:lvl w:ilvl="0" w:tplc="578E7592">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4EA025D7"/>
    <w:multiLevelType w:val="hybridMultilevel"/>
    <w:tmpl w:val="CC7E7A5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0E815A4"/>
    <w:multiLevelType w:val="multilevel"/>
    <w:tmpl w:val="57FE2B08"/>
    <w:lvl w:ilvl="0">
      <w:start w:val="1"/>
      <w:numFmt w:val="decimal"/>
      <w:lvlText w:val="3.%1."/>
      <w:lvlJc w:val="left"/>
      <w:pPr>
        <w:ind w:left="600" w:hanging="600"/>
      </w:pPr>
      <w:rPr>
        <w:rFonts w:ascii="Times New Roman" w:hAnsi="Times New Roman" w:cs="Times New Roman" w:hint="default"/>
        <w:b w:val="0"/>
      </w:rPr>
    </w:lvl>
    <w:lvl w:ilvl="1">
      <w:start w:val="2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4" w15:restartNumberingAfterBreak="0">
    <w:nsid w:val="5143468C"/>
    <w:multiLevelType w:val="multilevel"/>
    <w:tmpl w:val="1AC0B894"/>
    <w:lvl w:ilvl="0">
      <w:start w:val="1"/>
      <w:numFmt w:val="decimal"/>
      <w:lvlText w:val="%1."/>
      <w:lvlJc w:val="left"/>
      <w:pPr>
        <w:ind w:left="1090" w:hanging="360"/>
      </w:pPr>
      <w:rPr>
        <w:rFonts w:hint="default"/>
        <w:b w:val="0"/>
      </w:rPr>
    </w:lvl>
    <w:lvl w:ilvl="1">
      <w:start w:val="3"/>
      <w:numFmt w:val="decimal"/>
      <w:isLgl/>
      <w:lvlText w:val="%1.%2."/>
      <w:lvlJc w:val="left"/>
      <w:pPr>
        <w:ind w:left="1450" w:hanging="720"/>
      </w:pPr>
      <w:rPr>
        <w:rFonts w:hint="default"/>
      </w:rPr>
    </w:lvl>
    <w:lvl w:ilvl="2">
      <w:start w:val="1"/>
      <w:numFmt w:val="decimal"/>
      <w:isLgl/>
      <w:lvlText w:val="%1.%2.%3."/>
      <w:lvlJc w:val="left"/>
      <w:pPr>
        <w:ind w:left="1450" w:hanging="720"/>
      </w:pPr>
      <w:rPr>
        <w:rFonts w:hint="default"/>
      </w:rPr>
    </w:lvl>
    <w:lvl w:ilvl="3">
      <w:start w:val="1"/>
      <w:numFmt w:val="decimal"/>
      <w:isLgl/>
      <w:lvlText w:val="%1.%2.%3.%4."/>
      <w:lvlJc w:val="left"/>
      <w:pPr>
        <w:ind w:left="1810" w:hanging="1080"/>
      </w:pPr>
      <w:rPr>
        <w:rFonts w:hint="default"/>
      </w:rPr>
    </w:lvl>
    <w:lvl w:ilvl="4">
      <w:start w:val="1"/>
      <w:numFmt w:val="decimal"/>
      <w:isLgl/>
      <w:lvlText w:val="%1.%2.%3.%4.%5."/>
      <w:lvlJc w:val="left"/>
      <w:pPr>
        <w:ind w:left="1810" w:hanging="1080"/>
      </w:pPr>
      <w:rPr>
        <w:rFonts w:hint="default"/>
      </w:rPr>
    </w:lvl>
    <w:lvl w:ilvl="5">
      <w:start w:val="1"/>
      <w:numFmt w:val="decimal"/>
      <w:isLgl/>
      <w:lvlText w:val="%1.%2.%3.%4.%5.%6."/>
      <w:lvlJc w:val="left"/>
      <w:pPr>
        <w:ind w:left="2170" w:hanging="1440"/>
      </w:pPr>
      <w:rPr>
        <w:rFonts w:hint="default"/>
      </w:rPr>
    </w:lvl>
    <w:lvl w:ilvl="6">
      <w:start w:val="1"/>
      <w:numFmt w:val="decimal"/>
      <w:isLgl/>
      <w:lvlText w:val="%1.%2.%3.%4.%5.%6.%7."/>
      <w:lvlJc w:val="left"/>
      <w:pPr>
        <w:ind w:left="2530" w:hanging="1800"/>
      </w:pPr>
      <w:rPr>
        <w:rFonts w:hint="default"/>
      </w:rPr>
    </w:lvl>
    <w:lvl w:ilvl="7">
      <w:start w:val="1"/>
      <w:numFmt w:val="decimal"/>
      <w:isLgl/>
      <w:lvlText w:val="%1.%2.%3.%4.%5.%6.%7.%8."/>
      <w:lvlJc w:val="left"/>
      <w:pPr>
        <w:ind w:left="2530" w:hanging="1800"/>
      </w:pPr>
      <w:rPr>
        <w:rFonts w:hint="default"/>
      </w:rPr>
    </w:lvl>
    <w:lvl w:ilvl="8">
      <w:start w:val="1"/>
      <w:numFmt w:val="decimal"/>
      <w:isLgl/>
      <w:lvlText w:val="%1.%2.%3.%4.%5.%6.%7.%8.%9."/>
      <w:lvlJc w:val="left"/>
      <w:pPr>
        <w:ind w:left="2890" w:hanging="2160"/>
      </w:pPr>
      <w:rPr>
        <w:rFonts w:hint="default"/>
      </w:rPr>
    </w:lvl>
  </w:abstractNum>
  <w:abstractNum w:abstractNumId="35" w15:restartNumberingAfterBreak="0">
    <w:nsid w:val="52EE3E6C"/>
    <w:multiLevelType w:val="hybridMultilevel"/>
    <w:tmpl w:val="EC10BC8C"/>
    <w:lvl w:ilvl="0" w:tplc="7932D46C">
      <w:start w:val="1"/>
      <w:numFmt w:val="decimal"/>
      <w:lvlText w:val="3.%1."/>
      <w:lvlJc w:val="left"/>
      <w:pPr>
        <w:ind w:left="720" w:hanging="360"/>
      </w:pPr>
      <w:rPr>
        <w:rFonts w:ascii="Times New Roman" w:hAnsi="Times New Roman" w:cs="Times New Roman"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5C350E1"/>
    <w:multiLevelType w:val="hybridMultilevel"/>
    <w:tmpl w:val="1564F4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5E90B84"/>
    <w:multiLevelType w:val="hybridMultilevel"/>
    <w:tmpl w:val="F468F95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570C366A"/>
    <w:multiLevelType w:val="multilevel"/>
    <w:tmpl w:val="45D805D2"/>
    <w:lvl w:ilvl="0">
      <w:start w:val="1"/>
      <w:numFmt w:val="decimal"/>
      <w:lvlText w:val="%1."/>
      <w:lvlJc w:val="left"/>
      <w:pPr>
        <w:ind w:left="817" w:hanging="675"/>
      </w:pPr>
      <w:rPr>
        <w:rFonts w:hint="default"/>
      </w:rPr>
    </w:lvl>
    <w:lvl w:ilvl="1">
      <w:start w:val="2"/>
      <w:numFmt w:val="decimal"/>
      <w:lvlText w:val="%1.%2."/>
      <w:lvlJc w:val="left"/>
      <w:pPr>
        <w:ind w:left="1085" w:hanging="720"/>
      </w:pPr>
      <w:rPr>
        <w:rFonts w:hint="default"/>
        <w:b w:val="0"/>
      </w:rPr>
    </w:lvl>
    <w:lvl w:ilvl="2">
      <w:start w:val="2"/>
      <w:numFmt w:val="decimal"/>
      <w:lvlText w:val="%1.%2.%3."/>
      <w:lvlJc w:val="left"/>
      <w:pPr>
        <w:ind w:left="1855" w:hanging="720"/>
      </w:pPr>
      <w:rPr>
        <w:rFonts w:hint="default"/>
        <w:b w:val="0"/>
      </w:rPr>
    </w:lvl>
    <w:lvl w:ilvl="3">
      <w:start w:val="1"/>
      <w:numFmt w:val="decimal"/>
      <w:lvlText w:val="%1.%2.%3.%4."/>
      <w:lvlJc w:val="left"/>
      <w:pPr>
        <w:ind w:left="2175" w:hanging="1080"/>
      </w:pPr>
      <w:rPr>
        <w:rFonts w:hint="default"/>
      </w:rPr>
    </w:lvl>
    <w:lvl w:ilvl="4">
      <w:start w:val="1"/>
      <w:numFmt w:val="decimal"/>
      <w:lvlText w:val="%1.%2.%3.%4.%5."/>
      <w:lvlJc w:val="left"/>
      <w:pPr>
        <w:ind w:left="2540" w:hanging="1080"/>
      </w:pPr>
      <w:rPr>
        <w:rFonts w:hint="default"/>
      </w:rPr>
    </w:lvl>
    <w:lvl w:ilvl="5">
      <w:start w:val="1"/>
      <w:numFmt w:val="decimal"/>
      <w:lvlText w:val="%1.%2.%3.%4.%5.%6."/>
      <w:lvlJc w:val="left"/>
      <w:pPr>
        <w:ind w:left="3265" w:hanging="1440"/>
      </w:pPr>
      <w:rPr>
        <w:rFonts w:hint="default"/>
      </w:rPr>
    </w:lvl>
    <w:lvl w:ilvl="6">
      <w:start w:val="1"/>
      <w:numFmt w:val="decimal"/>
      <w:lvlText w:val="%1.%2.%3.%4.%5.%6.%7."/>
      <w:lvlJc w:val="left"/>
      <w:pPr>
        <w:ind w:left="3990" w:hanging="1800"/>
      </w:pPr>
      <w:rPr>
        <w:rFonts w:hint="default"/>
      </w:rPr>
    </w:lvl>
    <w:lvl w:ilvl="7">
      <w:start w:val="1"/>
      <w:numFmt w:val="decimal"/>
      <w:lvlText w:val="%1.%2.%3.%4.%5.%6.%7.%8."/>
      <w:lvlJc w:val="left"/>
      <w:pPr>
        <w:ind w:left="4355" w:hanging="1800"/>
      </w:pPr>
      <w:rPr>
        <w:rFonts w:hint="default"/>
      </w:rPr>
    </w:lvl>
    <w:lvl w:ilvl="8">
      <w:start w:val="1"/>
      <w:numFmt w:val="decimal"/>
      <w:lvlText w:val="%1.%2.%3.%4.%5.%6.%7.%8.%9."/>
      <w:lvlJc w:val="left"/>
      <w:pPr>
        <w:ind w:left="5080" w:hanging="2160"/>
      </w:pPr>
      <w:rPr>
        <w:rFonts w:hint="default"/>
      </w:rPr>
    </w:lvl>
  </w:abstractNum>
  <w:abstractNum w:abstractNumId="39" w15:restartNumberingAfterBreak="0">
    <w:nsid w:val="59F30EF7"/>
    <w:multiLevelType w:val="multilevel"/>
    <w:tmpl w:val="1D3858C2"/>
    <w:lvl w:ilvl="0">
      <w:start w:val="1"/>
      <w:numFmt w:val="decimal"/>
      <w:lvlText w:val="%1.3.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15:restartNumberingAfterBreak="0">
    <w:nsid w:val="5AA2324F"/>
    <w:multiLevelType w:val="hybridMultilevel"/>
    <w:tmpl w:val="36FAA66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15:restartNumberingAfterBreak="0">
    <w:nsid w:val="5EA410BF"/>
    <w:multiLevelType w:val="multilevel"/>
    <w:tmpl w:val="34F86B5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65D91152"/>
    <w:multiLevelType w:val="hybridMultilevel"/>
    <w:tmpl w:val="38F227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6E1748BB"/>
    <w:multiLevelType w:val="multilevel"/>
    <w:tmpl w:val="C980DCA6"/>
    <w:lvl w:ilvl="0">
      <w:start w:val="3"/>
      <w:numFmt w:val="decimal"/>
      <w:lvlText w:val="%1."/>
      <w:lvlJc w:val="left"/>
      <w:pPr>
        <w:ind w:left="600" w:hanging="600"/>
      </w:pPr>
      <w:rPr>
        <w:rFonts w:hint="default"/>
      </w:rPr>
    </w:lvl>
    <w:lvl w:ilvl="1">
      <w:start w:val="18"/>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44" w15:restartNumberingAfterBreak="0">
    <w:nsid w:val="79712E0C"/>
    <w:multiLevelType w:val="hybridMultilevel"/>
    <w:tmpl w:val="2780DEB2"/>
    <w:lvl w:ilvl="0" w:tplc="80EA1022">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5" w15:restartNumberingAfterBreak="0">
    <w:nsid w:val="7A8B6B36"/>
    <w:multiLevelType w:val="hybridMultilevel"/>
    <w:tmpl w:val="851601CA"/>
    <w:lvl w:ilvl="0" w:tplc="FAC04624">
      <w:start w:val="1"/>
      <w:numFmt w:val="bullet"/>
      <w:lvlText w:val=""/>
      <w:lvlJc w:val="left"/>
      <w:pPr>
        <w:tabs>
          <w:tab w:val="num" w:pos="720"/>
        </w:tabs>
        <w:ind w:left="720" w:hanging="360"/>
      </w:pPr>
      <w:rPr>
        <w:rFonts w:ascii="Symbol" w:hAnsi="Symbol" w:hint="default"/>
        <w:b w:val="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531A3F"/>
    <w:multiLevelType w:val="hybridMultilevel"/>
    <w:tmpl w:val="367A588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1A5455"/>
    <w:multiLevelType w:val="multilevel"/>
    <w:tmpl w:val="F5068DFA"/>
    <w:lvl w:ilvl="0">
      <w:start w:val="1"/>
      <w:numFmt w:val="decimal"/>
      <w:lvlText w:val="%1."/>
      <w:lvlJc w:val="left"/>
      <w:pPr>
        <w:ind w:left="1069" w:firstLine="1778"/>
      </w:pPr>
    </w:lvl>
    <w:lvl w:ilvl="1">
      <w:start w:val="1"/>
      <w:numFmt w:val="lowerLetter"/>
      <w:lvlText w:val="%2."/>
      <w:lvlJc w:val="left"/>
      <w:pPr>
        <w:ind w:left="1789" w:firstLine="3218"/>
      </w:pPr>
    </w:lvl>
    <w:lvl w:ilvl="2">
      <w:start w:val="1"/>
      <w:numFmt w:val="lowerRoman"/>
      <w:lvlText w:val="%3."/>
      <w:lvlJc w:val="right"/>
      <w:pPr>
        <w:ind w:left="2509" w:firstLine="4838"/>
      </w:pPr>
    </w:lvl>
    <w:lvl w:ilvl="3">
      <w:start w:val="1"/>
      <w:numFmt w:val="decimal"/>
      <w:lvlText w:val="%4."/>
      <w:lvlJc w:val="left"/>
      <w:pPr>
        <w:ind w:left="3229" w:firstLine="6098"/>
      </w:pPr>
    </w:lvl>
    <w:lvl w:ilvl="4">
      <w:start w:val="1"/>
      <w:numFmt w:val="lowerLetter"/>
      <w:lvlText w:val="%5."/>
      <w:lvlJc w:val="left"/>
      <w:pPr>
        <w:ind w:left="3949" w:firstLine="7538"/>
      </w:pPr>
    </w:lvl>
    <w:lvl w:ilvl="5">
      <w:start w:val="1"/>
      <w:numFmt w:val="lowerRoman"/>
      <w:lvlText w:val="%6."/>
      <w:lvlJc w:val="right"/>
      <w:pPr>
        <w:ind w:left="4669" w:firstLine="9158"/>
      </w:pPr>
    </w:lvl>
    <w:lvl w:ilvl="6">
      <w:start w:val="1"/>
      <w:numFmt w:val="decimal"/>
      <w:lvlText w:val="%7."/>
      <w:lvlJc w:val="left"/>
      <w:pPr>
        <w:ind w:left="5389" w:firstLine="10418"/>
      </w:pPr>
    </w:lvl>
    <w:lvl w:ilvl="7">
      <w:start w:val="1"/>
      <w:numFmt w:val="lowerLetter"/>
      <w:lvlText w:val="%8."/>
      <w:lvlJc w:val="left"/>
      <w:pPr>
        <w:ind w:left="6109" w:firstLine="11858"/>
      </w:pPr>
    </w:lvl>
    <w:lvl w:ilvl="8">
      <w:start w:val="1"/>
      <w:numFmt w:val="lowerRoman"/>
      <w:lvlText w:val="%9."/>
      <w:lvlJc w:val="right"/>
      <w:pPr>
        <w:ind w:left="6829" w:firstLine="13478"/>
      </w:pPr>
    </w:lvl>
  </w:abstractNum>
  <w:abstractNum w:abstractNumId="48" w15:restartNumberingAfterBreak="0">
    <w:nsid w:val="7FF06D70"/>
    <w:multiLevelType w:val="hybridMultilevel"/>
    <w:tmpl w:val="5D588C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874421357">
    <w:abstractNumId w:val="47"/>
  </w:num>
  <w:num w:numId="2" w16cid:durableId="475879363">
    <w:abstractNumId w:val="44"/>
  </w:num>
  <w:num w:numId="3" w16cid:durableId="1258560012">
    <w:abstractNumId w:val="29"/>
  </w:num>
  <w:num w:numId="4" w16cid:durableId="2068607800">
    <w:abstractNumId w:val="23"/>
  </w:num>
  <w:num w:numId="5" w16cid:durableId="1479570381">
    <w:abstractNumId w:val="41"/>
  </w:num>
  <w:num w:numId="6" w16cid:durableId="313802661">
    <w:abstractNumId w:val="3"/>
  </w:num>
  <w:num w:numId="7" w16cid:durableId="2053386151">
    <w:abstractNumId w:val="12"/>
  </w:num>
  <w:num w:numId="8" w16cid:durableId="2048986610">
    <w:abstractNumId w:val="5"/>
  </w:num>
  <w:num w:numId="9" w16cid:durableId="314605343">
    <w:abstractNumId w:val="39"/>
  </w:num>
  <w:num w:numId="10" w16cid:durableId="1292974126">
    <w:abstractNumId w:val="22"/>
  </w:num>
  <w:num w:numId="11" w16cid:durableId="1281457421">
    <w:abstractNumId w:val="21"/>
  </w:num>
  <w:num w:numId="12" w16cid:durableId="670915952">
    <w:abstractNumId w:val="18"/>
  </w:num>
  <w:num w:numId="13" w16cid:durableId="1016420880">
    <w:abstractNumId w:val="26"/>
  </w:num>
  <w:num w:numId="14" w16cid:durableId="2145124886">
    <w:abstractNumId w:val="27"/>
  </w:num>
  <w:num w:numId="15" w16cid:durableId="173304123">
    <w:abstractNumId w:val="0"/>
  </w:num>
  <w:num w:numId="16" w16cid:durableId="594676678">
    <w:abstractNumId w:val="15"/>
  </w:num>
  <w:num w:numId="17" w16cid:durableId="271939755">
    <w:abstractNumId w:val="45"/>
  </w:num>
  <w:num w:numId="18" w16cid:durableId="255214312">
    <w:abstractNumId w:val="4"/>
  </w:num>
  <w:num w:numId="19" w16cid:durableId="1083456795">
    <w:abstractNumId w:val="34"/>
  </w:num>
  <w:num w:numId="20" w16cid:durableId="1610965212">
    <w:abstractNumId w:val="38"/>
  </w:num>
  <w:num w:numId="21" w16cid:durableId="959646043">
    <w:abstractNumId w:val="30"/>
  </w:num>
  <w:num w:numId="22" w16cid:durableId="1115947738">
    <w:abstractNumId w:val="6"/>
  </w:num>
  <w:num w:numId="23" w16cid:durableId="1802646939">
    <w:abstractNumId w:val="28"/>
  </w:num>
  <w:num w:numId="24" w16cid:durableId="1026326443">
    <w:abstractNumId w:val="43"/>
  </w:num>
  <w:num w:numId="25" w16cid:durableId="1408453709">
    <w:abstractNumId w:val="20"/>
  </w:num>
  <w:num w:numId="26" w16cid:durableId="2031905335">
    <w:abstractNumId w:val="14"/>
  </w:num>
  <w:num w:numId="27" w16cid:durableId="1256282081">
    <w:abstractNumId w:val="33"/>
  </w:num>
  <w:num w:numId="28" w16cid:durableId="1636446742">
    <w:abstractNumId w:val="35"/>
  </w:num>
  <w:num w:numId="29" w16cid:durableId="110899186">
    <w:abstractNumId w:val="8"/>
  </w:num>
  <w:num w:numId="30" w16cid:durableId="918053435">
    <w:abstractNumId w:val="25"/>
  </w:num>
  <w:num w:numId="31" w16cid:durableId="1915774214">
    <w:abstractNumId w:val="40"/>
  </w:num>
  <w:num w:numId="32" w16cid:durableId="635993214">
    <w:abstractNumId w:val="7"/>
  </w:num>
  <w:num w:numId="33" w16cid:durableId="1391269395">
    <w:abstractNumId w:val="19"/>
  </w:num>
  <w:num w:numId="34" w16cid:durableId="1699117037">
    <w:abstractNumId w:val="31"/>
  </w:num>
  <w:num w:numId="35" w16cid:durableId="634677341">
    <w:abstractNumId w:val="36"/>
  </w:num>
  <w:num w:numId="36" w16cid:durableId="230770255">
    <w:abstractNumId w:val="17"/>
  </w:num>
  <w:num w:numId="37" w16cid:durableId="88937938">
    <w:abstractNumId w:val="48"/>
  </w:num>
  <w:num w:numId="38" w16cid:durableId="1567952510">
    <w:abstractNumId w:val="16"/>
  </w:num>
  <w:num w:numId="39" w16cid:durableId="2112697610">
    <w:abstractNumId w:val="46"/>
  </w:num>
  <w:num w:numId="40" w16cid:durableId="409351356">
    <w:abstractNumId w:val="10"/>
  </w:num>
  <w:num w:numId="41" w16cid:durableId="76943895">
    <w:abstractNumId w:val="1"/>
  </w:num>
  <w:num w:numId="42" w16cid:durableId="1068646590">
    <w:abstractNumId w:val="2"/>
  </w:num>
  <w:num w:numId="43" w16cid:durableId="1507789174">
    <w:abstractNumId w:val="32"/>
  </w:num>
  <w:num w:numId="44" w16cid:durableId="2131320099">
    <w:abstractNumId w:val="37"/>
  </w:num>
  <w:num w:numId="45" w16cid:durableId="509300640">
    <w:abstractNumId w:val="42"/>
  </w:num>
  <w:num w:numId="46" w16cid:durableId="744182747">
    <w:abstractNumId w:val="13"/>
  </w:num>
  <w:num w:numId="47" w16cid:durableId="723605692">
    <w:abstractNumId w:val="24"/>
  </w:num>
  <w:num w:numId="48" w16cid:durableId="430006037">
    <w:abstractNumId w:val="9"/>
  </w:num>
  <w:num w:numId="49" w16cid:durableId="159458878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5"/>
  <w:displayBackgroundShape/>
  <w:hideSpellingErrors/>
  <w:hideGrammatical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5AE0"/>
    <w:rsid w:val="000012B4"/>
    <w:rsid w:val="00004AA6"/>
    <w:rsid w:val="000104C0"/>
    <w:rsid w:val="000124B1"/>
    <w:rsid w:val="000144AA"/>
    <w:rsid w:val="000148F4"/>
    <w:rsid w:val="000160B1"/>
    <w:rsid w:val="00023E70"/>
    <w:rsid w:val="000278B7"/>
    <w:rsid w:val="0003063D"/>
    <w:rsid w:val="000325EE"/>
    <w:rsid w:val="000329EB"/>
    <w:rsid w:val="000330BA"/>
    <w:rsid w:val="00036CD0"/>
    <w:rsid w:val="00041BC5"/>
    <w:rsid w:val="000435DC"/>
    <w:rsid w:val="000450A8"/>
    <w:rsid w:val="000509A1"/>
    <w:rsid w:val="00057640"/>
    <w:rsid w:val="00057957"/>
    <w:rsid w:val="000607AB"/>
    <w:rsid w:val="000625F1"/>
    <w:rsid w:val="000631D9"/>
    <w:rsid w:val="00064BC1"/>
    <w:rsid w:val="0007115E"/>
    <w:rsid w:val="00075970"/>
    <w:rsid w:val="00082F42"/>
    <w:rsid w:val="000835F1"/>
    <w:rsid w:val="0008390F"/>
    <w:rsid w:val="000839D4"/>
    <w:rsid w:val="000856DD"/>
    <w:rsid w:val="00085A7A"/>
    <w:rsid w:val="00090E4C"/>
    <w:rsid w:val="0009378D"/>
    <w:rsid w:val="00094B53"/>
    <w:rsid w:val="000960EE"/>
    <w:rsid w:val="00096E7B"/>
    <w:rsid w:val="000976AC"/>
    <w:rsid w:val="000A1170"/>
    <w:rsid w:val="000A26FA"/>
    <w:rsid w:val="000A407E"/>
    <w:rsid w:val="000A4298"/>
    <w:rsid w:val="000B166A"/>
    <w:rsid w:val="000B3448"/>
    <w:rsid w:val="000B38C9"/>
    <w:rsid w:val="000B3D1A"/>
    <w:rsid w:val="000B4BCD"/>
    <w:rsid w:val="000B5B4E"/>
    <w:rsid w:val="000C4368"/>
    <w:rsid w:val="000C7745"/>
    <w:rsid w:val="000D1791"/>
    <w:rsid w:val="000D4D22"/>
    <w:rsid w:val="000D5398"/>
    <w:rsid w:val="000D5AEF"/>
    <w:rsid w:val="000D619A"/>
    <w:rsid w:val="000D7419"/>
    <w:rsid w:val="000E2295"/>
    <w:rsid w:val="000E50FE"/>
    <w:rsid w:val="000E670A"/>
    <w:rsid w:val="000F4276"/>
    <w:rsid w:val="000F483A"/>
    <w:rsid w:val="000F48F4"/>
    <w:rsid w:val="000F7E94"/>
    <w:rsid w:val="00102E43"/>
    <w:rsid w:val="00104167"/>
    <w:rsid w:val="001066E2"/>
    <w:rsid w:val="001077A2"/>
    <w:rsid w:val="00110595"/>
    <w:rsid w:val="0011151D"/>
    <w:rsid w:val="00111F65"/>
    <w:rsid w:val="00112EBC"/>
    <w:rsid w:val="00113A24"/>
    <w:rsid w:val="00114364"/>
    <w:rsid w:val="001161E9"/>
    <w:rsid w:val="00117897"/>
    <w:rsid w:val="00117A85"/>
    <w:rsid w:val="001229EE"/>
    <w:rsid w:val="00123BB5"/>
    <w:rsid w:val="001248FB"/>
    <w:rsid w:val="00125DB1"/>
    <w:rsid w:val="001273D2"/>
    <w:rsid w:val="00127A50"/>
    <w:rsid w:val="00130940"/>
    <w:rsid w:val="00135FFC"/>
    <w:rsid w:val="001361F1"/>
    <w:rsid w:val="001365DE"/>
    <w:rsid w:val="00141FB6"/>
    <w:rsid w:val="00143ADC"/>
    <w:rsid w:val="00145B2A"/>
    <w:rsid w:val="00146070"/>
    <w:rsid w:val="0014674A"/>
    <w:rsid w:val="00146A56"/>
    <w:rsid w:val="00146DC3"/>
    <w:rsid w:val="00155B82"/>
    <w:rsid w:val="001674BA"/>
    <w:rsid w:val="0016789B"/>
    <w:rsid w:val="00172A11"/>
    <w:rsid w:val="001730E3"/>
    <w:rsid w:val="0017724F"/>
    <w:rsid w:val="001804AD"/>
    <w:rsid w:val="00180637"/>
    <w:rsid w:val="00182991"/>
    <w:rsid w:val="00187A58"/>
    <w:rsid w:val="00190F59"/>
    <w:rsid w:val="00193C01"/>
    <w:rsid w:val="00196CCB"/>
    <w:rsid w:val="001A012C"/>
    <w:rsid w:val="001A06C4"/>
    <w:rsid w:val="001A5589"/>
    <w:rsid w:val="001A6033"/>
    <w:rsid w:val="001B1187"/>
    <w:rsid w:val="001B1F08"/>
    <w:rsid w:val="001B2834"/>
    <w:rsid w:val="001B28A8"/>
    <w:rsid w:val="001B36FD"/>
    <w:rsid w:val="001B6D12"/>
    <w:rsid w:val="001B741F"/>
    <w:rsid w:val="001C1220"/>
    <w:rsid w:val="001C1F7C"/>
    <w:rsid w:val="001C311C"/>
    <w:rsid w:val="001C418F"/>
    <w:rsid w:val="001C5328"/>
    <w:rsid w:val="001C5E88"/>
    <w:rsid w:val="001D22A4"/>
    <w:rsid w:val="001D4A6C"/>
    <w:rsid w:val="001D5D3A"/>
    <w:rsid w:val="001E07E5"/>
    <w:rsid w:val="001E43FC"/>
    <w:rsid w:val="001E52F3"/>
    <w:rsid w:val="001F09ED"/>
    <w:rsid w:val="001F0E17"/>
    <w:rsid w:val="001F2607"/>
    <w:rsid w:val="002023DC"/>
    <w:rsid w:val="00202E37"/>
    <w:rsid w:val="0020593A"/>
    <w:rsid w:val="00205AE0"/>
    <w:rsid w:val="00206CDB"/>
    <w:rsid w:val="00207DF8"/>
    <w:rsid w:val="002144BB"/>
    <w:rsid w:val="002203AD"/>
    <w:rsid w:val="002239FE"/>
    <w:rsid w:val="00227BA5"/>
    <w:rsid w:val="00230885"/>
    <w:rsid w:val="00240E2E"/>
    <w:rsid w:val="00241D70"/>
    <w:rsid w:val="0024248E"/>
    <w:rsid w:val="00243E8B"/>
    <w:rsid w:val="00247D86"/>
    <w:rsid w:val="00250A77"/>
    <w:rsid w:val="00254A5D"/>
    <w:rsid w:val="00254C94"/>
    <w:rsid w:val="00254CF2"/>
    <w:rsid w:val="002579C2"/>
    <w:rsid w:val="002633A7"/>
    <w:rsid w:val="002666B2"/>
    <w:rsid w:val="0026765C"/>
    <w:rsid w:val="00267995"/>
    <w:rsid w:val="00272332"/>
    <w:rsid w:val="0027247B"/>
    <w:rsid w:val="002727E5"/>
    <w:rsid w:val="0027384B"/>
    <w:rsid w:val="002828B3"/>
    <w:rsid w:val="00282B1C"/>
    <w:rsid w:val="00282DB0"/>
    <w:rsid w:val="00283925"/>
    <w:rsid w:val="002839E3"/>
    <w:rsid w:val="00285D87"/>
    <w:rsid w:val="00286E04"/>
    <w:rsid w:val="002902BF"/>
    <w:rsid w:val="00290328"/>
    <w:rsid w:val="00290625"/>
    <w:rsid w:val="0029154C"/>
    <w:rsid w:val="00292DF4"/>
    <w:rsid w:val="00293982"/>
    <w:rsid w:val="002944CE"/>
    <w:rsid w:val="002A083A"/>
    <w:rsid w:val="002A1F5C"/>
    <w:rsid w:val="002A2838"/>
    <w:rsid w:val="002A3E8C"/>
    <w:rsid w:val="002A6CC5"/>
    <w:rsid w:val="002A734F"/>
    <w:rsid w:val="002B1B36"/>
    <w:rsid w:val="002C18FA"/>
    <w:rsid w:val="002C228D"/>
    <w:rsid w:val="002C4E15"/>
    <w:rsid w:val="002D1055"/>
    <w:rsid w:val="002D4376"/>
    <w:rsid w:val="002D70B3"/>
    <w:rsid w:val="002D7AA3"/>
    <w:rsid w:val="002E018E"/>
    <w:rsid w:val="002E1960"/>
    <w:rsid w:val="002E44C8"/>
    <w:rsid w:val="002F244F"/>
    <w:rsid w:val="002F5DBF"/>
    <w:rsid w:val="002F622D"/>
    <w:rsid w:val="002F6CC4"/>
    <w:rsid w:val="002F7FBC"/>
    <w:rsid w:val="00301922"/>
    <w:rsid w:val="00301AB7"/>
    <w:rsid w:val="003026E9"/>
    <w:rsid w:val="00302757"/>
    <w:rsid w:val="00302B93"/>
    <w:rsid w:val="00310C5E"/>
    <w:rsid w:val="00313DB6"/>
    <w:rsid w:val="0031469E"/>
    <w:rsid w:val="003204BE"/>
    <w:rsid w:val="00321DE4"/>
    <w:rsid w:val="00324333"/>
    <w:rsid w:val="003274D7"/>
    <w:rsid w:val="0033001C"/>
    <w:rsid w:val="00334706"/>
    <w:rsid w:val="00336E63"/>
    <w:rsid w:val="0034036E"/>
    <w:rsid w:val="0034210D"/>
    <w:rsid w:val="00345E74"/>
    <w:rsid w:val="00352982"/>
    <w:rsid w:val="0035337F"/>
    <w:rsid w:val="00355084"/>
    <w:rsid w:val="00355826"/>
    <w:rsid w:val="00356F89"/>
    <w:rsid w:val="00357B72"/>
    <w:rsid w:val="00362581"/>
    <w:rsid w:val="00364155"/>
    <w:rsid w:val="003656EB"/>
    <w:rsid w:val="00372088"/>
    <w:rsid w:val="00372C82"/>
    <w:rsid w:val="003776B1"/>
    <w:rsid w:val="00382555"/>
    <w:rsid w:val="00383AE3"/>
    <w:rsid w:val="0038481A"/>
    <w:rsid w:val="00387B05"/>
    <w:rsid w:val="003901E9"/>
    <w:rsid w:val="00390A7E"/>
    <w:rsid w:val="0039376B"/>
    <w:rsid w:val="003944FB"/>
    <w:rsid w:val="003970B9"/>
    <w:rsid w:val="003A129C"/>
    <w:rsid w:val="003A23A9"/>
    <w:rsid w:val="003A57BC"/>
    <w:rsid w:val="003A6056"/>
    <w:rsid w:val="003B0F07"/>
    <w:rsid w:val="003B53BE"/>
    <w:rsid w:val="003B660C"/>
    <w:rsid w:val="003B6837"/>
    <w:rsid w:val="003B74C5"/>
    <w:rsid w:val="003B7CD3"/>
    <w:rsid w:val="003D5B2C"/>
    <w:rsid w:val="003D5BBD"/>
    <w:rsid w:val="003D664D"/>
    <w:rsid w:val="003E0BF3"/>
    <w:rsid w:val="003E0E89"/>
    <w:rsid w:val="003E1685"/>
    <w:rsid w:val="003E3214"/>
    <w:rsid w:val="003E40F6"/>
    <w:rsid w:val="003E503E"/>
    <w:rsid w:val="004000F9"/>
    <w:rsid w:val="00400338"/>
    <w:rsid w:val="00400847"/>
    <w:rsid w:val="00403020"/>
    <w:rsid w:val="004048F6"/>
    <w:rsid w:val="00404B1F"/>
    <w:rsid w:val="00404C1F"/>
    <w:rsid w:val="00407643"/>
    <w:rsid w:val="00410BE2"/>
    <w:rsid w:val="004119D0"/>
    <w:rsid w:val="004121FF"/>
    <w:rsid w:val="00412243"/>
    <w:rsid w:val="004131C9"/>
    <w:rsid w:val="00414466"/>
    <w:rsid w:val="0041469E"/>
    <w:rsid w:val="0041498F"/>
    <w:rsid w:val="0041646B"/>
    <w:rsid w:val="00416B02"/>
    <w:rsid w:val="0041723C"/>
    <w:rsid w:val="00417A43"/>
    <w:rsid w:val="004209A0"/>
    <w:rsid w:val="00420DA0"/>
    <w:rsid w:val="004216CC"/>
    <w:rsid w:val="0042391A"/>
    <w:rsid w:val="00425AD6"/>
    <w:rsid w:val="00430C28"/>
    <w:rsid w:val="00432935"/>
    <w:rsid w:val="00436557"/>
    <w:rsid w:val="00441697"/>
    <w:rsid w:val="00441A3C"/>
    <w:rsid w:val="00442BA7"/>
    <w:rsid w:val="00443393"/>
    <w:rsid w:val="00446409"/>
    <w:rsid w:val="004506B1"/>
    <w:rsid w:val="00451ED0"/>
    <w:rsid w:val="004539BE"/>
    <w:rsid w:val="00454F42"/>
    <w:rsid w:val="00455070"/>
    <w:rsid w:val="004557E2"/>
    <w:rsid w:val="00456CCF"/>
    <w:rsid w:val="00460C9B"/>
    <w:rsid w:val="00470513"/>
    <w:rsid w:val="004717CC"/>
    <w:rsid w:val="0047222D"/>
    <w:rsid w:val="0047462D"/>
    <w:rsid w:val="0048465B"/>
    <w:rsid w:val="00486D4A"/>
    <w:rsid w:val="00493050"/>
    <w:rsid w:val="00493F0B"/>
    <w:rsid w:val="004959E8"/>
    <w:rsid w:val="004A07EF"/>
    <w:rsid w:val="004A0B65"/>
    <w:rsid w:val="004A0DF2"/>
    <w:rsid w:val="004A1788"/>
    <w:rsid w:val="004A231C"/>
    <w:rsid w:val="004A34B3"/>
    <w:rsid w:val="004A4771"/>
    <w:rsid w:val="004A50C8"/>
    <w:rsid w:val="004B338A"/>
    <w:rsid w:val="004B3520"/>
    <w:rsid w:val="004B36B0"/>
    <w:rsid w:val="004B5C62"/>
    <w:rsid w:val="004B6A44"/>
    <w:rsid w:val="004C33B0"/>
    <w:rsid w:val="004C600F"/>
    <w:rsid w:val="004C611F"/>
    <w:rsid w:val="004D3EF6"/>
    <w:rsid w:val="004D5474"/>
    <w:rsid w:val="004E0461"/>
    <w:rsid w:val="004E0638"/>
    <w:rsid w:val="004E1C8C"/>
    <w:rsid w:val="004E1C98"/>
    <w:rsid w:val="004E2D60"/>
    <w:rsid w:val="004E35E1"/>
    <w:rsid w:val="004E39B3"/>
    <w:rsid w:val="004E403B"/>
    <w:rsid w:val="004F0E20"/>
    <w:rsid w:val="004F12BC"/>
    <w:rsid w:val="004F13B2"/>
    <w:rsid w:val="004F583B"/>
    <w:rsid w:val="004F6A5F"/>
    <w:rsid w:val="004F6FA2"/>
    <w:rsid w:val="004F74AE"/>
    <w:rsid w:val="00502E8B"/>
    <w:rsid w:val="00503810"/>
    <w:rsid w:val="0050770E"/>
    <w:rsid w:val="0051070A"/>
    <w:rsid w:val="00520C11"/>
    <w:rsid w:val="00523155"/>
    <w:rsid w:val="00525C36"/>
    <w:rsid w:val="00534E80"/>
    <w:rsid w:val="005359D6"/>
    <w:rsid w:val="00536A40"/>
    <w:rsid w:val="005415A2"/>
    <w:rsid w:val="0054516B"/>
    <w:rsid w:val="005467A8"/>
    <w:rsid w:val="005471E6"/>
    <w:rsid w:val="005556B8"/>
    <w:rsid w:val="005557D4"/>
    <w:rsid w:val="00556B17"/>
    <w:rsid w:val="00560505"/>
    <w:rsid w:val="0056197F"/>
    <w:rsid w:val="00562AA6"/>
    <w:rsid w:val="00565EB9"/>
    <w:rsid w:val="00567D8A"/>
    <w:rsid w:val="00571D31"/>
    <w:rsid w:val="005727EB"/>
    <w:rsid w:val="00573AC5"/>
    <w:rsid w:val="00573EF1"/>
    <w:rsid w:val="00576060"/>
    <w:rsid w:val="005760F1"/>
    <w:rsid w:val="00576E21"/>
    <w:rsid w:val="00577F82"/>
    <w:rsid w:val="00580A0C"/>
    <w:rsid w:val="005816D0"/>
    <w:rsid w:val="0058227B"/>
    <w:rsid w:val="00583494"/>
    <w:rsid w:val="0059133B"/>
    <w:rsid w:val="00591939"/>
    <w:rsid w:val="0059380A"/>
    <w:rsid w:val="00593C14"/>
    <w:rsid w:val="005954A6"/>
    <w:rsid w:val="005960CA"/>
    <w:rsid w:val="00596A68"/>
    <w:rsid w:val="0059743F"/>
    <w:rsid w:val="005A0546"/>
    <w:rsid w:val="005A3579"/>
    <w:rsid w:val="005A4B20"/>
    <w:rsid w:val="005A61C1"/>
    <w:rsid w:val="005A65F7"/>
    <w:rsid w:val="005B2176"/>
    <w:rsid w:val="005B3FB0"/>
    <w:rsid w:val="005B7218"/>
    <w:rsid w:val="005C273E"/>
    <w:rsid w:val="005C496B"/>
    <w:rsid w:val="005D17FD"/>
    <w:rsid w:val="005D2134"/>
    <w:rsid w:val="005D45F4"/>
    <w:rsid w:val="005D5553"/>
    <w:rsid w:val="005D5B7B"/>
    <w:rsid w:val="005D608A"/>
    <w:rsid w:val="005D703A"/>
    <w:rsid w:val="005E2EDE"/>
    <w:rsid w:val="005E49A2"/>
    <w:rsid w:val="005E55FA"/>
    <w:rsid w:val="005E61F4"/>
    <w:rsid w:val="005F1846"/>
    <w:rsid w:val="005F1AAA"/>
    <w:rsid w:val="005F1ED4"/>
    <w:rsid w:val="005F2BA7"/>
    <w:rsid w:val="005F53E7"/>
    <w:rsid w:val="005F68A9"/>
    <w:rsid w:val="005F7762"/>
    <w:rsid w:val="00601F0C"/>
    <w:rsid w:val="00602C0A"/>
    <w:rsid w:val="00605DF6"/>
    <w:rsid w:val="00605FAD"/>
    <w:rsid w:val="00612A7A"/>
    <w:rsid w:val="006219D5"/>
    <w:rsid w:val="006236FC"/>
    <w:rsid w:val="00626EA0"/>
    <w:rsid w:val="0063027D"/>
    <w:rsid w:val="0063164B"/>
    <w:rsid w:val="006362CB"/>
    <w:rsid w:val="00644C47"/>
    <w:rsid w:val="006510DB"/>
    <w:rsid w:val="006513EB"/>
    <w:rsid w:val="00652F08"/>
    <w:rsid w:val="0065592C"/>
    <w:rsid w:val="006569C9"/>
    <w:rsid w:val="00656D6E"/>
    <w:rsid w:val="00657F74"/>
    <w:rsid w:val="006616E5"/>
    <w:rsid w:val="00661AFC"/>
    <w:rsid w:val="0066249F"/>
    <w:rsid w:val="00664482"/>
    <w:rsid w:val="00665DE9"/>
    <w:rsid w:val="00667232"/>
    <w:rsid w:val="00672336"/>
    <w:rsid w:val="0067627B"/>
    <w:rsid w:val="00677AA7"/>
    <w:rsid w:val="00680AE8"/>
    <w:rsid w:val="0068111E"/>
    <w:rsid w:val="0068349A"/>
    <w:rsid w:val="006855EC"/>
    <w:rsid w:val="00691A47"/>
    <w:rsid w:val="0069336F"/>
    <w:rsid w:val="006A0B4D"/>
    <w:rsid w:val="006A2E62"/>
    <w:rsid w:val="006A336A"/>
    <w:rsid w:val="006A3437"/>
    <w:rsid w:val="006A5729"/>
    <w:rsid w:val="006A6987"/>
    <w:rsid w:val="006A6C38"/>
    <w:rsid w:val="006B1870"/>
    <w:rsid w:val="006B1EC1"/>
    <w:rsid w:val="006B4CDE"/>
    <w:rsid w:val="006B6837"/>
    <w:rsid w:val="006B73C4"/>
    <w:rsid w:val="006C1778"/>
    <w:rsid w:val="006C3DD8"/>
    <w:rsid w:val="006C3F2F"/>
    <w:rsid w:val="006C63A1"/>
    <w:rsid w:val="006D1895"/>
    <w:rsid w:val="006D22BF"/>
    <w:rsid w:val="006D62A6"/>
    <w:rsid w:val="006D6D50"/>
    <w:rsid w:val="006D75D2"/>
    <w:rsid w:val="006D7D5F"/>
    <w:rsid w:val="006E0A20"/>
    <w:rsid w:val="006E0FC6"/>
    <w:rsid w:val="006E32EE"/>
    <w:rsid w:val="006E6709"/>
    <w:rsid w:val="006E6F1D"/>
    <w:rsid w:val="006F1788"/>
    <w:rsid w:val="006F1927"/>
    <w:rsid w:val="006F21F9"/>
    <w:rsid w:val="006F50ED"/>
    <w:rsid w:val="006F5E00"/>
    <w:rsid w:val="007026C0"/>
    <w:rsid w:val="00703417"/>
    <w:rsid w:val="00710DBF"/>
    <w:rsid w:val="00713DF3"/>
    <w:rsid w:val="007167CB"/>
    <w:rsid w:val="00717E0B"/>
    <w:rsid w:val="00717E3F"/>
    <w:rsid w:val="0072407F"/>
    <w:rsid w:val="00726398"/>
    <w:rsid w:val="007273CE"/>
    <w:rsid w:val="00731D61"/>
    <w:rsid w:val="00732BFC"/>
    <w:rsid w:val="0073322D"/>
    <w:rsid w:val="00740C6D"/>
    <w:rsid w:val="00745C77"/>
    <w:rsid w:val="007501A6"/>
    <w:rsid w:val="007506E1"/>
    <w:rsid w:val="00751A72"/>
    <w:rsid w:val="00756B43"/>
    <w:rsid w:val="00756FF0"/>
    <w:rsid w:val="007603FB"/>
    <w:rsid w:val="00761FDE"/>
    <w:rsid w:val="007624AF"/>
    <w:rsid w:val="00764D0A"/>
    <w:rsid w:val="00764E8B"/>
    <w:rsid w:val="007734FD"/>
    <w:rsid w:val="00773BAB"/>
    <w:rsid w:val="00774060"/>
    <w:rsid w:val="00777DD4"/>
    <w:rsid w:val="00780038"/>
    <w:rsid w:val="00780184"/>
    <w:rsid w:val="00782CE8"/>
    <w:rsid w:val="00784679"/>
    <w:rsid w:val="00787642"/>
    <w:rsid w:val="00787F8C"/>
    <w:rsid w:val="00792947"/>
    <w:rsid w:val="00795DD2"/>
    <w:rsid w:val="00797DB5"/>
    <w:rsid w:val="007A0F8C"/>
    <w:rsid w:val="007A4507"/>
    <w:rsid w:val="007A5225"/>
    <w:rsid w:val="007B174D"/>
    <w:rsid w:val="007B6EA2"/>
    <w:rsid w:val="007C0230"/>
    <w:rsid w:val="007C5262"/>
    <w:rsid w:val="007C7307"/>
    <w:rsid w:val="007D1FC3"/>
    <w:rsid w:val="007D426B"/>
    <w:rsid w:val="007D49C3"/>
    <w:rsid w:val="007D4D78"/>
    <w:rsid w:val="007E0890"/>
    <w:rsid w:val="007E2D66"/>
    <w:rsid w:val="007F140E"/>
    <w:rsid w:val="007F364C"/>
    <w:rsid w:val="007F3D97"/>
    <w:rsid w:val="007F51C1"/>
    <w:rsid w:val="007F5D00"/>
    <w:rsid w:val="007F7A7B"/>
    <w:rsid w:val="008019B9"/>
    <w:rsid w:val="00805117"/>
    <w:rsid w:val="008055E1"/>
    <w:rsid w:val="008143C8"/>
    <w:rsid w:val="00815322"/>
    <w:rsid w:val="00816905"/>
    <w:rsid w:val="0082040F"/>
    <w:rsid w:val="00820F83"/>
    <w:rsid w:val="00822038"/>
    <w:rsid w:val="00823B84"/>
    <w:rsid w:val="00825948"/>
    <w:rsid w:val="008262A9"/>
    <w:rsid w:val="0082763E"/>
    <w:rsid w:val="0082769B"/>
    <w:rsid w:val="00830C13"/>
    <w:rsid w:val="00832044"/>
    <w:rsid w:val="00840F67"/>
    <w:rsid w:val="0084170D"/>
    <w:rsid w:val="00841D6E"/>
    <w:rsid w:val="00843566"/>
    <w:rsid w:val="008440AA"/>
    <w:rsid w:val="0085022C"/>
    <w:rsid w:val="008511FC"/>
    <w:rsid w:val="00854A3F"/>
    <w:rsid w:val="00855057"/>
    <w:rsid w:val="008609C7"/>
    <w:rsid w:val="00861762"/>
    <w:rsid w:val="00861BB4"/>
    <w:rsid w:val="00862BA6"/>
    <w:rsid w:val="00866F55"/>
    <w:rsid w:val="008705F0"/>
    <w:rsid w:val="00875F10"/>
    <w:rsid w:val="00876CF5"/>
    <w:rsid w:val="00881B1A"/>
    <w:rsid w:val="00886980"/>
    <w:rsid w:val="00886BF5"/>
    <w:rsid w:val="00891121"/>
    <w:rsid w:val="00894395"/>
    <w:rsid w:val="00896200"/>
    <w:rsid w:val="00897635"/>
    <w:rsid w:val="008A059E"/>
    <w:rsid w:val="008A251D"/>
    <w:rsid w:val="008A300F"/>
    <w:rsid w:val="008A42C4"/>
    <w:rsid w:val="008A536E"/>
    <w:rsid w:val="008A640C"/>
    <w:rsid w:val="008B403D"/>
    <w:rsid w:val="008B4AE3"/>
    <w:rsid w:val="008B78ED"/>
    <w:rsid w:val="008C016C"/>
    <w:rsid w:val="008C01D8"/>
    <w:rsid w:val="008C7618"/>
    <w:rsid w:val="008C765B"/>
    <w:rsid w:val="008D5339"/>
    <w:rsid w:val="008E1E03"/>
    <w:rsid w:val="008E6E83"/>
    <w:rsid w:val="008F171B"/>
    <w:rsid w:val="008F3288"/>
    <w:rsid w:val="008F4B67"/>
    <w:rsid w:val="008F6895"/>
    <w:rsid w:val="00911307"/>
    <w:rsid w:val="00913A77"/>
    <w:rsid w:val="00921775"/>
    <w:rsid w:val="009244B0"/>
    <w:rsid w:val="009247A9"/>
    <w:rsid w:val="00925CD7"/>
    <w:rsid w:val="009319B0"/>
    <w:rsid w:val="00931C2E"/>
    <w:rsid w:val="0093419A"/>
    <w:rsid w:val="0093495B"/>
    <w:rsid w:val="00940213"/>
    <w:rsid w:val="0094186A"/>
    <w:rsid w:val="00942923"/>
    <w:rsid w:val="00945FF0"/>
    <w:rsid w:val="0095384F"/>
    <w:rsid w:val="00953ED8"/>
    <w:rsid w:val="00954DEE"/>
    <w:rsid w:val="00956521"/>
    <w:rsid w:val="00956E34"/>
    <w:rsid w:val="0096176D"/>
    <w:rsid w:val="00962A8F"/>
    <w:rsid w:val="00964FE9"/>
    <w:rsid w:val="00967FB8"/>
    <w:rsid w:val="00972A02"/>
    <w:rsid w:val="00974CF7"/>
    <w:rsid w:val="009774F7"/>
    <w:rsid w:val="009778A2"/>
    <w:rsid w:val="00977A98"/>
    <w:rsid w:val="0098070B"/>
    <w:rsid w:val="00984368"/>
    <w:rsid w:val="0098574F"/>
    <w:rsid w:val="00987CA0"/>
    <w:rsid w:val="00990412"/>
    <w:rsid w:val="009937BC"/>
    <w:rsid w:val="00996631"/>
    <w:rsid w:val="009971F3"/>
    <w:rsid w:val="009A4243"/>
    <w:rsid w:val="009B16B9"/>
    <w:rsid w:val="009B28AC"/>
    <w:rsid w:val="009B65D2"/>
    <w:rsid w:val="009B6E70"/>
    <w:rsid w:val="009B72F7"/>
    <w:rsid w:val="009B77E2"/>
    <w:rsid w:val="009B7FD3"/>
    <w:rsid w:val="009C0448"/>
    <w:rsid w:val="009C7257"/>
    <w:rsid w:val="009C7744"/>
    <w:rsid w:val="009D0AD7"/>
    <w:rsid w:val="009D0F17"/>
    <w:rsid w:val="009D2189"/>
    <w:rsid w:val="009D2394"/>
    <w:rsid w:val="009D48E3"/>
    <w:rsid w:val="009D4E09"/>
    <w:rsid w:val="009D7120"/>
    <w:rsid w:val="009E00F6"/>
    <w:rsid w:val="009E1982"/>
    <w:rsid w:val="009E3E02"/>
    <w:rsid w:val="009E6E97"/>
    <w:rsid w:val="009E7674"/>
    <w:rsid w:val="009F2569"/>
    <w:rsid w:val="009F2834"/>
    <w:rsid w:val="009F2888"/>
    <w:rsid w:val="00A0026A"/>
    <w:rsid w:val="00A00B7B"/>
    <w:rsid w:val="00A02B9A"/>
    <w:rsid w:val="00A07087"/>
    <w:rsid w:val="00A13568"/>
    <w:rsid w:val="00A16AC5"/>
    <w:rsid w:val="00A17B54"/>
    <w:rsid w:val="00A22EEC"/>
    <w:rsid w:val="00A2592C"/>
    <w:rsid w:val="00A324F6"/>
    <w:rsid w:val="00A32885"/>
    <w:rsid w:val="00A35E37"/>
    <w:rsid w:val="00A36838"/>
    <w:rsid w:val="00A40A20"/>
    <w:rsid w:val="00A40FA9"/>
    <w:rsid w:val="00A4155B"/>
    <w:rsid w:val="00A42B49"/>
    <w:rsid w:val="00A4358C"/>
    <w:rsid w:val="00A45CF6"/>
    <w:rsid w:val="00A507C5"/>
    <w:rsid w:val="00A50F1F"/>
    <w:rsid w:val="00A537C1"/>
    <w:rsid w:val="00A5501F"/>
    <w:rsid w:val="00A6002A"/>
    <w:rsid w:val="00A60BAB"/>
    <w:rsid w:val="00A61DDD"/>
    <w:rsid w:val="00A6284E"/>
    <w:rsid w:val="00A64E65"/>
    <w:rsid w:val="00A679F9"/>
    <w:rsid w:val="00A67C87"/>
    <w:rsid w:val="00A70B70"/>
    <w:rsid w:val="00A7274E"/>
    <w:rsid w:val="00A74399"/>
    <w:rsid w:val="00A753D0"/>
    <w:rsid w:val="00A81FF7"/>
    <w:rsid w:val="00A82DDC"/>
    <w:rsid w:val="00A84241"/>
    <w:rsid w:val="00A858DD"/>
    <w:rsid w:val="00A87B1F"/>
    <w:rsid w:val="00A91288"/>
    <w:rsid w:val="00A91B83"/>
    <w:rsid w:val="00A9441E"/>
    <w:rsid w:val="00A96BB2"/>
    <w:rsid w:val="00AA1AF6"/>
    <w:rsid w:val="00AA35AA"/>
    <w:rsid w:val="00AA41C3"/>
    <w:rsid w:val="00AA56F6"/>
    <w:rsid w:val="00AB3432"/>
    <w:rsid w:val="00AB417A"/>
    <w:rsid w:val="00AB463B"/>
    <w:rsid w:val="00AB5424"/>
    <w:rsid w:val="00AB6387"/>
    <w:rsid w:val="00AC325F"/>
    <w:rsid w:val="00AC382A"/>
    <w:rsid w:val="00AC55D4"/>
    <w:rsid w:val="00AC7A26"/>
    <w:rsid w:val="00AC7DDE"/>
    <w:rsid w:val="00AD053A"/>
    <w:rsid w:val="00AD1958"/>
    <w:rsid w:val="00AD3B47"/>
    <w:rsid w:val="00AE3441"/>
    <w:rsid w:val="00AE4BC5"/>
    <w:rsid w:val="00AE5272"/>
    <w:rsid w:val="00AF1EFB"/>
    <w:rsid w:val="00AF2F43"/>
    <w:rsid w:val="00AF3EF0"/>
    <w:rsid w:val="00B00D4C"/>
    <w:rsid w:val="00B01A65"/>
    <w:rsid w:val="00B01DD9"/>
    <w:rsid w:val="00B02FB4"/>
    <w:rsid w:val="00B03050"/>
    <w:rsid w:val="00B04BA9"/>
    <w:rsid w:val="00B10094"/>
    <w:rsid w:val="00B11B66"/>
    <w:rsid w:val="00B1221B"/>
    <w:rsid w:val="00B13EAD"/>
    <w:rsid w:val="00B1409F"/>
    <w:rsid w:val="00B16C07"/>
    <w:rsid w:val="00B221F3"/>
    <w:rsid w:val="00B3059E"/>
    <w:rsid w:val="00B31827"/>
    <w:rsid w:val="00B337CE"/>
    <w:rsid w:val="00B35A59"/>
    <w:rsid w:val="00B37CAF"/>
    <w:rsid w:val="00B41DEC"/>
    <w:rsid w:val="00B50921"/>
    <w:rsid w:val="00B51D4E"/>
    <w:rsid w:val="00B540BA"/>
    <w:rsid w:val="00B57138"/>
    <w:rsid w:val="00B60881"/>
    <w:rsid w:val="00B608D2"/>
    <w:rsid w:val="00B612F7"/>
    <w:rsid w:val="00B62F2B"/>
    <w:rsid w:val="00B6351D"/>
    <w:rsid w:val="00B71A78"/>
    <w:rsid w:val="00B725B0"/>
    <w:rsid w:val="00B73C7A"/>
    <w:rsid w:val="00B762AA"/>
    <w:rsid w:val="00B84CB9"/>
    <w:rsid w:val="00B871F8"/>
    <w:rsid w:val="00B904B9"/>
    <w:rsid w:val="00B9245F"/>
    <w:rsid w:val="00B952AF"/>
    <w:rsid w:val="00B96D7B"/>
    <w:rsid w:val="00B971CF"/>
    <w:rsid w:val="00BA5772"/>
    <w:rsid w:val="00BA5ED2"/>
    <w:rsid w:val="00BA6B65"/>
    <w:rsid w:val="00BB1999"/>
    <w:rsid w:val="00BB3ACD"/>
    <w:rsid w:val="00BB6CBC"/>
    <w:rsid w:val="00BB6F14"/>
    <w:rsid w:val="00BB7755"/>
    <w:rsid w:val="00BB7D19"/>
    <w:rsid w:val="00BC1583"/>
    <w:rsid w:val="00BC2A25"/>
    <w:rsid w:val="00BC6E85"/>
    <w:rsid w:val="00BD28D7"/>
    <w:rsid w:val="00BD4308"/>
    <w:rsid w:val="00BD4364"/>
    <w:rsid w:val="00BD5938"/>
    <w:rsid w:val="00BD6B36"/>
    <w:rsid w:val="00BD773A"/>
    <w:rsid w:val="00BE414A"/>
    <w:rsid w:val="00BE4158"/>
    <w:rsid w:val="00BF005B"/>
    <w:rsid w:val="00BF1F90"/>
    <w:rsid w:val="00BF364A"/>
    <w:rsid w:val="00BF3BCD"/>
    <w:rsid w:val="00BF4C25"/>
    <w:rsid w:val="00C04EAA"/>
    <w:rsid w:val="00C04F9E"/>
    <w:rsid w:val="00C11468"/>
    <w:rsid w:val="00C12C5D"/>
    <w:rsid w:val="00C15D58"/>
    <w:rsid w:val="00C1658E"/>
    <w:rsid w:val="00C16DD1"/>
    <w:rsid w:val="00C1780D"/>
    <w:rsid w:val="00C178CA"/>
    <w:rsid w:val="00C229CE"/>
    <w:rsid w:val="00C23AB8"/>
    <w:rsid w:val="00C244A1"/>
    <w:rsid w:val="00C2541C"/>
    <w:rsid w:val="00C32EF3"/>
    <w:rsid w:val="00C33C8C"/>
    <w:rsid w:val="00C35D73"/>
    <w:rsid w:val="00C41648"/>
    <w:rsid w:val="00C50CBD"/>
    <w:rsid w:val="00C51BAF"/>
    <w:rsid w:val="00C53084"/>
    <w:rsid w:val="00C57DC5"/>
    <w:rsid w:val="00C60CBB"/>
    <w:rsid w:val="00C633AD"/>
    <w:rsid w:val="00C634FC"/>
    <w:rsid w:val="00C64736"/>
    <w:rsid w:val="00C6556E"/>
    <w:rsid w:val="00C7096E"/>
    <w:rsid w:val="00C70BC0"/>
    <w:rsid w:val="00C746EA"/>
    <w:rsid w:val="00C80D28"/>
    <w:rsid w:val="00C95B37"/>
    <w:rsid w:val="00CA1121"/>
    <w:rsid w:val="00CA1892"/>
    <w:rsid w:val="00CA2210"/>
    <w:rsid w:val="00CA5BC3"/>
    <w:rsid w:val="00CA6739"/>
    <w:rsid w:val="00CA7C72"/>
    <w:rsid w:val="00CB1DF4"/>
    <w:rsid w:val="00CB3151"/>
    <w:rsid w:val="00CB6C85"/>
    <w:rsid w:val="00CC036A"/>
    <w:rsid w:val="00CC4232"/>
    <w:rsid w:val="00CC6893"/>
    <w:rsid w:val="00CD0284"/>
    <w:rsid w:val="00CD28F6"/>
    <w:rsid w:val="00CD3476"/>
    <w:rsid w:val="00CD3EA7"/>
    <w:rsid w:val="00CD68D5"/>
    <w:rsid w:val="00CD6D6D"/>
    <w:rsid w:val="00CE1D44"/>
    <w:rsid w:val="00CE5780"/>
    <w:rsid w:val="00CE64E6"/>
    <w:rsid w:val="00CF3641"/>
    <w:rsid w:val="00CF3B16"/>
    <w:rsid w:val="00CF4DB5"/>
    <w:rsid w:val="00CF70C3"/>
    <w:rsid w:val="00D00853"/>
    <w:rsid w:val="00D04646"/>
    <w:rsid w:val="00D1038A"/>
    <w:rsid w:val="00D1125B"/>
    <w:rsid w:val="00D14924"/>
    <w:rsid w:val="00D1614C"/>
    <w:rsid w:val="00D27645"/>
    <w:rsid w:val="00D32A60"/>
    <w:rsid w:val="00D370F3"/>
    <w:rsid w:val="00D4275E"/>
    <w:rsid w:val="00D42814"/>
    <w:rsid w:val="00D4330E"/>
    <w:rsid w:val="00D4467F"/>
    <w:rsid w:val="00D4564D"/>
    <w:rsid w:val="00D6295B"/>
    <w:rsid w:val="00D639A3"/>
    <w:rsid w:val="00D66829"/>
    <w:rsid w:val="00D671DE"/>
    <w:rsid w:val="00D705C9"/>
    <w:rsid w:val="00D73C57"/>
    <w:rsid w:val="00D74887"/>
    <w:rsid w:val="00D80FAF"/>
    <w:rsid w:val="00D81754"/>
    <w:rsid w:val="00D820C5"/>
    <w:rsid w:val="00D841A3"/>
    <w:rsid w:val="00DA1EFA"/>
    <w:rsid w:val="00DA75F7"/>
    <w:rsid w:val="00DA7B08"/>
    <w:rsid w:val="00DB0EA7"/>
    <w:rsid w:val="00DB19F2"/>
    <w:rsid w:val="00DB1FF9"/>
    <w:rsid w:val="00DB5DE1"/>
    <w:rsid w:val="00DB5FFE"/>
    <w:rsid w:val="00DB7BC0"/>
    <w:rsid w:val="00DC28F6"/>
    <w:rsid w:val="00DC7E52"/>
    <w:rsid w:val="00DD08BF"/>
    <w:rsid w:val="00DD5AF3"/>
    <w:rsid w:val="00DE2535"/>
    <w:rsid w:val="00DE2CDA"/>
    <w:rsid w:val="00DE2E66"/>
    <w:rsid w:val="00DE3D5E"/>
    <w:rsid w:val="00DE4368"/>
    <w:rsid w:val="00DE5CD1"/>
    <w:rsid w:val="00DE5ED3"/>
    <w:rsid w:val="00DE775B"/>
    <w:rsid w:val="00DF0BD6"/>
    <w:rsid w:val="00DF0C7A"/>
    <w:rsid w:val="00DF215A"/>
    <w:rsid w:val="00DF3927"/>
    <w:rsid w:val="00DF4EF2"/>
    <w:rsid w:val="00DF75FF"/>
    <w:rsid w:val="00E0323F"/>
    <w:rsid w:val="00E07C5E"/>
    <w:rsid w:val="00E12E3B"/>
    <w:rsid w:val="00E2508E"/>
    <w:rsid w:val="00E31DCA"/>
    <w:rsid w:val="00E3619E"/>
    <w:rsid w:val="00E3714B"/>
    <w:rsid w:val="00E402E6"/>
    <w:rsid w:val="00E41BD7"/>
    <w:rsid w:val="00E45CC1"/>
    <w:rsid w:val="00E505AB"/>
    <w:rsid w:val="00E51172"/>
    <w:rsid w:val="00E51363"/>
    <w:rsid w:val="00E55A1F"/>
    <w:rsid w:val="00E64887"/>
    <w:rsid w:val="00E66DB0"/>
    <w:rsid w:val="00E712B0"/>
    <w:rsid w:val="00E7409A"/>
    <w:rsid w:val="00E74C3A"/>
    <w:rsid w:val="00E75C24"/>
    <w:rsid w:val="00E769A3"/>
    <w:rsid w:val="00E86955"/>
    <w:rsid w:val="00E900C1"/>
    <w:rsid w:val="00E9091E"/>
    <w:rsid w:val="00EA03FB"/>
    <w:rsid w:val="00EA2195"/>
    <w:rsid w:val="00EA47E1"/>
    <w:rsid w:val="00EA4F00"/>
    <w:rsid w:val="00EA5AE4"/>
    <w:rsid w:val="00EA6645"/>
    <w:rsid w:val="00EA75FC"/>
    <w:rsid w:val="00EA7D3C"/>
    <w:rsid w:val="00EB0D02"/>
    <w:rsid w:val="00EB2ED4"/>
    <w:rsid w:val="00EB3490"/>
    <w:rsid w:val="00EB640D"/>
    <w:rsid w:val="00EB6DE1"/>
    <w:rsid w:val="00EC58A6"/>
    <w:rsid w:val="00ED07DD"/>
    <w:rsid w:val="00ED130E"/>
    <w:rsid w:val="00ED18A3"/>
    <w:rsid w:val="00ED7BF1"/>
    <w:rsid w:val="00ED7DF3"/>
    <w:rsid w:val="00EE6005"/>
    <w:rsid w:val="00EF0531"/>
    <w:rsid w:val="00EF2A77"/>
    <w:rsid w:val="00F000ED"/>
    <w:rsid w:val="00F01E5F"/>
    <w:rsid w:val="00F02D9E"/>
    <w:rsid w:val="00F0551F"/>
    <w:rsid w:val="00F10D83"/>
    <w:rsid w:val="00F11AB0"/>
    <w:rsid w:val="00F1277F"/>
    <w:rsid w:val="00F13625"/>
    <w:rsid w:val="00F13F8E"/>
    <w:rsid w:val="00F159B0"/>
    <w:rsid w:val="00F15C8E"/>
    <w:rsid w:val="00F16EEA"/>
    <w:rsid w:val="00F221AA"/>
    <w:rsid w:val="00F27471"/>
    <w:rsid w:val="00F3122C"/>
    <w:rsid w:val="00F33782"/>
    <w:rsid w:val="00F339AB"/>
    <w:rsid w:val="00F37D9A"/>
    <w:rsid w:val="00F4613F"/>
    <w:rsid w:val="00F54697"/>
    <w:rsid w:val="00F54C95"/>
    <w:rsid w:val="00F56F70"/>
    <w:rsid w:val="00F606A4"/>
    <w:rsid w:val="00F609AD"/>
    <w:rsid w:val="00F6476A"/>
    <w:rsid w:val="00F72933"/>
    <w:rsid w:val="00F74C5D"/>
    <w:rsid w:val="00F757D8"/>
    <w:rsid w:val="00F82B6D"/>
    <w:rsid w:val="00F8584B"/>
    <w:rsid w:val="00F878E5"/>
    <w:rsid w:val="00F920A4"/>
    <w:rsid w:val="00F93115"/>
    <w:rsid w:val="00F9499F"/>
    <w:rsid w:val="00F94B5C"/>
    <w:rsid w:val="00F9553D"/>
    <w:rsid w:val="00F9561F"/>
    <w:rsid w:val="00F95CC1"/>
    <w:rsid w:val="00F969A6"/>
    <w:rsid w:val="00F969EA"/>
    <w:rsid w:val="00F96A59"/>
    <w:rsid w:val="00FA1D62"/>
    <w:rsid w:val="00FA4281"/>
    <w:rsid w:val="00FB203E"/>
    <w:rsid w:val="00FB3723"/>
    <w:rsid w:val="00FB3DC5"/>
    <w:rsid w:val="00FB4FEA"/>
    <w:rsid w:val="00FC085A"/>
    <w:rsid w:val="00FD4E51"/>
    <w:rsid w:val="00FD56B0"/>
    <w:rsid w:val="00FD680A"/>
    <w:rsid w:val="00FE0EB0"/>
    <w:rsid w:val="00FE71DD"/>
    <w:rsid w:val="00FE73AC"/>
    <w:rsid w:val="00FE78D5"/>
    <w:rsid w:val="00FF10F7"/>
    <w:rsid w:val="00FF16EC"/>
    <w:rsid w:val="00FF3695"/>
    <w:rsid w:val="00FF4B7F"/>
    <w:rsid w:val="00FF6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29214CC-41B9-4A79-A416-33C8FF19C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4D3EF6"/>
    <w:pPr>
      <w:widowControl w:val="0"/>
      <w:spacing w:after="160" w:line="259" w:lineRule="auto"/>
    </w:pPr>
    <w:rPr>
      <w:color w:val="000000"/>
      <w:sz w:val="22"/>
      <w:szCs w:val="22"/>
    </w:rPr>
  </w:style>
  <w:style w:type="paragraph" w:styleId="1">
    <w:name w:val="heading 1"/>
    <w:basedOn w:val="a0"/>
    <w:next w:val="a0"/>
    <w:link w:val="10"/>
    <w:qFormat/>
    <w:rsid w:val="00791DBE"/>
    <w:pPr>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paragraph" w:styleId="2">
    <w:name w:val="heading 2"/>
    <w:basedOn w:val="11"/>
    <w:next w:val="11"/>
    <w:link w:val="20"/>
    <w:qFormat/>
    <w:rsid w:val="009652F3"/>
    <w:pPr>
      <w:keepNext/>
      <w:keepLines/>
      <w:spacing w:before="360" w:after="80"/>
      <w:contextualSpacing/>
      <w:outlineLvl w:val="1"/>
    </w:pPr>
    <w:rPr>
      <w:b/>
      <w:sz w:val="36"/>
      <w:szCs w:val="36"/>
    </w:rPr>
  </w:style>
  <w:style w:type="paragraph" w:styleId="3">
    <w:name w:val="heading 3"/>
    <w:basedOn w:val="11"/>
    <w:next w:val="11"/>
    <w:rsid w:val="009652F3"/>
    <w:pPr>
      <w:keepNext/>
      <w:keepLines/>
      <w:spacing w:before="280" w:after="80"/>
      <w:contextualSpacing/>
      <w:outlineLvl w:val="2"/>
    </w:pPr>
    <w:rPr>
      <w:b/>
      <w:sz w:val="28"/>
      <w:szCs w:val="28"/>
    </w:rPr>
  </w:style>
  <w:style w:type="paragraph" w:styleId="4">
    <w:name w:val="heading 4"/>
    <w:basedOn w:val="11"/>
    <w:next w:val="11"/>
    <w:rsid w:val="009652F3"/>
    <w:pPr>
      <w:keepNext/>
      <w:keepLines/>
      <w:spacing w:before="240" w:after="40"/>
      <w:contextualSpacing/>
      <w:outlineLvl w:val="3"/>
    </w:pPr>
    <w:rPr>
      <w:b/>
      <w:sz w:val="24"/>
      <w:szCs w:val="24"/>
    </w:rPr>
  </w:style>
  <w:style w:type="paragraph" w:styleId="5">
    <w:name w:val="heading 5"/>
    <w:basedOn w:val="11"/>
    <w:next w:val="11"/>
    <w:rsid w:val="009652F3"/>
    <w:pPr>
      <w:keepNext/>
      <w:keepLines/>
      <w:spacing w:before="220" w:after="40"/>
      <w:contextualSpacing/>
      <w:outlineLvl w:val="4"/>
    </w:pPr>
    <w:rPr>
      <w:b/>
    </w:rPr>
  </w:style>
  <w:style w:type="paragraph" w:styleId="6">
    <w:name w:val="heading 6"/>
    <w:basedOn w:val="11"/>
    <w:next w:val="11"/>
    <w:link w:val="60"/>
    <w:qFormat/>
    <w:rsid w:val="009652F3"/>
    <w:pPr>
      <w:keepNext/>
      <w:keepLines/>
      <w:spacing w:before="200" w:after="40"/>
      <w:contextualSpacing/>
      <w:outlineLvl w:val="5"/>
    </w:pPr>
    <w:rPr>
      <w:b/>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customStyle="1" w:styleId="TableNormal">
    <w:name w:val="Table Normal"/>
    <w:pPr>
      <w:widowControl w:val="0"/>
      <w:spacing w:after="160" w:line="259" w:lineRule="auto"/>
    </w:pPr>
    <w:rPr>
      <w:color w:val="000000"/>
      <w:sz w:val="22"/>
      <w:szCs w:val="22"/>
    </w:rPr>
    <w:tblPr>
      <w:tblCellMar>
        <w:top w:w="0" w:type="dxa"/>
        <w:left w:w="0" w:type="dxa"/>
        <w:bottom w:w="0" w:type="dxa"/>
        <w:right w:w="0" w:type="dxa"/>
      </w:tblCellMar>
    </w:tblPr>
  </w:style>
  <w:style w:type="paragraph" w:styleId="a4">
    <w:name w:val="Title"/>
    <w:basedOn w:val="11"/>
    <w:next w:val="11"/>
    <w:rsid w:val="009652F3"/>
    <w:pPr>
      <w:keepNext/>
      <w:keepLines/>
      <w:spacing w:before="480" w:after="120"/>
      <w:contextualSpacing/>
    </w:pPr>
    <w:rPr>
      <w:b/>
      <w:sz w:val="72"/>
      <w:szCs w:val="72"/>
    </w:rPr>
  </w:style>
  <w:style w:type="paragraph" w:customStyle="1" w:styleId="11">
    <w:name w:val="Обычный1"/>
    <w:rsid w:val="009652F3"/>
    <w:pPr>
      <w:widowControl w:val="0"/>
      <w:spacing w:after="160" w:line="259" w:lineRule="auto"/>
    </w:pPr>
    <w:rPr>
      <w:color w:val="000000"/>
      <w:sz w:val="22"/>
      <w:szCs w:val="22"/>
    </w:rPr>
  </w:style>
  <w:style w:type="table" w:customStyle="1" w:styleId="TableNormal0">
    <w:name w:val="Table Normal"/>
    <w:rsid w:val="009652F3"/>
    <w:pPr>
      <w:widowControl w:val="0"/>
      <w:spacing w:after="160" w:line="259" w:lineRule="auto"/>
    </w:pPr>
    <w:rPr>
      <w:color w:val="000000"/>
      <w:sz w:val="22"/>
      <w:szCs w:val="22"/>
    </w:rPr>
    <w:tblPr>
      <w:tblCellMar>
        <w:top w:w="0" w:type="dxa"/>
        <w:left w:w="0" w:type="dxa"/>
        <w:bottom w:w="0" w:type="dxa"/>
        <w:right w:w="0" w:type="dxa"/>
      </w:tblCellMar>
    </w:tblPr>
  </w:style>
  <w:style w:type="character" w:customStyle="1" w:styleId="10">
    <w:name w:val="Заголовок 1 Знак"/>
    <w:link w:val="1"/>
    <w:rsid w:val="00791DBE"/>
    <w:rPr>
      <w:rFonts w:ascii="Arial" w:eastAsia="Times New Roman" w:hAnsi="Arial" w:cs="Arial"/>
      <w:b/>
      <w:bCs/>
      <w:color w:val="26282F"/>
      <w:sz w:val="24"/>
      <w:szCs w:val="24"/>
      <w:lang w:eastAsia="ru-RU"/>
    </w:rPr>
  </w:style>
  <w:style w:type="paragraph" w:customStyle="1" w:styleId="Style6">
    <w:name w:val="Style6"/>
    <w:basedOn w:val="a0"/>
    <w:uiPriority w:val="99"/>
    <w:rsid w:val="00791DBE"/>
    <w:pPr>
      <w:autoSpaceDE w:val="0"/>
      <w:autoSpaceDN w:val="0"/>
      <w:adjustRightInd w:val="0"/>
      <w:spacing w:after="0" w:line="319" w:lineRule="exact"/>
    </w:pPr>
    <w:rPr>
      <w:rFonts w:ascii="Times New Roman" w:eastAsia="Times New Roman" w:hAnsi="Times New Roman" w:cs="Times New Roman"/>
      <w:sz w:val="24"/>
      <w:szCs w:val="24"/>
    </w:rPr>
  </w:style>
  <w:style w:type="paragraph" w:customStyle="1" w:styleId="Style19">
    <w:name w:val="Style19"/>
    <w:basedOn w:val="a0"/>
    <w:uiPriority w:val="99"/>
    <w:rsid w:val="00791DBE"/>
    <w:pPr>
      <w:autoSpaceDE w:val="0"/>
      <w:autoSpaceDN w:val="0"/>
      <w:adjustRightInd w:val="0"/>
      <w:spacing w:after="0" w:line="322" w:lineRule="exact"/>
      <w:ind w:firstLine="706"/>
      <w:jc w:val="both"/>
    </w:pPr>
    <w:rPr>
      <w:rFonts w:ascii="Times New Roman" w:eastAsia="Times New Roman" w:hAnsi="Times New Roman" w:cs="Times New Roman"/>
      <w:sz w:val="24"/>
      <w:szCs w:val="24"/>
    </w:rPr>
  </w:style>
  <w:style w:type="character" w:customStyle="1" w:styleId="a5">
    <w:name w:val="Гипертекстовая ссылка"/>
    <w:uiPriority w:val="99"/>
    <w:rsid w:val="00791DBE"/>
    <w:rPr>
      <w:rFonts w:ascii="Times New Roman" w:hAnsi="Times New Roman" w:cs="Times New Roman" w:hint="default"/>
      <w:b w:val="0"/>
      <w:bCs w:val="0"/>
      <w:color w:val="000000"/>
    </w:rPr>
  </w:style>
  <w:style w:type="character" w:customStyle="1" w:styleId="FontStyle29">
    <w:name w:val="Font Style29"/>
    <w:uiPriority w:val="99"/>
    <w:rsid w:val="00791DBE"/>
    <w:rPr>
      <w:rFonts w:ascii="Times New Roman" w:hAnsi="Times New Roman" w:cs="Times New Roman" w:hint="default"/>
      <w:sz w:val="26"/>
    </w:rPr>
  </w:style>
  <w:style w:type="paragraph" w:styleId="a6">
    <w:name w:val="List Paragraph"/>
    <w:basedOn w:val="a0"/>
    <w:uiPriority w:val="34"/>
    <w:qFormat/>
    <w:rsid w:val="00E821C3"/>
    <w:pPr>
      <w:ind w:left="720"/>
      <w:contextualSpacing/>
    </w:pPr>
  </w:style>
  <w:style w:type="paragraph" w:styleId="a7">
    <w:name w:val="Balloon Text"/>
    <w:basedOn w:val="a0"/>
    <w:link w:val="a8"/>
    <w:unhideWhenUsed/>
    <w:rsid w:val="007272D4"/>
    <w:pPr>
      <w:spacing w:after="0" w:line="240" w:lineRule="auto"/>
    </w:pPr>
    <w:rPr>
      <w:rFonts w:ascii="Segoe UI" w:hAnsi="Segoe UI" w:cs="Segoe UI"/>
      <w:sz w:val="18"/>
      <w:szCs w:val="18"/>
    </w:rPr>
  </w:style>
  <w:style w:type="character" w:customStyle="1" w:styleId="a8">
    <w:name w:val="Текст выноски Знак"/>
    <w:link w:val="a7"/>
    <w:rsid w:val="007272D4"/>
    <w:rPr>
      <w:rFonts w:ascii="Segoe UI" w:hAnsi="Segoe UI" w:cs="Segoe UI"/>
      <w:sz w:val="18"/>
      <w:szCs w:val="18"/>
    </w:rPr>
  </w:style>
  <w:style w:type="paragraph" w:styleId="a9">
    <w:name w:val="Subtitle"/>
    <w:basedOn w:val="a0"/>
    <w:next w:val="a0"/>
    <w:pPr>
      <w:keepNext/>
      <w:keepLines/>
      <w:spacing w:before="360" w:after="80"/>
    </w:pPr>
    <w:rPr>
      <w:rFonts w:ascii="Georgia" w:eastAsia="Georgia" w:hAnsi="Georgia" w:cs="Georgia"/>
      <w:i/>
      <w:color w:val="666666"/>
      <w:sz w:val="48"/>
      <w:szCs w:val="48"/>
    </w:rPr>
  </w:style>
  <w:style w:type="paragraph" w:customStyle="1" w:styleId="Default">
    <w:name w:val="Default"/>
    <w:rsid w:val="00E3619E"/>
    <w:pPr>
      <w:autoSpaceDE w:val="0"/>
      <w:autoSpaceDN w:val="0"/>
      <w:adjustRightInd w:val="0"/>
    </w:pPr>
    <w:rPr>
      <w:rFonts w:ascii="Times New Roman" w:hAnsi="Times New Roman" w:cs="Times New Roman"/>
      <w:color w:val="000000"/>
      <w:sz w:val="24"/>
      <w:szCs w:val="24"/>
    </w:rPr>
  </w:style>
  <w:style w:type="paragraph" w:customStyle="1" w:styleId="ConsPlusNormal">
    <w:name w:val="ConsPlusNormal"/>
    <w:rsid w:val="005816D0"/>
    <w:pPr>
      <w:widowControl w:val="0"/>
      <w:autoSpaceDE w:val="0"/>
      <w:autoSpaceDN w:val="0"/>
    </w:pPr>
    <w:rPr>
      <w:rFonts w:eastAsia="Times New Roman"/>
      <w:sz w:val="22"/>
    </w:rPr>
  </w:style>
  <w:style w:type="paragraph" w:styleId="aa">
    <w:name w:val="header"/>
    <w:basedOn w:val="a0"/>
    <w:link w:val="ab"/>
    <w:uiPriority w:val="99"/>
    <w:unhideWhenUsed/>
    <w:rsid w:val="00C178CA"/>
    <w:pPr>
      <w:tabs>
        <w:tab w:val="center" w:pos="4677"/>
        <w:tab w:val="right" w:pos="9355"/>
      </w:tabs>
      <w:spacing w:after="0" w:line="240" w:lineRule="auto"/>
    </w:pPr>
  </w:style>
  <w:style w:type="character" w:customStyle="1" w:styleId="ab">
    <w:name w:val="Верхний колонтитул Знак"/>
    <w:basedOn w:val="a1"/>
    <w:link w:val="aa"/>
    <w:uiPriority w:val="99"/>
    <w:rsid w:val="00C178CA"/>
  </w:style>
  <w:style w:type="paragraph" w:styleId="ac">
    <w:name w:val="footer"/>
    <w:basedOn w:val="a0"/>
    <w:link w:val="ad"/>
    <w:uiPriority w:val="99"/>
    <w:unhideWhenUsed/>
    <w:rsid w:val="00C178CA"/>
    <w:pPr>
      <w:tabs>
        <w:tab w:val="center" w:pos="4677"/>
        <w:tab w:val="right" w:pos="9355"/>
      </w:tabs>
      <w:spacing w:after="0" w:line="240" w:lineRule="auto"/>
    </w:pPr>
  </w:style>
  <w:style w:type="character" w:customStyle="1" w:styleId="ad">
    <w:name w:val="Нижний колонтитул Знак"/>
    <w:basedOn w:val="a1"/>
    <w:link w:val="ac"/>
    <w:uiPriority w:val="99"/>
    <w:rsid w:val="00C178CA"/>
  </w:style>
  <w:style w:type="paragraph" w:customStyle="1" w:styleId="s1">
    <w:name w:val="s_1"/>
    <w:basedOn w:val="a0"/>
    <w:rsid w:val="00784679"/>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table" w:styleId="ae">
    <w:name w:val="Table Grid"/>
    <w:basedOn w:val="a2"/>
    <w:rsid w:val="008440AA"/>
    <w:pPr>
      <w:widowControl w:val="0"/>
    </w:pPr>
    <w:rPr>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2"/>
    <w:next w:val="ae"/>
    <w:uiPriority w:val="59"/>
    <w:rsid w:val="003B74C5"/>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
    <w:name w:val="Сетка таблицы1"/>
    <w:basedOn w:val="a2"/>
    <w:next w:val="ae"/>
    <w:uiPriority w:val="39"/>
    <w:rsid w:val="001077A2"/>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e"/>
    <w:uiPriority w:val="39"/>
    <w:rsid w:val="005467A8"/>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e"/>
    <w:uiPriority w:val="39"/>
    <w:rsid w:val="00336E63"/>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етка таблицы21"/>
    <w:basedOn w:val="a2"/>
    <w:next w:val="ae"/>
    <w:uiPriority w:val="39"/>
    <w:rsid w:val="00336E63"/>
    <w:rPr>
      <w:rFonts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sid w:val="00336E63"/>
    <w:rPr>
      <w:b/>
      <w:bCs/>
    </w:rPr>
  </w:style>
  <w:style w:type="paragraph" w:styleId="af0">
    <w:name w:val="Normal (Web)"/>
    <w:basedOn w:val="a0"/>
    <w:rsid w:val="00336E63"/>
    <w:pPr>
      <w:widowControl/>
      <w:spacing w:before="100" w:beforeAutospacing="1" w:after="100" w:afterAutospacing="1" w:line="240" w:lineRule="auto"/>
    </w:pPr>
    <w:rPr>
      <w:rFonts w:ascii="Tahoma" w:eastAsia="Times New Roman" w:hAnsi="Tahoma" w:cs="Tahoma"/>
      <w:color w:val="6A696A"/>
      <w:sz w:val="17"/>
      <w:szCs w:val="17"/>
    </w:rPr>
  </w:style>
  <w:style w:type="paragraph" w:customStyle="1" w:styleId="13">
    <w:name w:val="Знак1 Знак Знак Знак Знак Знак Знак"/>
    <w:basedOn w:val="a0"/>
    <w:rsid w:val="00336E63"/>
    <w:pPr>
      <w:widowControl/>
      <w:spacing w:line="240" w:lineRule="exact"/>
    </w:pPr>
    <w:rPr>
      <w:rFonts w:ascii="Verdana" w:eastAsia="Times New Roman" w:hAnsi="Verdana" w:cs="Times New Roman"/>
      <w:color w:val="auto"/>
      <w:sz w:val="20"/>
      <w:szCs w:val="20"/>
      <w:lang w:val="en-US" w:eastAsia="en-US"/>
    </w:rPr>
  </w:style>
  <w:style w:type="paragraph" w:customStyle="1" w:styleId="CharChar">
    <w:name w:val="Char Char Знак Знак Знак Знак Знак Знак Знак Знак Знак Знак"/>
    <w:basedOn w:val="a0"/>
    <w:rsid w:val="00336E63"/>
    <w:pPr>
      <w:widowControl/>
      <w:spacing w:line="240" w:lineRule="exact"/>
    </w:pPr>
    <w:rPr>
      <w:rFonts w:ascii="Verdana" w:eastAsia="Times New Roman" w:hAnsi="Verdana" w:cs="Verdana"/>
      <w:color w:val="auto"/>
      <w:sz w:val="20"/>
      <w:szCs w:val="20"/>
      <w:lang w:val="en-US" w:eastAsia="en-US"/>
    </w:rPr>
  </w:style>
  <w:style w:type="paragraph" w:customStyle="1" w:styleId="text3cl">
    <w:name w:val="text3cl"/>
    <w:basedOn w:val="a0"/>
    <w:rsid w:val="00336E63"/>
    <w:pPr>
      <w:widowControl/>
      <w:spacing w:before="144" w:after="288" w:line="240" w:lineRule="auto"/>
    </w:pPr>
    <w:rPr>
      <w:rFonts w:ascii="Times New Roman" w:eastAsia="Times New Roman" w:hAnsi="Times New Roman" w:cs="Times New Roman"/>
      <w:color w:val="auto"/>
      <w:sz w:val="24"/>
      <w:szCs w:val="24"/>
    </w:rPr>
  </w:style>
  <w:style w:type="paragraph" w:styleId="af1">
    <w:name w:val="Document Map"/>
    <w:basedOn w:val="a0"/>
    <w:link w:val="af2"/>
    <w:semiHidden/>
    <w:rsid w:val="00336E63"/>
    <w:pPr>
      <w:widowControl/>
      <w:shd w:val="clear" w:color="auto" w:fill="000080"/>
      <w:spacing w:after="0" w:line="240" w:lineRule="auto"/>
    </w:pPr>
    <w:rPr>
      <w:rFonts w:ascii="Tahoma" w:eastAsia="Times New Roman" w:hAnsi="Tahoma" w:cs="Tahoma"/>
      <w:color w:val="auto"/>
      <w:sz w:val="20"/>
      <w:szCs w:val="20"/>
    </w:rPr>
  </w:style>
  <w:style w:type="character" w:customStyle="1" w:styleId="af2">
    <w:name w:val="Схема документа Знак"/>
    <w:link w:val="af1"/>
    <w:semiHidden/>
    <w:rsid w:val="00336E63"/>
    <w:rPr>
      <w:rFonts w:ascii="Tahoma" w:eastAsia="Times New Roman" w:hAnsi="Tahoma" w:cs="Tahoma"/>
      <w:shd w:val="clear" w:color="auto" w:fill="000080"/>
    </w:rPr>
  </w:style>
  <w:style w:type="character" w:customStyle="1" w:styleId="60">
    <w:name w:val="Заголовок 6 Знак"/>
    <w:link w:val="6"/>
    <w:rsid w:val="00336E63"/>
    <w:rPr>
      <w:b/>
      <w:color w:val="000000"/>
    </w:rPr>
  </w:style>
  <w:style w:type="paragraph" w:customStyle="1" w:styleId="14">
    <w:name w:val="заголовок 1"/>
    <w:basedOn w:val="a0"/>
    <w:next w:val="a0"/>
    <w:rsid w:val="00336E63"/>
    <w:pPr>
      <w:keepNext/>
      <w:widowControl/>
      <w:autoSpaceDE w:val="0"/>
      <w:autoSpaceDN w:val="0"/>
      <w:spacing w:after="0" w:line="240" w:lineRule="auto"/>
    </w:pPr>
    <w:rPr>
      <w:rFonts w:ascii="Times New Roman" w:eastAsia="Times New Roman" w:hAnsi="Times New Roman" w:cs="Times New Roman"/>
      <w:b/>
      <w:bCs/>
      <w:color w:val="auto"/>
      <w:sz w:val="20"/>
      <w:szCs w:val="20"/>
    </w:rPr>
  </w:style>
  <w:style w:type="paragraph" w:customStyle="1" w:styleId="a">
    <w:name w:val="перечисление"/>
    <w:basedOn w:val="a0"/>
    <w:next w:val="a0"/>
    <w:rsid w:val="00336E63"/>
    <w:pPr>
      <w:widowControl/>
      <w:numPr>
        <w:numId w:val="16"/>
      </w:numPr>
      <w:tabs>
        <w:tab w:val="clear" w:pos="1429"/>
        <w:tab w:val="num" w:pos="360"/>
      </w:tabs>
      <w:spacing w:after="0" w:line="223" w:lineRule="auto"/>
      <w:ind w:left="0" w:firstLine="0"/>
      <w:jc w:val="both"/>
    </w:pPr>
    <w:rPr>
      <w:rFonts w:ascii="Times New Roman" w:eastAsia="Times New Roman" w:hAnsi="Times New Roman" w:cs="Times New Roman"/>
      <w:color w:val="auto"/>
      <w:sz w:val="24"/>
      <w:szCs w:val="28"/>
    </w:rPr>
  </w:style>
  <w:style w:type="paragraph" w:styleId="af3">
    <w:name w:val="Body Text"/>
    <w:basedOn w:val="a0"/>
    <w:link w:val="af4"/>
    <w:rsid w:val="00336E63"/>
    <w:pPr>
      <w:widowControl/>
      <w:spacing w:after="120" w:line="240" w:lineRule="auto"/>
    </w:pPr>
    <w:rPr>
      <w:rFonts w:ascii="Times New Roman" w:eastAsia="Times New Roman" w:hAnsi="Times New Roman" w:cs="Times New Roman"/>
      <w:color w:val="auto"/>
      <w:sz w:val="24"/>
      <w:szCs w:val="24"/>
      <w:lang w:val="x-none" w:eastAsia="x-none"/>
    </w:rPr>
  </w:style>
  <w:style w:type="character" w:customStyle="1" w:styleId="af4">
    <w:name w:val="Основной текст Знак"/>
    <w:link w:val="af3"/>
    <w:rsid w:val="00336E63"/>
    <w:rPr>
      <w:rFonts w:ascii="Times New Roman" w:eastAsia="Times New Roman" w:hAnsi="Times New Roman" w:cs="Times New Roman"/>
      <w:sz w:val="24"/>
      <w:szCs w:val="24"/>
      <w:lang w:val="x-none" w:eastAsia="x-none"/>
    </w:rPr>
  </w:style>
  <w:style w:type="character" w:customStyle="1" w:styleId="apple-converted-space">
    <w:name w:val="apple-converted-space"/>
    <w:rsid w:val="00336E63"/>
  </w:style>
  <w:style w:type="character" w:styleId="af5">
    <w:name w:val="Emphasis"/>
    <w:uiPriority w:val="20"/>
    <w:qFormat/>
    <w:rsid w:val="00336E63"/>
    <w:rPr>
      <w:i/>
      <w:iCs/>
    </w:rPr>
  </w:style>
  <w:style w:type="character" w:styleId="af6">
    <w:name w:val="Hyperlink"/>
    <w:uiPriority w:val="99"/>
    <w:unhideWhenUsed/>
    <w:rsid w:val="00336E63"/>
    <w:rPr>
      <w:color w:val="0000FF"/>
      <w:u w:val="single"/>
    </w:rPr>
  </w:style>
  <w:style w:type="character" w:customStyle="1" w:styleId="c0">
    <w:name w:val="c0"/>
    <w:rsid w:val="00336E63"/>
    <w:rPr>
      <w:rFonts w:cs="Times New Roman"/>
    </w:rPr>
  </w:style>
  <w:style w:type="character" w:customStyle="1" w:styleId="20">
    <w:name w:val="Заголовок 2 Знак"/>
    <w:link w:val="2"/>
    <w:rsid w:val="00336E63"/>
    <w:rPr>
      <w:b/>
      <w:color w:val="000000"/>
      <w:sz w:val="36"/>
      <w:szCs w:val="36"/>
    </w:rPr>
  </w:style>
  <w:style w:type="paragraph" w:styleId="af7">
    <w:name w:val="Body Text Indent"/>
    <w:basedOn w:val="a0"/>
    <w:link w:val="af8"/>
    <w:rsid w:val="00336E63"/>
    <w:pPr>
      <w:widowControl/>
      <w:spacing w:after="120" w:line="240" w:lineRule="auto"/>
      <w:ind w:left="283"/>
    </w:pPr>
    <w:rPr>
      <w:rFonts w:ascii="Times New Roman" w:eastAsia="Times New Roman" w:hAnsi="Times New Roman" w:cs="Times New Roman"/>
      <w:color w:val="auto"/>
      <w:sz w:val="24"/>
      <w:szCs w:val="24"/>
    </w:rPr>
  </w:style>
  <w:style w:type="character" w:customStyle="1" w:styleId="af8">
    <w:name w:val="Основной текст с отступом Знак"/>
    <w:link w:val="af7"/>
    <w:rsid w:val="00336E63"/>
    <w:rPr>
      <w:rFonts w:ascii="Times New Roman" w:eastAsia="Times New Roman" w:hAnsi="Times New Roman" w:cs="Times New Roman"/>
      <w:sz w:val="24"/>
      <w:szCs w:val="24"/>
    </w:rPr>
  </w:style>
  <w:style w:type="character" w:styleId="af9">
    <w:name w:val="Intense Emphasis"/>
    <w:uiPriority w:val="21"/>
    <w:qFormat/>
    <w:rsid w:val="00336E63"/>
    <w:rPr>
      <w:b/>
      <w:bCs/>
      <w:i/>
      <w:iCs/>
      <w:color w:val="4F81BD"/>
    </w:rPr>
  </w:style>
  <w:style w:type="paragraph" w:styleId="afa">
    <w:name w:val="No Spacing"/>
    <w:uiPriority w:val="1"/>
    <w:qFormat/>
    <w:rsid w:val="00336E63"/>
    <w:rPr>
      <w:rFonts w:eastAsia="Times New Roman" w:cs="Times New Roman"/>
      <w:sz w:val="22"/>
      <w:szCs w:val="22"/>
      <w:lang w:eastAsia="en-US"/>
    </w:rPr>
  </w:style>
  <w:style w:type="paragraph" w:styleId="afb">
    <w:name w:val="Plain Text"/>
    <w:basedOn w:val="a0"/>
    <w:link w:val="afc"/>
    <w:uiPriority w:val="99"/>
    <w:unhideWhenUsed/>
    <w:rsid w:val="00336E63"/>
    <w:pPr>
      <w:widowControl/>
      <w:spacing w:after="0" w:line="240" w:lineRule="auto"/>
    </w:pPr>
    <w:rPr>
      <w:rFonts w:ascii="Courier New" w:eastAsia="Times New Roman" w:hAnsi="Courier New" w:cs="Times New Roman"/>
      <w:color w:val="auto"/>
      <w:sz w:val="20"/>
      <w:szCs w:val="20"/>
      <w:lang w:val="en-US" w:eastAsia="x-none"/>
    </w:rPr>
  </w:style>
  <w:style w:type="character" w:customStyle="1" w:styleId="afc">
    <w:name w:val="Текст Знак"/>
    <w:link w:val="afb"/>
    <w:uiPriority w:val="99"/>
    <w:rsid w:val="00336E63"/>
    <w:rPr>
      <w:rFonts w:ascii="Courier New" w:eastAsia="Times New Roman" w:hAnsi="Courier New" w:cs="Times New Roman"/>
      <w:lang w:val="en-US" w:eastAsia="x-none"/>
    </w:rPr>
  </w:style>
  <w:style w:type="paragraph" w:customStyle="1" w:styleId="article">
    <w:name w:val="article"/>
    <w:basedOn w:val="a0"/>
    <w:rsid w:val="00336E63"/>
    <w:pPr>
      <w:widowControl/>
      <w:spacing w:before="100" w:beforeAutospacing="1" w:after="100" w:afterAutospacing="1" w:line="240" w:lineRule="auto"/>
    </w:pPr>
    <w:rPr>
      <w:rFonts w:ascii="Times New Roman" w:eastAsia="Times New Roman" w:hAnsi="Times New Roman" w:cs="Times New Roman"/>
      <w:color w:val="auto"/>
      <w:sz w:val="24"/>
      <w:szCs w:val="24"/>
      <w:lang w:eastAsia="zh-CN"/>
    </w:rPr>
  </w:style>
  <w:style w:type="table" w:customStyle="1" w:styleId="30">
    <w:name w:val="Сетка таблицы3"/>
    <w:basedOn w:val="a2"/>
    <w:next w:val="ae"/>
    <w:rsid w:val="00761FDE"/>
    <w:rPr>
      <w:rFonts w:ascii="Times New Roman" w:eastAsia="SimSun" w:hAnsi="Times New Roman" w:cs="Times New Roman"/>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Сетка таблицы4"/>
    <w:basedOn w:val="a2"/>
    <w:next w:val="ae"/>
    <w:rsid w:val="00AA41C3"/>
    <w:pPr>
      <w:suppressAutoHyphens/>
    </w:pPr>
    <w:rPr>
      <w:color w:val="0000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d">
    <w:name w:val="Цветовое выделение"/>
    <w:uiPriority w:val="99"/>
    <w:rsid w:val="007B6EA2"/>
    <w:rPr>
      <w:b/>
      <w:color w:val="26282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4057008">
      <w:bodyDiv w:val="1"/>
      <w:marLeft w:val="0"/>
      <w:marRight w:val="0"/>
      <w:marTop w:val="0"/>
      <w:marBottom w:val="0"/>
      <w:divBdr>
        <w:top w:val="none" w:sz="0" w:space="0" w:color="auto"/>
        <w:left w:val="none" w:sz="0" w:space="0" w:color="auto"/>
        <w:bottom w:val="none" w:sz="0" w:space="0" w:color="auto"/>
        <w:right w:val="none" w:sz="0" w:space="0" w:color="auto"/>
      </w:divBdr>
    </w:div>
    <w:div w:id="510804521">
      <w:bodyDiv w:val="1"/>
      <w:marLeft w:val="0"/>
      <w:marRight w:val="0"/>
      <w:marTop w:val="0"/>
      <w:marBottom w:val="0"/>
      <w:divBdr>
        <w:top w:val="none" w:sz="0" w:space="0" w:color="auto"/>
        <w:left w:val="none" w:sz="0" w:space="0" w:color="auto"/>
        <w:bottom w:val="none" w:sz="0" w:space="0" w:color="auto"/>
        <w:right w:val="none" w:sz="0" w:space="0" w:color="auto"/>
      </w:divBdr>
    </w:div>
    <w:div w:id="676464439">
      <w:bodyDiv w:val="1"/>
      <w:marLeft w:val="0"/>
      <w:marRight w:val="0"/>
      <w:marTop w:val="0"/>
      <w:marBottom w:val="0"/>
      <w:divBdr>
        <w:top w:val="none" w:sz="0" w:space="0" w:color="auto"/>
        <w:left w:val="none" w:sz="0" w:space="0" w:color="auto"/>
        <w:bottom w:val="none" w:sz="0" w:space="0" w:color="auto"/>
        <w:right w:val="none" w:sz="0" w:space="0" w:color="auto"/>
      </w:divBdr>
    </w:div>
    <w:div w:id="691343365">
      <w:bodyDiv w:val="1"/>
      <w:marLeft w:val="0"/>
      <w:marRight w:val="0"/>
      <w:marTop w:val="0"/>
      <w:marBottom w:val="0"/>
      <w:divBdr>
        <w:top w:val="none" w:sz="0" w:space="0" w:color="auto"/>
        <w:left w:val="none" w:sz="0" w:space="0" w:color="auto"/>
        <w:bottom w:val="none" w:sz="0" w:space="0" w:color="auto"/>
        <w:right w:val="none" w:sz="0" w:space="0" w:color="auto"/>
      </w:divBdr>
    </w:div>
    <w:div w:id="754978903">
      <w:bodyDiv w:val="1"/>
      <w:marLeft w:val="0"/>
      <w:marRight w:val="0"/>
      <w:marTop w:val="0"/>
      <w:marBottom w:val="0"/>
      <w:divBdr>
        <w:top w:val="none" w:sz="0" w:space="0" w:color="auto"/>
        <w:left w:val="none" w:sz="0" w:space="0" w:color="auto"/>
        <w:bottom w:val="none" w:sz="0" w:space="0" w:color="auto"/>
        <w:right w:val="none" w:sz="0" w:space="0" w:color="auto"/>
      </w:divBdr>
    </w:div>
    <w:div w:id="823744197">
      <w:bodyDiv w:val="1"/>
      <w:marLeft w:val="0"/>
      <w:marRight w:val="0"/>
      <w:marTop w:val="0"/>
      <w:marBottom w:val="0"/>
      <w:divBdr>
        <w:top w:val="none" w:sz="0" w:space="0" w:color="auto"/>
        <w:left w:val="none" w:sz="0" w:space="0" w:color="auto"/>
        <w:bottom w:val="none" w:sz="0" w:space="0" w:color="auto"/>
        <w:right w:val="none" w:sz="0" w:space="0" w:color="auto"/>
      </w:divBdr>
    </w:div>
    <w:div w:id="1074930769">
      <w:bodyDiv w:val="1"/>
      <w:marLeft w:val="0"/>
      <w:marRight w:val="0"/>
      <w:marTop w:val="0"/>
      <w:marBottom w:val="0"/>
      <w:divBdr>
        <w:top w:val="none" w:sz="0" w:space="0" w:color="auto"/>
        <w:left w:val="none" w:sz="0" w:space="0" w:color="auto"/>
        <w:bottom w:val="none" w:sz="0" w:space="0" w:color="auto"/>
        <w:right w:val="none" w:sz="0" w:space="0" w:color="auto"/>
      </w:divBdr>
    </w:div>
    <w:div w:id="1316060350">
      <w:bodyDiv w:val="1"/>
      <w:marLeft w:val="0"/>
      <w:marRight w:val="0"/>
      <w:marTop w:val="0"/>
      <w:marBottom w:val="0"/>
      <w:divBdr>
        <w:top w:val="none" w:sz="0" w:space="0" w:color="auto"/>
        <w:left w:val="none" w:sz="0" w:space="0" w:color="auto"/>
        <w:bottom w:val="none" w:sz="0" w:space="0" w:color="auto"/>
        <w:right w:val="none" w:sz="0" w:space="0" w:color="auto"/>
      </w:divBdr>
    </w:div>
    <w:div w:id="1666056446">
      <w:bodyDiv w:val="1"/>
      <w:marLeft w:val="0"/>
      <w:marRight w:val="0"/>
      <w:marTop w:val="0"/>
      <w:marBottom w:val="0"/>
      <w:divBdr>
        <w:top w:val="none" w:sz="0" w:space="0" w:color="auto"/>
        <w:left w:val="none" w:sz="0" w:space="0" w:color="auto"/>
        <w:bottom w:val="none" w:sz="0" w:space="0" w:color="auto"/>
        <w:right w:val="none" w:sz="0" w:space="0" w:color="auto"/>
      </w:divBdr>
    </w:div>
    <w:div w:id="1708410578">
      <w:bodyDiv w:val="1"/>
      <w:marLeft w:val="0"/>
      <w:marRight w:val="0"/>
      <w:marTop w:val="0"/>
      <w:marBottom w:val="0"/>
      <w:divBdr>
        <w:top w:val="none" w:sz="0" w:space="0" w:color="auto"/>
        <w:left w:val="none" w:sz="0" w:space="0" w:color="auto"/>
        <w:bottom w:val="none" w:sz="0" w:space="0" w:color="auto"/>
        <w:right w:val="none" w:sz="0" w:space="0" w:color="auto"/>
      </w:divBdr>
    </w:div>
    <w:div w:id="1824152025">
      <w:bodyDiv w:val="1"/>
      <w:marLeft w:val="0"/>
      <w:marRight w:val="0"/>
      <w:marTop w:val="0"/>
      <w:marBottom w:val="0"/>
      <w:divBdr>
        <w:top w:val="none" w:sz="0" w:space="0" w:color="auto"/>
        <w:left w:val="none" w:sz="0" w:space="0" w:color="auto"/>
        <w:bottom w:val="none" w:sz="0" w:space="0" w:color="auto"/>
        <w:right w:val="none" w:sz="0" w:space="0" w:color="auto"/>
      </w:divBdr>
    </w:div>
    <w:div w:id="2043744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internet.garant.ru/document/redirect/10900200/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ternet.garant.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70017B-6582-47BD-BF5A-4CC31D3F6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9263</Words>
  <Characters>52803</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61943</CharactersWithSpaces>
  <SharedDoc>false</SharedDoc>
  <HLinks>
    <vt:vector size="102" baseType="variant">
      <vt:variant>
        <vt:i4>2097260</vt:i4>
      </vt:variant>
      <vt:variant>
        <vt:i4>48</vt:i4>
      </vt:variant>
      <vt:variant>
        <vt:i4>0</vt:i4>
      </vt:variant>
      <vt:variant>
        <vt:i4>5</vt:i4>
      </vt:variant>
      <vt:variant>
        <vt:lpwstr>consultantplus://offline/ref=7310C9CB026B513735BB4E55C6267796473BEF02337EC4D91958F53DF8155B360C2F1EBE176D2B0DABD93E3C5D05804489C8D9B3DFA7B310wEu2M</vt:lpwstr>
      </vt:variant>
      <vt:variant>
        <vt:lpwstr/>
      </vt:variant>
      <vt:variant>
        <vt:i4>3080313</vt:i4>
      </vt:variant>
      <vt:variant>
        <vt:i4>45</vt:i4>
      </vt:variant>
      <vt:variant>
        <vt:i4>0</vt:i4>
      </vt:variant>
      <vt:variant>
        <vt:i4>5</vt:i4>
      </vt:variant>
      <vt:variant>
        <vt:lpwstr>about:blank</vt:lpwstr>
      </vt:variant>
      <vt:variant>
        <vt:lpwstr/>
      </vt:variant>
      <vt:variant>
        <vt:i4>6422587</vt:i4>
      </vt:variant>
      <vt:variant>
        <vt:i4>42</vt:i4>
      </vt:variant>
      <vt:variant>
        <vt:i4>0</vt:i4>
      </vt:variant>
      <vt:variant>
        <vt:i4>5</vt:i4>
      </vt:variant>
      <vt:variant>
        <vt:lpwstr>garantf1://10800200.1/</vt:lpwstr>
      </vt:variant>
      <vt:variant>
        <vt:lpwstr/>
      </vt:variant>
      <vt:variant>
        <vt:i4>4521997</vt:i4>
      </vt:variant>
      <vt:variant>
        <vt:i4>39</vt:i4>
      </vt:variant>
      <vt:variant>
        <vt:i4>0</vt:i4>
      </vt:variant>
      <vt:variant>
        <vt:i4>5</vt:i4>
      </vt:variant>
      <vt:variant>
        <vt:lpwstr>garantf1://12057576.1000/</vt:lpwstr>
      </vt:variant>
      <vt:variant>
        <vt:lpwstr/>
      </vt:variant>
      <vt:variant>
        <vt:i4>3080313</vt:i4>
      </vt:variant>
      <vt:variant>
        <vt:i4>36</vt:i4>
      </vt:variant>
      <vt:variant>
        <vt:i4>0</vt:i4>
      </vt:variant>
      <vt:variant>
        <vt:i4>5</vt:i4>
      </vt:variant>
      <vt:variant>
        <vt:lpwstr>about:blank</vt:lpwstr>
      </vt:variant>
      <vt:variant>
        <vt:lpwstr/>
      </vt:variant>
      <vt:variant>
        <vt:i4>3080313</vt:i4>
      </vt:variant>
      <vt:variant>
        <vt:i4>33</vt:i4>
      </vt:variant>
      <vt:variant>
        <vt:i4>0</vt:i4>
      </vt:variant>
      <vt:variant>
        <vt:i4>5</vt:i4>
      </vt:variant>
      <vt:variant>
        <vt:lpwstr>about:blank</vt:lpwstr>
      </vt:variant>
      <vt:variant>
        <vt:lpwstr/>
      </vt:variant>
      <vt:variant>
        <vt:i4>2097260</vt:i4>
      </vt:variant>
      <vt:variant>
        <vt:i4>30</vt:i4>
      </vt:variant>
      <vt:variant>
        <vt:i4>0</vt:i4>
      </vt:variant>
      <vt:variant>
        <vt:i4>5</vt:i4>
      </vt:variant>
      <vt:variant>
        <vt:lpwstr>consultantplus://offline/ref=7310C9CB026B513735BB4E55C6267796473BEF02337EC4D91958F53DF8155B360C2F1EBE176D2B0DABD93E3C5D05804489C8D9B3DFA7B310wEu2M</vt:lpwstr>
      </vt:variant>
      <vt:variant>
        <vt:lpwstr/>
      </vt:variant>
      <vt:variant>
        <vt:i4>3080313</vt:i4>
      </vt:variant>
      <vt:variant>
        <vt:i4>27</vt:i4>
      </vt:variant>
      <vt:variant>
        <vt:i4>0</vt:i4>
      </vt:variant>
      <vt:variant>
        <vt:i4>5</vt:i4>
      </vt:variant>
      <vt:variant>
        <vt:lpwstr>about:blank</vt:lpwstr>
      </vt:variant>
      <vt:variant>
        <vt:lpwstr/>
      </vt:variant>
      <vt:variant>
        <vt:i4>2097260</vt:i4>
      </vt:variant>
      <vt:variant>
        <vt:i4>24</vt:i4>
      </vt:variant>
      <vt:variant>
        <vt:i4>0</vt:i4>
      </vt:variant>
      <vt:variant>
        <vt:i4>5</vt:i4>
      </vt:variant>
      <vt:variant>
        <vt:lpwstr>consultantplus://offline/ref=7310C9CB026B513735BB4E55C6267796473BEF02337EC4D91958F53DF8155B360C2F1EBE176D2B0DABD93E3C5D05804489C8D9B3DFA7B310wEu2M</vt:lpwstr>
      </vt:variant>
      <vt:variant>
        <vt:lpwstr/>
      </vt:variant>
      <vt:variant>
        <vt:i4>3080313</vt:i4>
      </vt:variant>
      <vt:variant>
        <vt:i4>21</vt:i4>
      </vt:variant>
      <vt:variant>
        <vt:i4>0</vt:i4>
      </vt:variant>
      <vt:variant>
        <vt:i4>5</vt:i4>
      </vt:variant>
      <vt:variant>
        <vt:lpwstr>about:blank</vt:lpwstr>
      </vt:variant>
      <vt:variant>
        <vt:lpwstr/>
      </vt:variant>
      <vt:variant>
        <vt:i4>3080313</vt:i4>
      </vt:variant>
      <vt:variant>
        <vt:i4>18</vt:i4>
      </vt:variant>
      <vt:variant>
        <vt:i4>0</vt:i4>
      </vt:variant>
      <vt:variant>
        <vt:i4>5</vt:i4>
      </vt:variant>
      <vt:variant>
        <vt:lpwstr>about:blank</vt:lpwstr>
      </vt:variant>
      <vt:variant>
        <vt:lpwstr/>
      </vt:variant>
      <vt:variant>
        <vt:i4>3080313</vt:i4>
      </vt:variant>
      <vt:variant>
        <vt:i4>15</vt:i4>
      </vt:variant>
      <vt:variant>
        <vt:i4>0</vt:i4>
      </vt:variant>
      <vt:variant>
        <vt:i4>5</vt:i4>
      </vt:variant>
      <vt:variant>
        <vt:lpwstr>about:blank</vt:lpwstr>
      </vt:variant>
      <vt:variant>
        <vt:lpwstr/>
      </vt:variant>
      <vt:variant>
        <vt:i4>3080313</vt:i4>
      </vt:variant>
      <vt:variant>
        <vt:i4>12</vt:i4>
      </vt:variant>
      <vt:variant>
        <vt:i4>0</vt:i4>
      </vt:variant>
      <vt:variant>
        <vt:i4>5</vt:i4>
      </vt:variant>
      <vt:variant>
        <vt:lpwstr>about:blank</vt:lpwstr>
      </vt:variant>
      <vt:variant>
        <vt:lpwstr/>
      </vt:variant>
      <vt:variant>
        <vt:i4>3080313</vt:i4>
      </vt:variant>
      <vt:variant>
        <vt:i4>9</vt:i4>
      </vt:variant>
      <vt:variant>
        <vt:i4>0</vt:i4>
      </vt:variant>
      <vt:variant>
        <vt:i4>5</vt:i4>
      </vt:variant>
      <vt:variant>
        <vt:lpwstr>about:blank</vt:lpwstr>
      </vt:variant>
      <vt:variant>
        <vt:lpwstr/>
      </vt:variant>
      <vt:variant>
        <vt:i4>6422587</vt:i4>
      </vt:variant>
      <vt:variant>
        <vt:i4>6</vt:i4>
      </vt:variant>
      <vt:variant>
        <vt:i4>0</vt:i4>
      </vt:variant>
      <vt:variant>
        <vt:i4>5</vt:i4>
      </vt:variant>
      <vt:variant>
        <vt:lpwstr>garantf1://10800200.1/</vt:lpwstr>
      </vt:variant>
      <vt:variant>
        <vt:lpwstr/>
      </vt:variant>
      <vt:variant>
        <vt:i4>4521997</vt:i4>
      </vt:variant>
      <vt:variant>
        <vt:i4>3</vt:i4>
      </vt:variant>
      <vt:variant>
        <vt:i4>0</vt:i4>
      </vt:variant>
      <vt:variant>
        <vt:i4>5</vt:i4>
      </vt:variant>
      <vt:variant>
        <vt:lpwstr>garantf1://12057576.1000/</vt:lpwstr>
      </vt:variant>
      <vt:variant>
        <vt:lpwstr/>
      </vt:variant>
      <vt:variant>
        <vt:i4>2097260</vt:i4>
      </vt:variant>
      <vt:variant>
        <vt:i4>0</vt:i4>
      </vt:variant>
      <vt:variant>
        <vt:i4>0</vt:i4>
      </vt:variant>
      <vt:variant>
        <vt:i4>5</vt:i4>
      </vt:variant>
      <vt:variant>
        <vt:lpwstr>consultantplus://offline/ref=7310C9CB026B513735BB4E55C6267796473BEF02337EC4D91958F53DF8155B360C2F1EBE176D2B0DABD93E3C5D05804489C8D9B3DFA7B310wEu2M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Минфин РТ - Ибрагимова Динара Ринатовна</dc:creator>
  <cp:keywords/>
  <cp:lastModifiedBy>Microsoft Office User</cp:lastModifiedBy>
  <cp:revision>2</cp:revision>
  <cp:lastPrinted>2025-09-09T10:57:00Z</cp:lastPrinted>
  <dcterms:created xsi:type="dcterms:W3CDTF">2025-10-01T17:16:00Z</dcterms:created>
  <dcterms:modified xsi:type="dcterms:W3CDTF">2025-10-01T17:16:00Z</dcterms:modified>
</cp:coreProperties>
</file>