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83" w:rsidRDefault="00AC410F">
      <w:pPr>
        <w:spacing w:line="240" w:lineRule="auto"/>
        <w:ind w:left="7788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Проект</w:t>
      </w:r>
    </w:p>
    <w:p w:rsidR="00803683" w:rsidRDefault="00803683">
      <w:pPr>
        <w:spacing w:line="240" w:lineRule="auto"/>
        <w:ind w:left="7788"/>
        <w:rPr>
          <w:rFonts w:ascii="PT Astra Serif" w:hAnsi="PT Astra Serif" w:cs="Times New Roman"/>
          <w:sz w:val="28"/>
          <w:szCs w:val="28"/>
        </w:rPr>
      </w:pPr>
    </w:p>
    <w:p w:rsidR="008453DA" w:rsidRDefault="008453DA" w:rsidP="008453DA">
      <w:pPr>
        <w:jc w:val="center"/>
        <w:rPr>
          <w:rFonts w:ascii="Times New Roman" w:hAnsi="Times New Roman" w:cs="Times New Roman"/>
          <w:b/>
          <w:sz w:val="28"/>
        </w:rPr>
      </w:pPr>
      <w:r w:rsidRPr="003E5854">
        <w:rPr>
          <w:rFonts w:ascii="Times New Roman" w:hAnsi="Times New Roman" w:cs="Times New Roman"/>
          <w:b/>
          <w:sz w:val="28"/>
        </w:rPr>
        <w:t xml:space="preserve">Указ </w:t>
      </w:r>
    </w:p>
    <w:p w:rsidR="008453DA" w:rsidRDefault="008453DA" w:rsidP="008453D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Раиса</w:t>
      </w:r>
      <w:r w:rsidRPr="003E5854">
        <w:rPr>
          <w:rFonts w:ascii="Times New Roman" w:hAnsi="Times New Roman" w:cs="Times New Roman"/>
          <w:b/>
          <w:sz w:val="28"/>
        </w:rPr>
        <w:t xml:space="preserve"> Республики Татарстан</w:t>
      </w:r>
    </w:p>
    <w:p w:rsidR="008453DA" w:rsidRPr="003E5854" w:rsidRDefault="008453DA" w:rsidP="008453DA">
      <w:pPr>
        <w:jc w:val="center"/>
        <w:rPr>
          <w:rFonts w:ascii="Times New Roman" w:hAnsi="Times New Roman" w:cs="Times New Roman"/>
          <w:b/>
          <w:sz w:val="28"/>
        </w:rPr>
      </w:pPr>
    </w:p>
    <w:p w:rsidR="00803683" w:rsidRPr="008453DA" w:rsidRDefault="00AC410F" w:rsidP="00AC410F">
      <w:pPr>
        <w:widowControl w:val="0"/>
        <w:spacing w:line="240" w:lineRule="auto"/>
        <w:ind w:right="-716"/>
        <w:jc w:val="center"/>
        <w:rPr>
          <w:rFonts w:ascii="PT Astra Serif" w:hAnsi="PT Astra Serif"/>
          <w:b/>
        </w:rPr>
      </w:pPr>
      <w:r w:rsidRPr="008453D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8453DA">
        <w:rPr>
          <w:rFonts w:ascii="PT Astra Serif" w:hAnsi="PT Astra Serif" w:cs="Times New Roman"/>
          <w:b/>
          <w:spacing w:val="-2"/>
          <w:sz w:val="28"/>
          <w:szCs w:val="28"/>
          <w:lang w:eastAsia="ru-RU"/>
        </w:rPr>
        <w:t>Указ Раиса Республики Татарстан</w:t>
      </w:r>
    </w:p>
    <w:p w:rsidR="00803683" w:rsidRPr="008453DA" w:rsidRDefault="00AC410F" w:rsidP="00AC410F">
      <w:pPr>
        <w:spacing w:line="240" w:lineRule="auto"/>
        <w:jc w:val="center"/>
        <w:rPr>
          <w:rFonts w:ascii="PT Astra Serif" w:hAnsi="PT Astra Serif"/>
          <w:b/>
        </w:rPr>
      </w:pPr>
      <w:r w:rsidRPr="008453DA">
        <w:rPr>
          <w:rFonts w:ascii="PT Astra Serif" w:hAnsi="PT Astra Serif" w:cs="Times New Roman"/>
          <w:b/>
          <w:spacing w:val="-2"/>
          <w:sz w:val="28"/>
          <w:szCs w:val="28"/>
          <w:lang w:eastAsia="ru-RU"/>
        </w:rPr>
        <w:t>от 16 сентября 2023 года № 649</w:t>
      </w:r>
      <w:r w:rsidRPr="008453DA">
        <w:rPr>
          <w:rFonts w:ascii="PT Astra Serif" w:hAnsi="PT Astra Serif"/>
          <w:b/>
        </w:rPr>
        <w:t xml:space="preserve"> </w:t>
      </w:r>
      <w:r w:rsidRPr="008453DA">
        <w:rPr>
          <w:rFonts w:ascii="PT Astra Serif" w:hAnsi="PT Astra Serif" w:cs="Times New Roman"/>
          <w:b/>
          <w:spacing w:val="-2"/>
          <w:sz w:val="28"/>
          <w:szCs w:val="28"/>
          <w:lang w:eastAsia="ru-RU"/>
        </w:rPr>
        <w:t>«Об утверждении членов президиума государственного научного бюджетного учреждения «Академия наук Республики Татарстан»</w:t>
      </w:r>
    </w:p>
    <w:p w:rsidR="00803683" w:rsidRDefault="00803683">
      <w:pPr>
        <w:spacing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803683" w:rsidRDefault="00AC410F" w:rsidP="00AC410F">
      <w:pPr>
        <w:numPr>
          <w:ilvl w:val="0"/>
          <w:numId w:val="1"/>
        </w:numPr>
        <w:spacing w:line="276" w:lineRule="auto"/>
        <w:ind w:left="0" w:firstLine="737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pacing w:val="-2"/>
          <w:sz w:val="28"/>
          <w:szCs w:val="28"/>
          <w:lang w:eastAsia="ru-RU"/>
        </w:rPr>
        <w:t xml:space="preserve">Внести в пункт 1 Указа Раиса Республики Татарстан от </w:t>
      </w:r>
      <w:r>
        <w:rPr>
          <w:rFonts w:ascii="PT Astra Serif" w:hAnsi="PT Astra Serif" w:cs="Times New Roman"/>
          <w:spacing w:val="-2"/>
          <w:sz w:val="28"/>
          <w:szCs w:val="28"/>
          <w:lang w:eastAsia="ru-RU"/>
        </w:rPr>
        <w:br/>
        <w:t>16 сентября 2023 года № 649 «Об утверждении членов президиума государственного научного бюджетного учреждения «Академия наук Республики Татарстан» следующие изменения:</w:t>
      </w:r>
    </w:p>
    <w:p w:rsidR="00803683" w:rsidRDefault="00AC410F" w:rsidP="00AC410F">
      <w:pPr>
        <w:pStyle w:val="af8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pacing w:val="-2"/>
          <w:sz w:val="28"/>
          <w:szCs w:val="28"/>
          <w:lang w:eastAsia="ru-RU"/>
        </w:rPr>
        <w:t>абзац двенадцатый признать утратившим силу;</w:t>
      </w:r>
    </w:p>
    <w:p w:rsidR="00803683" w:rsidRDefault="00AC410F" w:rsidP="00AC410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rPr>
          <w:rStyle w:val="af1"/>
          <w:rFonts w:ascii="PT Astra Serif" w:hAnsi="PT Astra Serif" w:cs="Times New Roman"/>
          <w:spacing w:val="-2"/>
          <w:sz w:val="28"/>
          <w:szCs w:val="28"/>
          <w:lang w:eastAsia="ru-RU"/>
        </w:rPr>
        <w:t>дополнить абзацем следующего содержания:</w:t>
      </w:r>
    </w:p>
    <w:p w:rsidR="00803683" w:rsidRDefault="00AC410F" w:rsidP="00AC410F">
      <w:pPr>
        <w:spacing w:line="276" w:lineRule="auto"/>
        <w:ind w:firstLine="708"/>
        <w:jc w:val="both"/>
      </w:pPr>
      <w:r>
        <w:rPr>
          <w:rFonts w:ascii="PT Astra Serif" w:hAnsi="PT Astra Serif" w:cs="Times New Roman"/>
          <w:color w:val="000000"/>
          <w:sz w:val="28"/>
          <w:szCs w:val="28"/>
          <w:lang w:eastAsia="ru-RU"/>
        </w:rPr>
        <w:t>«</w:t>
      </w:r>
      <w:r>
        <w:rPr>
          <w:rStyle w:val="af1"/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Абашева </w:t>
      </w:r>
      <w:r>
        <w:rPr>
          <w:rFonts w:ascii="PT Astra Serif" w:hAnsi="PT Astra Serif"/>
          <w:sz w:val="28"/>
          <w:szCs w:val="28"/>
        </w:rPr>
        <w:t>Альмира Рашидовича</w:t>
      </w:r>
      <w:r>
        <w:rPr>
          <w:rStyle w:val="af1"/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— министра здравоохранения Республики Татарстан»;</w:t>
      </w:r>
    </w:p>
    <w:p w:rsidR="00803683" w:rsidRDefault="00AC410F" w:rsidP="00AC410F">
      <w:pPr>
        <w:pStyle w:val="af8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pacing w:val="-2"/>
          <w:sz w:val="28"/>
          <w:szCs w:val="28"/>
          <w:lang w:eastAsia="ru-RU"/>
        </w:rPr>
        <w:t>абзац шестнадцатый признать утратившим силу;</w:t>
      </w:r>
    </w:p>
    <w:p w:rsidR="00803683" w:rsidRDefault="00AC410F" w:rsidP="00AC410F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rPr>
          <w:rStyle w:val="af1"/>
          <w:rFonts w:ascii="PT Astra Serif" w:hAnsi="PT Astra Serif" w:cs="Times New Roman"/>
          <w:spacing w:val="-2"/>
          <w:sz w:val="28"/>
          <w:szCs w:val="28"/>
          <w:lang w:eastAsia="ru-RU"/>
        </w:rPr>
        <w:t>дополнить абзацем следующего содержания:</w:t>
      </w:r>
    </w:p>
    <w:p w:rsidR="00803683" w:rsidRPr="00AC410F" w:rsidRDefault="00AC410F" w:rsidP="00AC410F">
      <w:pPr>
        <w:spacing w:line="276" w:lineRule="auto"/>
        <w:ind w:firstLine="708"/>
        <w:jc w:val="both"/>
      </w:pPr>
      <w:r>
        <w:rPr>
          <w:rStyle w:val="af1"/>
          <w:rFonts w:ascii="PT Astra Serif" w:hAnsi="PT Astra Serif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Style w:val="af1"/>
          <w:rFonts w:ascii="PT Astra Serif" w:hAnsi="PT Astra Serif" w:cs="Times New Roman"/>
          <w:color w:val="000000"/>
          <w:sz w:val="28"/>
          <w:szCs w:val="28"/>
          <w:lang w:eastAsia="ru-RU"/>
        </w:rPr>
        <w:t>Начвина</w:t>
      </w:r>
      <w:proofErr w:type="spellEnd"/>
      <w:r>
        <w:rPr>
          <w:rStyle w:val="af1"/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Илью Сергеевича — министра цифрового развития государственного управления, информационных технологий и связи Республики Татарстан».</w:t>
      </w:r>
    </w:p>
    <w:p w:rsidR="00803683" w:rsidRDefault="00AC410F" w:rsidP="00AC410F">
      <w:pPr>
        <w:widowControl w:val="0"/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2.</w:t>
      </w:r>
      <w:r>
        <w:rPr>
          <w:rFonts w:ascii="PT Astra Serif" w:hAnsi="PT Astra Serif" w:cs="Times New Roman"/>
          <w:sz w:val="28"/>
          <w:szCs w:val="28"/>
          <w:lang w:eastAsia="ru-RU"/>
        </w:rPr>
        <w:tab/>
        <w:t>Настоящий Указ вступает в силу со дня его подписания.</w:t>
      </w:r>
    </w:p>
    <w:p w:rsidR="00803683" w:rsidRDefault="00803683" w:rsidP="00AC410F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803683" w:rsidRDefault="00803683" w:rsidP="00AC410F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8453DA" w:rsidRDefault="008453DA" w:rsidP="008453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Раис </w:t>
      </w:r>
      <w:r w:rsidRPr="003E5854">
        <w:rPr>
          <w:rFonts w:ascii="Times New Roman" w:hAnsi="Times New Roman" w:cs="Times New Roman"/>
          <w:sz w:val="28"/>
        </w:rPr>
        <w:t>Республики Татарстан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Р</w:t>
      </w:r>
      <w:r w:rsidRPr="003E585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Pr="003E585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Минниханов</w:t>
      </w:r>
      <w:proofErr w:type="spellEnd"/>
    </w:p>
    <w:p w:rsidR="008453DA" w:rsidRPr="003E5854" w:rsidRDefault="008453DA" w:rsidP="008453DA">
      <w:pPr>
        <w:jc w:val="both"/>
        <w:rPr>
          <w:rFonts w:ascii="Times New Roman" w:hAnsi="Times New Roman" w:cs="Times New Roman"/>
          <w:sz w:val="28"/>
        </w:rPr>
      </w:pPr>
    </w:p>
    <w:p w:rsidR="008453DA" w:rsidRDefault="008453DA" w:rsidP="008453DA">
      <w:pPr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Казань, Кремль</w:t>
      </w:r>
    </w:p>
    <w:p w:rsidR="00803683" w:rsidRDefault="00803683" w:rsidP="008453DA">
      <w:pPr>
        <w:spacing w:line="276" w:lineRule="auto"/>
        <w:jc w:val="both"/>
        <w:rPr>
          <w:rFonts w:ascii="PT Astra Serif" w:hAnsi="PT Astra Serif"/>
        </w:rPr>
      </w:pPr>
    </w:p>
    <w:sectPr w:rsidR="00803683">
      <w:pgSz w:w="11906" w:h="16838"/>
      <w:pgMar w:top="888" w:right="850" w:bottom="791" w:left="1701" w:header="0" w:footer="0" w:gutter="0"/>
      <w:pgNumType w:start="1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222C"/>
    <w:multiLevelType w:val="multilevel"/>
    <w:tmpl w:val="40FA36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477359"/>
    <w:multiLevelType w:val="multilevel"/>
    <w:tmpl w:val="173A8702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803683"/>
    <w:rsid w:val="00803683"/>
    <w:rsid w:val="008453DA"/>
    <w:rsid w:val="00A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C011"/>
  <w15:docId w15:val="{CE4527A0-6318-40B5-B647-BB2ACCF5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Нижний колонтитул Знак"/>
    <w:basedOn w:val="a0"/>
    <w:link w:val="a8"/>
    <w:qFormat/>
  </w:style>
  <w:style w:type="character" w:styleId="a9">
    <w:name w:val="annotation reference"/>
    <w:basedOn w:val="a0"/>
    <w:qFormat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d"/>
    <w:qFormat/>
    <w:rPr>
      <w:b/>
      <w:bCs/>
      <w:sz w:val="20"/>
      <w:szCs w:val="20"/>
    </w:rPr>
  </w:style>
  <w:style w:type="character" w:styleId="ae">
    <w:name w:val="Hyperlink"/>
    <w:basedOn w:val="a0"/>
    <w:rPr>
      <w:color w:val="0000FF"/>
      <w:u w:val="single"/>
    </w:rPr>
  </w:style>
  <w:style w:type="character" w:customStyle="1" w:styleId="af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2"/>
    </w:rPr>
  </w:style>
  <w:style w:type="character" w:customStyle="1" w:styleId="0pt">
    <w:name w:val="Основной текст + Интервал 0 pt"/>
    <w:basedOn w:val="af"/>
    <w:qFormat/>
    <w:rPr>
      <w:rFonts w:ascii="Times New Roman" w:eastAsia="Times New Roman" w:hAnsi="Times New Roman" w:cs="Times New Roman"/>
      <w:color w:val="000000"/>
      <w:spacing w:val="1"/>
      <w:w w:val="100"/>
      <w:sz w:val="24"/>
      <w:szCs w:val="24"/>
      <w:lang w:val="tt-RU" w:eastAsia="tt-RU" w:bidi="tt-RU"/>
    </w:rPr>
  </w:style>
  <w:style w:type="character" w:styleId="af0">
    <w:name w:val="Emphasis"/>
    <w:qFormat/>
    <w:rPr>
      <w:i/>
      <w:iCs/>
    </w:rPr>
  </w:style>
  <w:style w:type="character" w:customStyle="1" w:styleId="af1">
    <w:name w:val="Цветовое выделение для Текст"/>
    <w:qFormat/>
  </w:style>
  <w:style w:type="character" w:customStyle="1" w:styleId="af2">
    <w:name w:val="Символ нумерации"/>
    <w:qFormat/>
    <w:rPr>
      <w:rFonts w:ascii="Liberation Serif" w:hAnsi="Liberation Serif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eastAsia="Times New Roman" w:cs="Calibri"/>
      <w:szCs w:val="20"/>
      <w:lang w:eastAsia="ru-RU"/>
    </w:rPr>
  </w:style>
  <w:style w:type="paragraph" w:styleId="af8">
    <w:name w:val="List Paragraph"/>
    <w:basedOn w:val="a"/>
    <w:qFormat/>
    <w:pPr>
      <w:spacing w:after="160"/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3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line="240" w:lineRule="auto"/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line="240" w:lineRule="auto"/>
    </w:pPr>
  </w:style>
  <w:style w:type="paragraph" w:styleId="ab">
    <w:name w:val="annotation text"/>
    <w:basedOn w:val="a"/>
    <w:link w:val="aa"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qFormat/>
    <w:rPr>
      <w:b/>
      <w:bCs/>
    </w:rPr>
  </w:style>
  <w:style w:type="paragraph" w:styleId="afa">
    <w:name w:val="Revision"/>
    <w:qFormat/>
    <w:pPr>
      <w:overflowPunct w:val="0"/>
    </w:pPr>
  </w:style>
  <w:style w:type="paragraph" w:styleId="afb">
    <w:name w:val="No Spacing"/>
    <w:qFormat/>
    <w:pPr>
      <w:overflowPunct w:val="0"/>
    </w:pPr>
  </w:style>
  <w:style w:type="paragraph" w:customStyle="1" w:styleId="1">
    <w:name w:val="Основной текст1"/>
    <w:basedOn w:val="a"/>
    <w:link w:val="af"/>
    <w:qFormat/>
    <w:pPr>
      <w:widowControl w:val="0"/>
      <w:spacing w:line="326" w:lineRule="exact"/>
      <w:ind w:hanging="1460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 (таблица)"/>
    <w:basedOn w:val="a"/>
    <w:next w:val="a"/>
    <w:qFormat/>
    <w:pPr>
      <w:widowControl w:val="0"/>
      <w:spacing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numbering" w:customStyle="1" w:styleId="afd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Fayzullina</dc:creator>
  <dc:description/>
  <cp:lastModifiedBy>Рауф Валиахметов</cp:lastModifiedBy>
  <cp:revision>22</cp:revision>
  <cp:lastPrinted>2025-06-24T15:25:00Z</cp:lastPrinted>
  <dcterms:created xsi:type="dcterms:W3CDTF">2025-01-20T17:03:00Z</dcterms:created>
  <dcterms:modified xsi:type="dcterms:W3CDTF">2025-10-13T08:23:00Z</dcterms:modified>
  <dc:language>ru-RU</dc:language>
</cp:coreProperties>
</file>