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0" w:right="5529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выдаче предварительного разрешения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(согласия)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передачу жилого помещения в собственность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(приватизация),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котором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0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0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0"/>
        <w:numPr>
          <w:ilvl w:val="0"/>
          <w:numId w:val="7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выдаче предварительного разрешения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(согласия)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передачу жилого помещения в собственность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(приватизация),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котором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0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Признать утратившим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05.09.2023 № под-1550/23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выдаче предварительного разрешения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(согласия)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передачу жилого помещения в собственность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(приватизация),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котором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0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И.Г.Хадиуллин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-363855</wp:posOffset>
                </wp:positionV>
                <wp:extent cx="213360" cy="259080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36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7728;o:allowoverlap:true;o:allowincell:true;mso-position-horizontal-relative:margin;mso-position-horizontal:center;mso-position-vertical-relative:text;margin-top:-28.65pt;mso-position-vertical:absolute;width:16.80pt;height:20.40pt;mso-wrap-distance-left:9.00pt;mso-wrap-distance-top:0.00pt;mso-wrap-distance-right:9.00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образования и науки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0" w:name="P39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по выдаче предварительного разрешения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(согласия)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передачу жилого помещения в собственность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(приватизация),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котором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предварительного 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(согласия)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передачу жилого помещения в собственность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(приватизация), в котором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государственная услуга).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несовершеннолетние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граждане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Федерации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достигшие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четырнадцатилетнего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возраста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действующие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представителей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</w:pPr>
      <w:r>
        <w:rPr>
          <w:rFonts w:hAnsi="Times New Roman" w:cs="Times New Roman"/>
          <w:sz w:val="28"/>
          <w:szCs w:val="28"/>
        </w:rPr>
        <w:t xml:space="preserve">законные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несовершеннолетних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граждан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достигших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возраста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четырнадцати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лет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далее</w:t>
      </w:r>
      <w:r>
        <w:rPr>
          <w:rFonts w:hAnsi="Times New Roman" w:cs="Times New Roman"/>
          <w:sz w:val="28"/>
          <w:szCs w:val="28"/>
        </w:rPr>
        <w:t xml:space="preserve"> - </w:t>
      </w:r>
      <w:r>
        <w:rPr>
          <w:rFonts w:hAnsi="Times New Roman" w:cs="Times New Roman"/>
          <w:sz w:val="28"/>
          <w:szCs w:val="28"/>
        </w:rPr>
        <w:t xml:space="preserve">заявители</w:t>
      </w:r>
      <w:r>
        <w:rPr>
          <w:rFonts w:hAnsi="Times New Roman" w:cs="Times New Roman"/>
          <w:sz w:val="28"/>
          <w:szCs w:val="28"/>
        </w:rPr>
        <w:t xml:space="preserve">).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Требование профилирования: предоставление государственной услуги в соответствии с категориями (признаками) заявителей предусмотрено. Сведения о категориях (признаках) заявителей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предварительного 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(согласия)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передачу жилого помещения в собственность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(приватизация), в котором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57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предварительное разрешение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 жилого помещения в собственность граждан (приватизация), в котором проживают исключительно несовершеннолетние в возрасте до 14 лет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6 к настоящему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 жилого помещения в собственность граждан (приватизация), в котором проживают исключительно несовершеннолетние в возрасте от 14 до 18 лет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7 к настоящему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(приложение № 5 к настоящему Регламенту).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а) в форме электронного документа по адресу электронной почты и (или) в личный кабинет заявителя в федеральной государственной информационной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2.3.3.Результатом предоставления государственной услуги не является реестровая запись.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Государственная услуга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на Республиканском портале, предоставляется в 15-дневный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  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ановленные соглашением о взаимодействии между органом опеки и попечительством и МФЦ.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При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Calibri" w:cs="Times New Roman"/>
          <w:sz w:val="28"/>
          <w:szCs w:val="28"/>
          <w:highlight w:val="green"/>
        </w:rPr>
      </w:r>
      <w:r>
        <w:rPr>
          <w:rFonts w:ascii="Times New Roman" w:hAnsi="Times New Roman" w:eastAsia="Calibri" w:cs="Times New Roman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 к помещениям, в которых предоставляется государственная услуга. 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2.8.2. В соответствии с </w:t>
      </w:r>
      <w:hyperlink r:id="rId12" w:tooltip="https://internet.garant.ru/#/document/10164504/entry/0" w:anchor="/document/10164504/entry/0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 допуск сурдопереводчика и тифлосурдопереводчика;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3" w:tooltip="https://internet.garant.ru/#/document/71145140/entry/0" w:anchor="/document/71145140/entry/0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firstLine="708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4" w:tooltip="https://internet.garant.ru/#/document/73991658/entry/121221" w:anchor="/document/73991658/entry/121221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один раз в случае необходимости получения результата предоставления государственной услуги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подать запрос,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after="0" w:line="240" w:lineRule="auto"/>
        <w:tabs>
          <w:tab w:val="left" w:pos="370" w:leader="none"/>
        </w:tabs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прохождения процедуры регистрации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уя простую электронную подпись. После авторизации в личном кабинете на Едином портале 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2.10.2. Государственная услуга может быть осуществлена через МФЦ.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2.10.4. При предоставлении государственной услуги используются: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 Особенности предоставления государственной услуги в многофункциональных центрах.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заявителей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прием в МФЦ (далее - запись) осуществляется посредством Единого портала 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иканского портала, телефона контакт-центра МФЦ.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записи на 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предварительной записи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 Особенности предоставления государственной услуги в электронной форме.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части 1 статьи 16 Федерального закона  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 Единого портала ((при наличии технической возможности), Республиканского портала;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2.10.6.3. При формировании запроса обеспечивается: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заполнение полей электронной фор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мы заявления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заявления без потери ранее введенной информации;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 Перечень информационных систем,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2.10.10.возможность (невозм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trike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получения государственной услуги заявитель предоставляет следующие документы:</w:t>
      </w:r>
      <w:r>
        <w:rPr>
          <w:rFonts w:ascii="Times New Roman" w:hAnsi="Times New Roman" w:eastAsia="Calibri" w:cs="Times New Roman"/>
          <w:strike/>
          <w:sz w:val="28"/>
          <w:szCs w:val="28"/>
          <w:highlight w:val="green"/>
        </w:rPr>
      </w:r>
      <w:r>
        <w:rPr>
          <w:rFonts w:ascii="Times New Roman" w:hAnsi="Times New Roman" w:eastAsia="Calibri" w:cs="Times New Roman"/>
          <w:strike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документа на бумажном носителе (приложение №№1-3 к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электронной форме (заполняется посредством внесения соответствующих сведений в интерактивную форму), подп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исанное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копия паспорта заявителя </w:t>
      </w:r>
      <w:r>
        <w:rPr>
          <w:rFonts w:ascii="Times New Roman" w:hAnsi="Times New Roman" w:cs="Times New Roman"/>
          <w:sz w:val="28"/>
          <w:szCs w:val="28"/>
        </w:rPr>
        <w:t xml:space="preserve">(предоставляется в случае личного обращения). При обращении посредством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 xml:space="preserve">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firstLine="720"/>
        <w:jc w:val="both"/>
        <w:spacing w:after="0" w:line="240" w:lineRule="auto"/>
        <w:widowControl w:val="off"/>
        <w:tabs>
          <w:tab w:val="left" w:pos="0" w:leader="none"/>
          <w:tab w:val="left" w:pos="851" w:leader="none"/>
          <w:tab w:val="num" w:pos="170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 (при заключении брака в иностранном государстве);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firstLine="720"/>
        <w:jc w:val="both"/>
        <w:spacing w:after="0" w:line="240" w:lineRule="auto"/>
        <w:widowControl w:val="off"/>
        <w:tabs>
          <w:tab w:val="left" w:pos="0" w:leader="none"/>
          <w:tab w:val="left" w:pos="851" w:leader="none"/>
          <w:tab w:val="num" w:pos="170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об установлении отцовства, выданное компетентными органами иностранного государства, и его нотариально удостоверенный перевод на русский язык 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firstLine="720"/>
        <w:jc w:val="both"/>
        <w:spacing w:after="0" w:line="240" w:lineRule="auto"/>
        <w:widowControl w:val="off"/>
        <w:tabs>
          <w:tab w:val="left" w:pos="0" w:leader="none"/>
          <w:tab w:val="left" w:pos="851" w:leader="none"/>
          <w:tab w:val="num" w:pos="170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заявление подается в отношении усыновленного несовершеннолетнего);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смерти родителя несовершеннолетнего, выданное компетентными органами иностранного государства, и его нотариально удостоверенный перевод на русский язык (при наличии указанных обстоятельств);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социального найма на приватизируемое жилое помещение;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(приложение № 8 к настоящему Регламенту), согласие на обработку персональных данных, разрешённых для распространения (приложение № 9 к настоящему Регламенту) </w:t>
      </w:r>
      <w:r>
        <w:rPr>
          <w:rFonts w:ascii="Times New Roman" w:hAnsi="Times New Roman" w:cs="Times New Roman"/>
          <w:sz w:val="28"/>
          <w:szCs w:val="28"/>
        </w:rPr>
        <w:t xml:space="preserve">(представляются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в соответствии с Федеральным законом от 27 июля 2006 года № 152-ФЗ «О перс</w:t>
      </w:r>
      <w:r>
        <w:rPr>
          <w:rFonts w:ascii="Times New Roman" w:hAnsi="Times New Roman" w:cs="Times New Roman"/>
          <w:sz w:val="28"/>
          <w:szCs w:val="28"/>
        </w:rPr>
        <w:t xml:space="preserve">ональных данных» обработка таких персональных данных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68"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один из родителей заявителя лишен или ограничен в родит</w:t>
      </w:r>
      <w:r>
        <w:rPr>
          <w:rFonts w:ascii="Times New Roman" w:hAnsi="Times New Roman" w:cs="Times New Roman"/>
          <w:sz w:val="28"/>
          <w:szCs w:val="28"/>
        </w:rPr>
        <w:t xml:space="preserve">ельских правах, либо признан недееспособным или безвестно отсутствующим, либо умер или считается умершим, иной родитель заявителя представляет документ, удостоверяющий личность (при личном обращении в орган опеки, попечительства, МФЦ) и заявление (согласие</w:t>
      </w:r>
      <w:r>
        <w:rPr>
          <w:rFonts w:ascii="Times New Roman" w:hAnsi="Times New Roman" w:cs="Times New Roman"/>
          <w:sz w:val="28"/>
          <w:szCs w:val="28"/>
        </w:rPr>
        <w:t xml:space="preserve">) по форме приложения № 1 к настоящему Регламенту единолично. В случаях, когда один из родителей несовершеннолетнего признан безвестно отсутствующим, заявитель дополнительно представляет решение суда о признании безвестно отсутствующим указанного родителя.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подаче документов, предусмотренных пункт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ом 2.5.1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направлении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электронные образы 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сведения о рождении ребенка – Федеральная налоговая служба (далее - ФНС), Единый государственный реестр записей актов гражданского состояния (далее - ЕГР ЗАГС);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сведения об установлении опеки над ребенком (решение органа опеки и попечительства) – автоматизированная информационная система «Опека и попечительство»;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о</w:t>
      </w:r>
      <w:r>
        <w:rPr>
          <w:rFonts w:ascii="Times New Roman" w:hAnsi="Times New Roman" w:cs="Times New Roman"/>
          <w:sz w:val="28"/>
          <w:szCs w:val="28"/>
        </w:rPr>
        <w:t xml:space="preserve"> регистрационном учете по месту жительства и месту пребывания в том числе справка о том, что место нахождения разыскиваемого родителя не установлено – Министерство внутренних дел Российской Федерации, электронный сервис «Сервисный концентратор МВД России»;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сведения о нахождении ребенка на полном государственном обеспечении –автоматизированная информационная система «Опека и попечительство»;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сведения об изменении фамилии, имени или отчества для лиц, изменивших фамилию, имя или отчество – ЕГР ЗАГС;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 сведения о лишении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сведения об ограничении в родительских правах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сведения об отобрании ребенка при непосредственной угрозе его жизни или здоровью – автоматизированная информационная система «Опека и попечительство»;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hAnsi="Times New Roman" w:cs="Times New Roman"/>
          <w:sz w:val="28"/>
          <w:szCs w:val="28"/>
        </w:rPr>
        <w:t xml:space="preserve">сведения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праве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собственности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жилое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помещение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права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зарегистрированы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Едином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реестре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недвижимости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службы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регистрации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кадастра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картографии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один из родителей несовершеннолетнего лишен или ограничен в родительских правах, либо признан недееспособным, либо умер или считается умершим, дополнительно запрашиваются: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лишении (ограничении) родительских прав родителя (при наличии указанных обстоятельств) – автоматизированная информационная система «Опека и попечительство»;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признании недееспособным родителя (при наличии указанных обстоятельств) – автоматизированная информационная система «Опека и попечительство»;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смерти родителя заявителя (при наличии указанных обстоятельств) – ЕГР ЗАГС.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сведени</w:t>
      </w:r>
      <w:r>
        <w:rPr>
          <w:rFonts w:ascii="Times New Roman" w:hAnsi="Times New Roman" w:cs="Times New Roman"/>
          <w:sz w:val="28"/>
          <w:szCs w:val="28"/>
        </w:rPr>
        <w:t xml:space="preserve">й, предусмотренных пунктом 2.11</w:t>
      </w:r>
      <w:r>
        <w:rPr>
          <w:rFonts w:ascii="Times New Roman" w:hAnsi="Times New Roman" w:cs="Times New Roman"/>
          <w:sz w:val="28"/>
          <w:szCs w:val="28"/>
        </w:rPr>
        <w:t xml:space="preserve">.1 настоящего Регламента, не является основанием для отказа заявителю в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</w:t>
      </w:r>
      <w:r>
        <w:rPr>
          <w:rFonts w:hAnsi="Times New Roman" w:cs="Times New Roman"/>
          <w:sz w:val="28"/>
          <w:szCs w:val="28"/>
        </w:rPr>
        <w:t xml:space="preserve">взаимодействия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green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представленные документы или сведения утратили силу на момент обращения за государственной услугой.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</w:t>
      </w:r>
      <w:r>
        <w:rPr>
          <w:rFonts w:ascii="Times New Roman" w:hAnsi="Times New Roman" w:cs="Times New Roman"/>
          <w:sz w:val="28"/>
          <w:szCs w:val="28"/>
        </w:rPr>
        <w:t xml:space="preserve">й, установленной в приложении № 4 к настоящему Регламенту,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 электронной почте орган</w:t>
      </w:r>
      <w:r>
        <w:rPr>
          <w:rFonts w:ascii="Times New Roman" w:hAnsi="Times New Roman" w:cs="Times New Roman"/>
          <w:sz w:val="28"/>
          <w:szCs w:val="28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электронной форме, подписанную (заверенную) в соответствии с требованиями Федерального закона № 63-ФЗ, через Республиканский портал;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через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если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right="68"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2.12.5. Основания для отказа в предоставлении государственной услуги: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заявитель не соответствует категориям лиц, имеющих право на получение услуги, предусмотренным пунктом 1.2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обнаружение недостоверных сведений, содержащихся в представленных документах;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1) 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5) исправление технической ошибки.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Отдела, МФЦ осуществляет профилирование заявителя на основе анкетирования и в соответствии с Идентификатором категорий (признаков) заявителя, приведе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нном в Таблице 1 приложения № 12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настоящему Регламенту,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определяет категорию заявителя и необходимый для предоставления государственной услуги перечень документов и (или) информации.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Calibri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енном в Таблице 2 приложения №12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консультирование заявителя).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sub_1311"/>
      <w:r/>
      <w:bookmarkEnd w:id="1"/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обращении заявителя в МФЦ – работник МФЦ;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обращении заявителя в орган опеки и попечительства – уполномоченное должностное лицо органа опеки и попечительства.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заявителя выполняются в день обращения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3.1.5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Заявитель вправе обратиться в орган опеки и попечительства по телефону и электронной почте, а также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олучить консультацию на Республиканском портале, сайте органа опеки и попечительства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Предоставление государственной услуги по выдаче предварительного разрешения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передачу жилого помещения в собственность (приватизация), в которых проживают исключительно несовершеннолетние.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 Принятие и рассмотрение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комплекта документов, представленных заявителем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.1.1. Заявитель может подать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лично, через доверенное лицо, по почте, электронной почте, в орган опеки и попечительства, через Республиканский портал,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.1.2. Прием документов для предоставления государственной услуги через МФЦ или удаленное рабочее место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нты в соответствии с пунктом 2.11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 настоящего Регламента.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Процедура, устанавливаемая настоящим подпунктом,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Результат: готовое к отправке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документы.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Работник МФЦ направляет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доку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менты, принятых от заявителя в орган опеки и попечительства в электронной форме (в составе электронных дел) в течение сроков, предусмотренных локальным актом МФЦ, но не позднее одного рабочего дня со дня обращения заявителя в структурное подразделение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.1.3. Прием документов для предоставления государственной услуги в электронной форме через Республиканский портал.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для подачи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электронной форме выполняет следующие действия: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выполняет авторизацию;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открывает форму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заполняет форму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прикрепляет документы в электронной форме или электронные образы документов к форме электронного заявления (при необходимости);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подтверждает достоверность сообщенных сведений (устанавливает соответствующую отметку в форме электронного заявления);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отправляет заполненный электронный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(нажимает соответствующую кнопку в форме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ый запрос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подписывается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получает уведомление об отправке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.1.4. </w:t>
      </w:r>
      <w:r>
        <w:rPr>
          <w:rFonts w:hAnsi="Times New Roman" w:cs="Times New Roman"/>
          <w:sz w:val="28"/>
          <w:szCs w:val="28"/>
        </w:rPr>
        <w:t xml:space="preserve">Рассмотрение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комплекта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органом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попечительства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Основанием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начала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выполнения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административной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поступление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необходимых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Должностное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лицо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случае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обращения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орган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попечительства</w:t>
      </w:r>
      <w:r>
        <w:rPr>
          <w:rFonts w:hAnsi="Times New Roman" w:cs="Times New Roman"/>
          <w:sz w:val="28"/>
          <w:szCs w:val="28"/>
        </w:rPr>
        <w:t xml:space="preserve">: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определяет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предмет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обращения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устанавливает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личность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проводит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проверку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полномочий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подающего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документы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проводит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сверку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указанных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2.11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hAnsi="Times New Roman" w:cs="Times New Roman"/>
          <w:sz w:val="28"/>
          <w:szCs w:val="28"/>
        </w:rPr>
        <w:t xml:space="preserve">егламента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проверку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представленных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установленным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требованиям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надлежащее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оформление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копий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отсутствие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документах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подчисток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приписок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зачеркнутых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слов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оговоренных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исправлений</w:t>
      </w:r>
      <w:r>
        <w:rPr>
          <w:rFonts w:hAnsi="Times New Roman" w:cs="Times New Roman"/>
          <w:sz w:val="28"/>
          <w:szCs w:val="28"/>
        </w:rPr>
        <w:t xml:space="preserve">);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заполняет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системе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предназначенной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оказания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муниципальных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указанных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пункте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2.11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Регламента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бумажном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носителе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сканирование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представленных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распечатывает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передает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проверку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подписание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после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сканирует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подписанн</w:t>
      </w:r>
      <w:r>
        <w:rPr>
          <w:rFonts w:hAnsi="Times New Roman" w:cs="Times New Roman"/>
          <w:sz w:val="28"/>
          <w:szCs w:val="28"/>
        </w:rPr>
        <w:t xml:space="preserve">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запрос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загружает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систему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предназначенную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оказания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муниципальных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представленные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образы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отсканированных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формирует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дело</w:t>
      </w:r>
      <w:r>
        <w:rPr>
          <w:rFonts w:hAnsi="Times New Roman" w:cs="Times New Roman"/>
          <w:sz w:val="28"/>
          <w:szCs w:val="28"/>
        </w:rPr>
        <w:t xml:space="preserve">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возвращает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подписанн</w:t>
      </w:r>
      <w:r>
        <w:rPr>
          <w:rFonts w:hAnsi="Times New Roman" w:cs="Times New Roman"/>
          <w:sz w:val="28"/>
          <w:szCs w:val="28"/>
        </w:rPr>
        <w:t xml:space="preserve">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запрос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оригиналы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бумажных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заявителю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Должностное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лицо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случае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обращения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через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Республиканский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портал</w:t>
      </w:r>
      <w:r>
        <w:rPr>
          <w:rFonts w:hAnsi="Times New Roman" w:cs="Times New Roman"/>
          <w:sz w:val="28"/>
          <w:szCs w:val="28"/>
        </w:rPr>
        <w:t xml:space="preserve">: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изучает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поступившие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дела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приложенные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образы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проверяет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комплектность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читаемость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образов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hAnsi="Times New Roman" w:eastAsia="SimSun" w:cs="Times New Roman"/>
          <w:sz w:val="28"/>
          <w:szCs w:val="28"/>
        </w:rPr>
      </w:pPr>
      <w:r>
        <w:rPr>
          <w:rFonts w:hAnsi="Times New Roman" w:eastAsia="SimSun" w:cs="Times New Roman"/>
          <w:sz w:val="28"/>
          <w:szCs w:val="28"/>
        </w:rPr>
        <w:t xml:space="preserve">В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случае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отсутствия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оснований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для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отказа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в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приеме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документов</w:t>
      </w:r>
      <w:r>
        <w:rPr>
          <w:rFonts w:hAnsi="Times New Roman" w:eastAsia="SimSun" w:cs="Times New Roman"/>
          <w:sz w:val="28"/>
          <w:szCs w:val="28"/>
        </w:rPr>
        <w:t xml:space="preserve">,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предусмотренных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2.12.1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Регламента</w:t>
      </w:r>
      <w:r>
        <w:rPr>
          <w:rFonts w:hAnsi="Times New Roman" w:cs="Times New Roman"/>
          <w:sz w:val="28"/>
          <w:szCs w:val="28"/>
        </w:rPr>
        <w:t xml:space="preserve">,</w:t>
      </w:r>
      <w:r>
        <w:rPr>
          <w:rFonts w:hAnsi="Times New Roman" w:cs="Times New Roman"/>
          <w:color w:val="ff0000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должностное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лицо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ответственное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прием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документов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направляет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заявителю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указанным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в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</w:t>
      </w:r>
      <w:r>
        <w:rPr>
          <w:rFonts w:hAnsi="Times New Roman" w:eastAsia="SimSun" w:cs="Times New Roman"/>
          <w:sz w:val="28"/>
          <w:szCs w:val="28"/>
        </w:rPr>
        <w:t xml:space="preserve">просе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способом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уведомление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о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поступлении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</w:t>
      </w:r>
      <w:r>
        <w:rPr>
          <w:rFonts w:hAnsi="Times New Roman" w:eastAsia="SimSun" w:cs="Times New Roman"/>
          <w:sz w:val="28"/>
          <w:szCs w:val="28"/>
        </w:rPr>
        <w:t xml:space="preserve">проса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содержащее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входящий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регистрационный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номер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заявления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дату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получения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за</w:t>
      </w:r>
      <w:r>
        <w:rPr>
          <w:rFonts w:hAnsi="Times New Roman" w:eastAsia="SimSun" w:cs="Times New Roman"/>
          <w:sz w:val="28"/>
          <w:szCs w:val="28"/>
        </w:rPr>
        <w:t xml:space="preserve">проса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перечень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наименований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файлов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представленных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к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нему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документов</w:t>
      </w:r>
      <w:r>
        <w:rPr>
          <w:rFonts w:hAnsi="Times New Roman" w:eastAsia="SimSun" w:cs="Times New Roman"/>
          <w:sz w:val="28"/>
          <w:szCs w:val="28"/>
        </w:rPr>
        <w:t xml:space="preserve">, </w:t>
      </w:r>
      <w:r>
        <w:rPr>
          <w:rFonts w:hAnsi="Times New Roman" w:eastAsia="SimSun" w:cs="Times New Roman"/>
          <w:sz w:val="28"/>
          <w:szCs w:val="28"/>
        </w:rPr>
        <w:t xml:space="preserve">дату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получения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результата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государственной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услуги</w:t>
      </w:r>
      <w:r>
        <w:rPr>
          <w:rFonts w:hAnsi="Times New Roman" w:eastAsia="SimSun" w:cs="Times New Roman"/>
          <w:sz w:val="28"/>
          <w:szCs w:val="28"/>
        </w:rPr>
        <w:t xml:space="preserve">.</w:t>
      </w:r>
      <w:r>
        <w:rPr>
          <w:rFonts w:hAnsi="Times New Roman" w:eastAsia="SimSun" w:cs="Times New Roman"/>
          <w:sz w:val="28"/>
          <w:szCs w:val="28"/>
        </w:rPr>
      </w:r>
      <w:r>
        <w:rPr>
          <w:rFonts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оснований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предусмотренных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пунктом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2.12.1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Регламента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подготавливает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проект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решения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отказе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необходимых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Проект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решения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отказе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необходимых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указанием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причин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отказа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направляется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согласование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уполномоченному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должностному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органа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попечительства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установленном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порядке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посредством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системы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документооборота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Исполнение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указанных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настоящем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подпункте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технической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возможности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осуществляется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автоматическом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режиме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системы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предназначенной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оказания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муниципальных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устанавливаемые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настоящим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подпунктом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выполняются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поступления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рассмотрение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hAnsi="Times New Roman" w:cs="Times New Roman"/>
          <w:sz w:val="28"/>
          <w:szCs w:val="28"/>
        </w:rPr>
        <w:t xml:space="preserve">Результатами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выполнения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являются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принятые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рассмотрение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прос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комплект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решение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отказе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необходимых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 Формирование и направление межведомственных запросов в органы (организации), участвующие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Основанием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направления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запроса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зарегистрированный</w:t>
      </w:r>
      <w:r>
        <w:rPr>
          <w:rFonts w:hAnsi="Times New Roman" w:cs="Times New Roman"/>
          <w:sz w:val="28"/>
          <w:szCs w:val="28"/>
        </w:rPr>
        <w:t xml:space="preserve"> запрос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.2.1. Должностное лицо, ответственное за направление межведомственных запросов, формирует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2.11.3 настоящего Регламента.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Административные процедуры, устанавливаемые настоящим подпунктом, выполняются в день принятия запроса и комплекта документов на рассмотрение.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направленные в уполномоченные органы запросы.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.2.2. Перечень запрашиваемых документов, необходимых для предоставления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рождении ребенка. Запрос направляется в ФНС, ЕГР ЗАГС;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заключении (расторжении) брака. Запрос направляется в ФНС, ЕГР ЗАГС;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установлении отцовства – Запрос направляется в ЕГР ЗАГС;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установлении опеки над ребенком из решения органа опеки и попечительства. Запрос направляется в автоматизированную информационную система «Опека и попечительство»;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сведения, подтверждающие полномочия представителя заявителя. Запрос направляется в Федеральную нотариальную палату, Единую информационную систему нотариата;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регистрационном учете по месту жительства и месту пребывания в том числе справка о том, что место нахождения разыскиваемого родителя 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установлено. Запрос направляется в Министерство внутренних дел Российской Федерации, электронный сервис «Сервисный концентратор МВД России»;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нахождении ребенка на полном государственном обеспечении. Запрос направляется в автоматизированную информационную систему «Опека и попечительство»;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изменении фамилии, имени или отчества для лиц, изменивших фамилию, имя или отчество. Запрос направляется в ЕГР ЗАГС;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лишении (ограничении) родительских прав (при наличии указанных обстоятельств). Запрос направляется в автоматизированную информационную систему «Опека и попечительство»;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отобрании ребенка при непосредственной угрозе его жизни или здоровью.  Запрос направляется в автоматизированную информационную систему «Опека и попечительство»;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сведения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праве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собственности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жилое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помещение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права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зарегистрированы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Едином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реестре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недвижимости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  <w:t xml:space="preserve">Запрос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направляется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Федеральную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службу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регистрации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кадастра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картографии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признании недееспособным родителя (при наличии указанных обстоятельств). Запрос направляется в автоматизированную информационную систему «Опека и попечительство»;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смерти родителя заявителя (при наличии указанных обстоятельств). Запрос направляется в ЕГР ЗАГС.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Межведомственный информационный запрос направляется в указанные органы с целью предоставления государственной услуги заявителю.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Процедуры, устанавливаемые настоящим подпунктом, выполняются в день регистрация заявления и приложенных к заявлению документов.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.2.3. По межведомственным запросам документы (их копии или сведения, содержащиеся в 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их), предусмотренные пунктом 2.11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.3 Регламента, предоставляются 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ганами, в распоряжении которых находятся эти документы в электронной форме, в соответствии с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.2.4. Межведомственное информационное взаимодействие может осуществляться на бумажном носителе: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Если межведомст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енное взаимодействие осуществляется на бумажном носителе, документы (их копии или сведения, содержащиеся в них), предусмотренные подпунктом 2.11.3 Регламента, предоставляются органами,                         в распоряжении которых находятся эти документы.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подготовки и направления ответа на межведомственные запросы в соответствии с частью 3 стать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7²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Результатом 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                         за направление межведомственных запросов.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Целями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сведений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являются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установление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достоверности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представленных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также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принятие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решений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исключающих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нарушения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законодательства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прав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.2.5. Исполнение процедур,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указанных в подпунктах 3.3.2.1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Подготовка результата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Должностное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лицо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исполнение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основании поступивших документов и (или) информации, необходимых для предоставления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пунктом 2.12.5 настоящего Регламента;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подготавливает проект решения о выдаче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предварительного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разрешения или проект решения об отказе в выдаче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предварительного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разрешения с указанием причин отказа;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оформляет проект предварительного разрешения (в случае принятия решения о выдаче предварительного разрешения) или проект письма об отказе в выдаче предварительного разрешения (в случае принятия решения об отказе в выдаче предварительного разрешения);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подготавливает проект выдачи согласия проект решения об отказе в выдаче согласия с указанием причин отказа;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оформляет проект согласия (в случае принятия решения о выдаче согласия) или проект письма об отказе в выдаче согласия (в случае принятия решения об отказе в выдаче согласия);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направляет проект решения о выдаче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предварительного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(согласия)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приложением оформленного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предварительного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(согласия)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проект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решения об отказе в выдаче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предварительного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(согласия)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проект письма об отказе в выдаче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предварительного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(согласия)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подпись руководителю (лицу,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исполняющему обязанности руководителя)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Процедуры, устанавливаемые настоящим подпунктом, осуществляются в течение восьми календарных дней с момента окончания предыдущей процедуры.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 процедуры: проект результата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 Согласование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осуществляется руководителем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(лицом, исполняющим обязанности руководителя)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Подготовленные проекты результатов предоставления государственной услуги имеющи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замечания, возвращаются на доработку лицу, ответственному за подготовку результата предоставления государственной услуги. После устранения замечаний проекты документов результатов предоставления государственной услуги повторно передаются на согласование.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Результатами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выполнения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являются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согласование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руководителем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лицом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исполняющим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обязанности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руководителя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Исполнительного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комитета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муниципального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района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городского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округа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Республики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Татарстан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проектов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результатов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возвращение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руководителем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лицом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исполняющим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обязанности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руководителя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Исполнительного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комитета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муниципального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района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городского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округа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Республики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Татарстан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проектов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результатов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подготовку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результата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Согласованные проекты результатов предоставления государственной услуги направляются лицом, ответственным за подготовку результата предоставления государственной услуги на подписание проектов документо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руководителю (лицу, исполняюще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обязанности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руководителя)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выполнения процедур являются: подписанные руководителем (лицом, исполняющим обязанности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руководителя)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сполнительного комитета муниципального района (городского округа) Республики Татарстан проектов решений.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.4. Исполнение процедур, указ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анных в пунктах 3.3.3.1, 3.3.3.2,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3.3.4 Выдача (направление) заявителю результата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3.3.4.1. Регистрация решения по государственной услуге и извещение заявителя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Основанием начала выполнения процедуры является получение должностным лицом, ответственным за выполнение процедуры, документа, подтверждающего предоставление (отказ в предоставлении)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Должностным лицом, ответственным за выполнение административной процедуры, является сотрудник (далее - должностное лицо, ответственное за выдачу (направление) документов).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Должностное лицо, ответственное за выдачу (направление) документов: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извещает заявител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(его представителя)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МФЦ, в органе опеки и попечительства.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3.3.4.2. При обращении заявителя за результатом государственной услуги в МФЦ работник МФЦ выдает заявителю результат государств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устанавливаемые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настоящим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подпунктом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выполняются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порядке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очередности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прибытия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сроки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установленные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регламентом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работы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МФЦ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татами выполнения процедур являются: фиксация факта выдачи результата предоставления государственной услуги 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государственных и муниципальных услуг», результат предоставления государственной услуги, выданный (направленный) заявителю.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3.3.4.3.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яющегося результатом предоставления государственной услуги, подписанный усиленной квалифицированной электронной подписью руководителем (лицом, 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Процедуры, устанавливаемые настоящим подпунктом, выполняются в день подписания результата государственной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выполнения 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4.4. При обращении заявителя за результатом государственной услуги в орган опеки и попечительства, должностное лицо, ответственное за выдачу (направление) документов, выдает (направляет) заявителю результат государственной услуги. По требованию заявителя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 государственной услуги вручается заявителю в день прибытия заявителя в соответствии с Правилами внутреннего трудового распорядка органа опеки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попечительства. Результат государственной услуги направляется заявителю в день подписания результата государственной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Результатом выполнения административных процедур являются: фиксация факта выдачи (направления) результата предоставле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ния государственной услуги в автоматизированной информационной системе, предназначенной для оказания государственных и муниципальных услуг, выдача результата предоставления государственной услуги (в том числе отказ в предоставлении государственной услуги).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 Исправление допущенных ошибок (описки, опечатки, грамматической ошибки) в выданной документации (далее - исправление технической ошибки).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заявление об исправлении технической ошибки (приложение № 3 настоящего Регламента);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Заявление об исправлении технической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3.4.2. </w:t>
      </w:r>
      <w:r>
        <w:rPr>
          <w:rFonts w:hAnsi="Times New Roman" w:cs="Times New Roman"/>
          <w:sz w:val="28"/>
          <w:szCs w:val="28"/>
        </w:rPr>
        <w:t xml:space="preserve">Должностное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лицо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исправлении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технической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ошибки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регистрирует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заявление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приложенными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должностному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устанавливаемые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настоящим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пунктом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выполняются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поступления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заявления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Результатами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выполнения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административных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являются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принятое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зарегистрированное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направленное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рассмотрение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должностному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3.4.3. </w:t>
      </w:r>
      <w:r>
        <w:rPr>
          <w:rFonts w:hAnsi="Times New Roman" w:cs="Times New Roman"/>
          <w:sz w:val="28"/>
          <w:szCs w:val="28"/>
        </w:rPr>
        <w:t xml:space="preserve">Должностное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лицо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ответственное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рассматривает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целях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внесения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исправлений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являющийся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результатом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предусмотренные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пунктами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3.3.3.2. и 3.3.3.3.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Регламента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выдает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исправленный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заявителю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уполномоченному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представителю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лично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роспись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изъятием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уполномоченного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оригинала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содержится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техническая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ошибка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направляет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адрес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заявителя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почтовым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отправлением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посредством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почты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письмо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возможности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получения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орган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попечительства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оригинала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содержится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техническая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ошибка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Процедуры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устанавливаемые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настоящим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подпунктом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выполняются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течение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двух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рабочих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обнаружения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технической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ошибки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регистрации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заявления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допущенной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ошибке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Результатами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выполнения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административных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процедур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являются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выданный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направленный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заявителю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документ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по выдаче предварительного разрешения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(согласия)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передачу жилого помещения в собстве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(приватизация), в котором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56"/>
        <w:jc w:val="both"/>
        <w:spacing w:line="240" w:lineRule="auto"/>
        <w:rPr>
          <w:rFonts w:hAnsi="Times New Roman" w:cs="Times New Roman"/>
        </w:rPr>
      </w:pPr>
      <w:r>
        <w:rPr>
          <w:rFonts w:hAnsi="Times New Roman" w:cs="Times New Roman"/>
        </w:rPr>
        <w:t xml:space="preserve">Рекомендуемая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форма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заявления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 xml:space="preserve">подаваемого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законным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представителем</w:t>
      </w:r>
      <w:r>
        <w:rPr>
          <w:rFonts w:hAnsi="Times New Roman" w:cs="Times New Roman"/>
        </w:rPr>
      </w:r>
      <w:r>
        <w:rPr>
          <w:rFonts w:hAnsi="Times New Roman" w:cs="Times New Roman"/>
        </w:rPr>
      </w:r>
    </w:p>
    <w:p>
      <w:pPr>
        <w:ind w:left="4620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pStyle w:val="87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/>
      <w:bookmarkStart w:id="2" w:name="P401"/>
      <w:r/>
      <w:bookmarkEnd w:id="2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дать предварительное разрешение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передачу жилого помещения в собственность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приватизацию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принадлежащего несовершеннолетнему__________ ________________________________________________________________________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(последнее при наличии))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адресу: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площадью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моего (моих) ребенка (детей) не ущемляются.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направить результат 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следующим способом: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28575</wp:posOffset>
                </wp:positionV>
                <wp:extent cx="129540" cy="160020"/>
                <wp:effectExtent l="5080" t="4445" r="17780" b="6985"/>
                <wp:wrapNone/>
                <wp:docPr id="2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2608;o:allowoverlap:true;o:allowincell:true;mso-position-horizontal-relative:text;margin-left:286.30pt;mso-position-horizontal:absolute;mso-position-vertical-relative:text;margin-top:2.25pt;mso-position-vertical:absolute;width:10.20pt;height:12.6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 номеру телефона____________________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239395</wp:posOffset>
                </wp:positionV>
                <wp:extent cx="129540" cy="160020"/>
                <wp:effectExtent l="5080" t="4445" r="17780" b="6985"/>
                <wp:wrapNone/>
                <wp:docPr id="3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3632;o:allowoverlap:true;o:allowincell:true;mso-position-horizontal-relative:text;margin-left:289.60pt;mso-position-horizontal:absolute;mso-position-vertical-relative:text;margin-top:18.85pt;mso-position-vertical:absolute;width:10.20pt;height:12.6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39370</wp:posOffset>
                </wp:positionV>
                <wp:extent cx="129540" cy="160020"/>
                <wp:effectExtent l="5080" t="4445" r="17780" b="6985"/>
                <wp:wrapNone/>
                <wp:docPr id="4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4656;o:allowoverlap:true;o:allowincell:true;mso-position-horizontal-relative:text;margin-left:266.70pt;mso-position-horizontal:absolute;mso-position-vertical-relative:text;margin-top:3.10pt;mso-position-vertical:absolute;width:10.20pt;height:12.6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по электронной почте_________________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403860</wp:posOffset>
                </wp:positionV>
                <wp:extent cx="129540" cy="160020"/>
                <wp:effectExtent l="5080" t="4445" r="17780" b="6985"/>
                <wp:wrapNone/>
                <wp:docPr id="5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6704;o:allowoverlap:true;o:allowincell:true;mso-position-horizontal-relative:text;margin-left:153.10pt;mso-position-horizontal:absolute;mso-position-vertical-relative:text;margin-top:31.80pt;mso-position-vertical:absolute;width:10.20pt;height:12.6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 электронной форме, подписанной (заверенной) в соответствии с требованиями Федер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ального закона № 63-ФЗ,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Республиканский портал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44450</wp:posOffset>
                </wp:positionV>
                <wp:extent cx="129540" cy="160020"/>
                <wp:effectExtent l="5080" t="4445" r="17780" b="6985"/>
                <wp:wrapNone/>
                <wp:docPr id="6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55680;o:allowoverlap:true;o:allowincell:true;mso-position-horizontal-relative:text;margin-left:92.30pt;mso-position-horizontal:absolute;mso-position-vertical-relative:text;margin-top:3.50pt;mso-position-vertical:absolute;width:10.20pt;height:12.6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через 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Cs w:val="22"/>
        </w:rPr>
        <w:outlineLvl w:val="1"/>
      </w:pPr>
      <w:r>
        <w:rPr>
          <w:rFonts w:ascii="Times New Roman" w:hAnsi="Times New Roman" w:cs="Times New Roman"/>
          <w:color w:val="000000" w:themeColor="text1"/>
          <w:szCs w:val="22"/>
        </w:rPr>
        <w:t xml:space="preserve">   </w:t>
      </w:r>
      <w:r>
        <w:rPr>
          <w:rFonts w:ascii="Times New Roman" w:hAnsi="Times New Roman" w:cs="Times New Roman"/>
          <w:color w:val="000000" w:themeColor="text1"/>
          <w:szCs w:val="22"/>
        </w:rPr>
        <w:t xml:space="preserve">(дата)                              </w:t>
      </w:r>
      <w:r>
        <w:rPr>
          <w:rFonts w:ascii="Times New Roman" w:hAnsi="Times New Roman" w:cs="Times New Roman"/>
          <w:color w:val="000000" w:themeColor="text1"/>
          <w:szCs w:val="22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Cs w:val="22"/>
        </w:rPr>
        <w:t xml:space="preserve">(подпись)</w:t>
      </w:r>
      <w:r>
        <w:rPr>
          <w:rFonts w:ascii="Times New Roman" w:hAnsi="Times New Roman" w:cs="Times New Roman"/>
          <w:color w:val="000000" w:themeColor="text1"/>
          <w:szCs w:val="22"/>
        </w:rPr>
      </w:r>
      <w:r>
        <w:rPr>
          <w:rFonts w:ascii="Times New Roman" w:hAnsi="Times New Roman" w:cs="Times New Roman"/>
          <w:color w:val="000000" w:themeColor="text1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по выдаче предварительного разрешения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(согласия)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передачу жилого помещения в собственность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(приватизация),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котором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1"/>
        <w:ind w:left="3540"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Рекомендуемая форма заявления,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1"/>
        <w:ind w:left="3540"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подаваемого несовершеннолетним,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1"/>
        <w:ind w:left="3540"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достигшим 14 лет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1"/>
        <w:ind w:left="2124" w:firstLine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pStyle w:val="87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дать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передачу жилого помещения в собственность (приватизацию)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площадью ___________,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проживаю по месту регистрации по адресу: 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 права не ущемляются.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родителя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законного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представителя</w:t>
      </w:r>
      <w:r>
        <w:rPr>
          <w:rFonts w:hAnsi="Times New Roman" w:cs="Times New Roman"/>
          <w:sz w:val="28"/>
          <w:szCs w:val="28"/>
        </w:rPr>
        <w:t xml:space="preserve">) ____</w:t>
      </w:r>
      <w:r>
        <w:rPr>
          <w:rFonts w:hAnsi="Times New Roman" w:cs="Times New Roman"/>
          <w:sz w:val="28"/>
          <w:szCs w:val="28"/>
        </w:rPr>
        <w:t xml:space="preserve">____________________</w:t>
      </w:r>
      <w:r>
        <w:rPr>
          <w:rStyle w:val="879"/>
          <w:rFonts w:hAnsi="Times New Roman" w:cs="Times New Roman"/>
          <w:b w:val="0"/>
          <w:bCs/>
          <w:sz w:val="28"/>
          <w:szCs w:val="28"/>
        </w:rPr>
        <w:t xml:space="preserve"> </w:t>
      </w:r>
      <w:r>
        <w:rPr>
          <w:rStyle w:val="879"/>
          <w:rFonts w:hAnsi="Times New Roman" w:cs="Times New Roman"/>
          <w:b w:val="0"/>
          <w:bCs/>
          <w:sz w:val="28"/>
          <w:szCs w:val="28"/>
        </w:rPr>
        <w:t xml:space="preserve">имеется</w:t>
      </w:r>
      <w:r>
        <w:rPr>
          <w:rStyle w:val="879"/>
          <w:rFonts w:hAnsi="Times New Roman" w:cs="Times New Roman"/>
          <w:b w:val="0"/>
          <w:bCs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Style w:val="879"/>
          <w:rFonts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фамилия, имя, отчество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(последнее при наличии))</w:t>
      </w:r>
      <w:r>
        <w:rPr>
          <w:rStyle w:val="879"/>
          <w:rFonts w:hAnsi="Times New Roman" w:cs="Times New Roman"/>
          <w:b w:val="0"/>
          <w:color w:val="auto"/>
          <w:sz w:val="28"/>
          <w:szCs w:val="28"/>
        </w:rPr>
      </w:r>
      <w:r>
        <w:rPr>
          <w:rStyle w:val="879"/>
          <w:rFonts w:hAnsi="Times New Roman" w:cs="Times New Roman"/>
          <w:b w:val="0"/>
          <w:color w:val="auto"/>
          <w:sz w:val="28"/>
          <w:szCs w:val="28"/>
        </w:rPr>
      </w:r>
    </w:p>
    <w:p>
      <w:pPr>
        <w:ind w:right="-206"/>
        <w:jc w:val="both"/>
        <w:spacing w:line="240" w:lineRule="auto"/>
        <w:tabs>
          <w:tab w:val="left" w:pos="4230" w:leader="none"/>
        </w:tabs>
        <w:rPr>
          <w:rStyle w:val="879"/>
          <w:rFonts w:hAnsi="Times New Roman" w:cs="Times New Roman"/>
          <w:b w:val="0"/>
          <w:bCs/>
          <w:sz w:val="28"/>
          <w:szCs w:val="28"/>
        </w:rPr>
      </w:pPr>
      <w:r>
        <w:rPr>
          <w:rStyle w:val="879"/>
          <w:rFonts w:hAnsi="Times New Roman" w:cs="Times New Roman"/>
          <w:b w:val="0"/>
          <w:bCs/>
          <w:sz w:val="28"/>
          <w:szCs w:val="28"/>
        </w:rPr>
        <w:t xml:space="preserve">______________20___</w:t>
      </w:r>
      <w:r>
        <w:rPr>
          <w:rStyle w:val="879"/>
          <w:rFonts w:hAnsi="Times New Roman" w:cs="Times New Roman"/>
          <w:b w:val="0"/>
          <w:bCs/>
          <w:sz w:val="28"/>
          <w:szCs w:val="28"/>
        </w:rPr>
        <w:t xml:space="preserve">года</w:t>
      </w:r>
      <w:r>
        <w:rPr>
          <w:rStyle w:val="879"/>
          <w:rFonts w:hAnsi="Times New Roman" w:cs="Times New Roman"/>
          <w:b w:val="0"/>
          <w:bCs/>
          <w:sz w:val="28"/>
          <w:szCs w:val="28"/>
        </w:rPr>
        <w:t xml:space="preserve">                 ____________________________________</w:t>
      </w:r>
      <w:r>
        <w:rPr>
          <w:rStyle w:val="879"/>
          <w:rFonts w:hAnsi="Times New Roman" w:cs="Times New Roman"/>
          <w:b w:val="0"/>
          <w:bCs/>
          <w:sz w:val="28"/>
          <w:szCs w:val="28"/>
        </w:rPr>
      </w:r>
      <w:r>
        <w:rPr>
          <w:rStyle w:val="879"/>
          <w:rFonts w:hAnsi="Times New Roman" w:cs="Times New Roman"/>
          <w:b w:val="0"/>
          <w:bCs/>
          <w:sz w:val="28"/>
          <w:szCs w:val="28"/>
        </w:rPr>
      </w:r>
    </w:p>
    <w:p>
      <w:pPr>
        <w:ind w:right="-206"/>
        <w:jc w:val="both"/>
        <w:spacing w:line="240" w:lineRule="auto"/>
        <w:tabs>
          <w:tab w:val="left" w:pos="4230" w:leader="none"/>
        </w:tabs>
        <w:rPr>
          <w:rFonts w:hAnsi="Times New Roman" w:eastAsia="SimSun" w:cs="Times New Roman"/>
          <w:sz w:val="24"/>
          <w:szCs w:val="24"/>
        </w:rPr>
      </w:pPr>
      <w:r>
        <w:rPr>
          <w:rStyle w:val="879"/>
          <w:rFonts w:hAnsi="Times New Roman" w:cs="Times New Roman"/>
          <w:b w:val="0"/>
          <w:bCs/>
          <w:sz w:val="28"/>
          <w:szCs w:val="28"/>
        </w:rPr>
        <w:t xml:space="preserve">                                              </w:t>
      </w:r>
      <w:r>
        <w:rPr>
          <w:rStyle w:val="879"/>
          <w:rFonts w:hAnsi="Times New Roman" w:cs="Times New Roman"/>
          <w:b w:val="0"/>
          <w:bCs/>
          <w:sz w:val="28"/>
          <w:szCs w:val="28"/>
        </w:rPr>
        <w:t xml:space="preserve">                                </w:t>
      </w:r>
      <w:r>
        <w:rPr>
          <w:rStyle w:val="879"/>
          <w:rFonts w:hAnsi="Times New Roman" w:cs="Times New Roman"/>
          <w:b w:val="0"/>
          <w:bCs/>
          <w:sz w:val="24"/>
          <w:szCs w:val="24"/>
        </w:rPr>
        <w:t xml:space="preserve">(</w:t>
      </w:r>
      <w:r>
        <w:rPr>
          <w:rStyle w:val="879"/>
          <w:rFonts w:hAnsi="Times New Roman" w:cs="Times New Roman"/>
          <w:b w:val="0"/>
          <w:bCs/>
          <w:sz w:val="24"/>
          <w:szCs w:val="24"/>
        </w:rPr>
        <w:t xml:space="preserve">подпись</w:t>
      </w:r>
      <w:r>
        <w:rPr>
          <w:rStyle w:val="879"/>
          <w:rFonts w:hAnsi="Times New Roman" w:cs="Times New Roman"/>
          <w:b w:val="0"/>
          <w:bCs/>
          <w:sz w:val="24"/>
          <w:szCs w:val="24"/>
        </w:rPr>
        <w:t xml:space="preserve">/ </w:t>
      </w:r>
      <w:r>
        <w:rPr>
          <w:rStyle w:val="879"/>
          <w:rFonts w:hAnsi="Times New Roman" w:cs="Times New Roman"/>
          <w:b w:val="0"/>
          <w:bCs/>
          <w:sz w:val="24"/>
          <w:szCs w:val="24"/>
        </w:rPr>
        <w:t xml:space="preserve">расшифровка</w:t>
      </w:r>
      <w:r>
        <w:rPr>
          <w:rStyle w:val="879"/>
          <w:rFonts w:hAnsi="Times New Roman" w:cs="Times New Roman"/>
          <w:b w:val="0"/>
          <w:bCs/>
          <w:sz w:val="24"/>
          <w:szCs w:val="24"/>
        </w:rPr>
        <w:t xml:space="preserve"> </w:t>
      </w:r>
      <w:r>
        <w:rPr>
          <w:rStyle w:val="879"/>
          <w:rFonts w:hAnsi="Times New Roman" w:cs="Times New Roman"/>
          <w:b w:val="0"/>
          <w:bCs/>
          <w:sz w:val="24"/>
          <w:szCs w:val="24"/>
        </w:rPr>
        <w:t xml:space="preserve">подписи</w:t>
      </w:r>
      <w:r>
        <w:rPr>
          <w:rStyle w:val="879"/>
          <w:rFonts w:hAnsi="Times New Roman" w:cs="Times New Roman"/>
          <w:b w:val="0"/>
          <w:bCs/>
          <w:sz w:val="24"/>
          <w:szCs w:val="24"/>
        </w:rPr>
        <w:t xml:space="preserve">)</w:t>
      </w:r>
      <w:r>
        <w:rPr>
          <w:rFonts w:hAnsi="Times New Roman" w:eastAsia="SimSun" w:cs="Times New Roman"/>
          <w:sz w:val="24"/>
          <w:szCs w:val="24"/>
        </w:rPr>
      </w:r>
      <w:r>
        <w:rPr>
          <w:rFonts w:hAnsi="Times New Roman" w:eastAsia="SimSun" w:cs="Times New Roman"/>
          <w:sz w:val="24"/>
          <w:szCs w:val="24"/>
        </w:rPr>
      </w:r>
    </w:p>
    <w:p>
      <w:pPr>
        <w:pStyle w:val="870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направить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следующим способом: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28575</wp:posOffset>
                </wp:positionV>
                <wp:extent cx="129540" cy="160020"/>
                <wp:effectExtent l="5080" t="4445" r="17780" b="6985"/>
                <wp:wrapNone/>
                <wp:docPr id="7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58752;o:allowoverlap:true;o:allowincell:true;mso-position-horizontal-relative:text;margin-left:286.30pt;mso-position-horizontal:absolute;mso-position-vertical-relative:text;margin-top:2.25pt;mso-position-vertical:absolute;width:10.20pt;height:12.6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 номеру телефона____________________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239395</wp:posOffset>
                </wp:positionV>
                <wp:extent cx="129540" cy="160020"/>
                <wp:effectExtent l="5080" t="4445" r="17780" b="6985"/>
                <wp:wrapNone/>
                <wp:docPr id="8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59776;o:allowoverlap:true;o:allowincell:true;mso-position-horizontal-relative:text;margin-left:289.60pt;mso-position-horizontal:absolute;mso-position-vertical-relative:text;margin-top:18.85pt;mso-position-vertical:absolute;width:10.20pt;height:12.6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39370</wp:posOffset>
                </wp:positionV>
                <wp:extent cx="129540" cy="160020"/>
                <wp:effectExtent l="5080" t="4445" r="17780" b="6985"/>
                <wp:wrapNone/>
                <wp:docPr id="9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660800;o:allowoverlap:true;o:allowincell:true;mso-position-horizontal-relative:text;margin-left:266.70pt;mso-position-horizontal:absolute;mso-position-vertical-relative:text;margin-top:3.10pt;mso-position-vertical:absolute;width:10.20pt;height:12.6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по электронной почте_________________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403860</wp:posOffset>
                </wp:positionV>
                <wp:extent cx="129540" cy="160020"/>
                <wp:effectExtent l="5080" t="4445" r="17780" b="6985"/>
                <wp:wrapNone/>
                <wp:docPr id="10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51662848;o:allowoverlap:true;o:allowincell:true;mso-position-horizontal-relative:text;margin-left:153.10pt;mso-position-horizontal:absolute;mso-position-vertical-relative:text;margin-top:31.80pt;mso-position-vertical:absolute;width:10.20pt;height:12.6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 электронной форме, подписанной (заверенной) в соответствии с требованиями Федерального закона № 63-ФЗ, через Республиканский портал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44450</wp:posOffset>
                </wp:positionV>
                <wp:extent cx="129540" cy="160020"/>
                <wp:effectExtent l="5080" t="4445" r="17780" b="6985"/>
                <wp:wrapNone/>
                <wp:docPr id="11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251661824;o:allowoverlap:true;o:allowincell:true;mso-position-horizontal-relative:text;margin-left:92.30pt;mso-position-horizontal:absolute;mso-position-vertical-relative:text;margin-top:3.50pt;mso-position-vertical:absolute;width:10.20pt;height:12.60pt;mso-wrap-distance-left:9.00pt;mso-wrap-distance-top:0.00pt;mso-wrap-distance-right:9.00pt;mso-wrap-distance-bottom:0.00pt;visibility:visible;" fillcolor="#FFFFF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через 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(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дата)                                              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(подпись)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(согласия)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 в собстве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(приватизация), в котором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ab/>
        <w:t xml:space="preserve">Рекомендуемая форма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right="-284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right="-284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ind w:right="-284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 xml:space="preserve">За</w:t>
      </w:r>
      <w:r>
        <w:rPr>
          <w:rFonts w:ascii="Times New Roman" w:hAnsi="Times New Roman" w:cs="Times New Roman"/>
          <w:b/>
          <w:sz w:val="26"/>
          <w:szCs w:val="26"/>
        </w:rPr>
        <w:t xml:space="preserve">прос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ind w:right="-284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 xml:space="preserve">об исправлении технической ошибки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2"/>
        <w:contextualSpacing/>
        <w:ind w:firstLine="0"/>
        <w:spacing w:before="0" w:after="0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Я,________________________________________________________________________</w:t>
      </w:r>
      <w:r>
        <w:rPr>
          <w:rFonts w:ascii="Times New Roman" w:hAnsi="Times New Roman"/>
          <w:b w:val="0"/>
          <w:i w:val="0"/>
          <w:sz w:val="26"/>
          <w:szCs w:val="26"/>
        </w:rPr>
      </w:r>
      <w:r>
        <w:rPr>
          <w:rFonts w:ascii="Times New Roman" w:hAnsi="Times New Roman"/>
          <w:b w:val="0"/>
          <w:i w:val="0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(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фамилия, имя, отчество (последнее при наличии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6"/>
          <w:szCs w:val="26"/>
        </w:rPr>
        <w:t xml:space="preserve">заявителя указывается полностью)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проживающий (ая) по адресу 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(наименование документа, удостоверяющего личность заявителя, его серия, номер, дата выдачи,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наименование органа, выдавшего документ)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прошу исправить техническую ошибку_____________________________________, допущенную 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предвар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ительном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(согласие)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передачу жилого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 в собственность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(приватизация), в котором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от _____________№ ___________________.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решения        номер решения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1"/>
        <w:contextualSpacing/>
        <w:jc w:val="both"/>
        <w:rPr>
          <w:rFonts w:ascii="Times New Roman" w:hAnsi="Times New Roman" w:eastAsia="Calibri" w:cs="Times New Roman"/>
          <w:spacing w:val="-2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pacing w:val="-2"/>
          <w:sz w:val="26"/>
          <w:szCs w:val="26"/>
          <w:lang w:eastAsia="en-US"/>
        </w:rPr>
        <w:tab/>
        <w:t xml:space="preserve">Согласен(на) на получение информации об исправлении технической ошибки _________________________________________________________________________</w:t>
      </w:r>
      <w:r>
        <w:rPr>
          <w:rFonts w:ascii="Times New Roman" w:hAnsi="Times New Roman" w:eastAsia="Calibri" w:cs="Times New Roman"/>
          <w:spacing w:val="-2"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spacing w:val="-2"/>
          <w:sz w:val="26"/>
          <w:szCs w:val="26"/>
          <w:lang w:eastAsia="en-US"/>
        </w:rPr>
      </w:r>
    </w:p>
    <w:p>
      <w:pPr>
        <w:pStyle w:val="871"/>
        <w:contextualSpacing/>
        <w:jc w:val="both"/>
        <w:rPr>
          <w:rFonts w:ascii="Times New Roman" w:hAnsi="Times New Roman" w:eastAsia="Calibri" w:cs="Times New Roman"/>
          <w:i/>
          <w:spacing w:val="-2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i/>
          <w:spacing w:val="-2"/>
          <w:sz w:val="26"/>
          <w:szCs w:val="26"/>
          <w:lang w:eastAsia="en-US"/>
        </w:rPr>
        <w:t xml:space="preserve">                                   (письменно, по телефону, смс-сообщением, электронной почтой)</w:t>
      </w:r>
      <w:r>
        <w:rPr>
          <w:rFonts w:ascii="Times New Roman" w:hAnsi="Times New Roman" w:eastAsia="Calibri" w:cs="Times New Roman"/>
          <w:i/>
          <w:spacing w:val="-2"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i/>
          <w:spacing w:val="-2"/>
          <w:sz w:val="26"/>
          <w:szCs w:val="26"/>
          <w:lang w:eastAsia="en-US"/>
        </w:rPr>
      </w:r>
    </w:p>
    <w:p>
      <w:pPr>
        <w:pStyle w:val="871"/>
        <w:contextualSpacing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«___» _____________ 20___ г.        ___________________  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1"/>
        <w:contextualSpacing/>
        <w:ind w:left="284"/>
        <w:jc w:val="both"/>
        <w:rPr>
          <w:rFonts w:ascii="Times New Roman" w:hAnsi="Times New Roman" w:cs="Times New Roman"/>
          <w:sz w:val="22"/>
          <w:szCs w:val="22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(подпись заявителя)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(расшифровка)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Приложение №4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(согласия)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 жилого помещения в собстве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(приватизация), в котором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765" w:hanging="5"/>
        <w:jc w:val="both"/>
        <w:spacing w:line="240" w:lineRule="auto"/>
        <w:rPr>
          <w:rFonts w:ascii="Times New Roman" w:hAnsi="Times New Roman" w:eastAsia="SimSun" w:cs="Times New Roman"/>
          <w:sz w:val="26"/>
          <w:szCs w:val="26"/>
        </w:rPr>
      </w:pPr>
      <w:r>
        <w:rPr>
          <w:rFonts w:ascii="Times New Roman" w:hAnsi="Times New Roman" w:eastAsia="SimSun" w:cs="Times New Roman"/>
          <w:sz w:val="26"/>
          <w:szCs w:val="26"/>
        </w:rPr>
        <w:t xml:space="preserve">форма</w:t>
      </w:r>
      <w:r>
        <w:rPr>
          <w:rFonts w:ascii="Times New Roman" w:hAnsi="Times New Roman" w:eastAsia="SimSun" w:cs="Times New Roman"/>
          <w:sz w:val="26"/>
          <w:szCs w:val="26"/>
        </w:rPr>
      </w:r>
      <w:r>
        <w:rPr>
          <w:rFonts w:ascii="Times New Roman" w:hAnsi="Times New Roman" w:eastAsia="SimSun" w:cs="Times New Roman"/>
          <w:sz w:val="26"/>
          <w:szCs w:val="26"/>
        </w:rPr>
      </w:r>
    </w:p>
    <w:p>
      <w:pPr>
        <w:ind w:left="5245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 xml:space="preserve">(наименование уполномоченного органа)</w:t>
      </w: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</w:p>
    <w:p>
      <w:pPr>
        <w:ind w:left="4620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Кому_________________________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                                                             Контактные данные_____________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от___________20                                                                                 №___________                                           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По резуль</w:t>
      </w:r>
      <w:r>
        <w:rPr>
          <w:rFonts w:ascii="Times New Roman" w:hAnsi="Times New Roman" w:eastAsia="SimSun" w:cs="Times New Roman"/>
          <w:sz w:val="28"/>
          <w:szCs w:val="28"/>
        </w:rPr>
        <w:t xml:space="preserve">татам рассмотрения за</w:t>
      </w:r>
      <w:r>
        <w:rPr>
          <w:rFonts w:ascii="Times New Roman" w:hAnsi="Times New Roman" w:eastAsia="SimSun" w:cs="Times New Roman"/>
          <w:sz w:val="28"/>
          <w:szCs w:val="28"/>
        </w:rPr>
        <w:t xml:space="preserve">проса</w:t>
      </w:r>
      <w:r>
        <w:rPr>
          <w:rFonts w:ascii="Times New Roman" w:hAnsi="Times New Roman" w:eastAsia="SimSun" w:cs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 w:eastAsia="SimSun" w:cs="Times New Roman"/>
          <w:sz w:val="28"/>
          <w:szCs w:val="28"/>
        </w:rPr>
        <w:t xml:space="preserve">_</w:t>
      </w:r>
      <w:r>
        <w:rPr>
          <w:rFonts w:ascii="Times New Roman" w:hAnsi="Times New Roman" w:eastAsia="SimSun" w:cs="Times New Roman"/>
          <w:sz w:val="28"/>
          <w:szCs w:val="28"/>
        </w:rPr>
        <w:t xml:space="preserve">_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фамилия, имя, отчество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(последнее при наличии))</w:t>
      </w:r>
      <w:r>
        <w:rPr>
          <w:rFonts w:ascii="Times New Roman" w:hAnsi="Times New Roman" w:eastAsia="SimSu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от______________№____________________________№______________ и приложенных к нему документов принято решение от_________№_____ 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отсутствие до</w:t>
      </w:r>
      <w:r>
        <w:rPr>
          <w:rFonts w:ascii="Times New Roman" w:hAnsi="Times New Roman" w:cs="Times New Roman"/>
          <w:sz w:val="28"/>
          <w:szCs w:val="28"/>
        </w:rPr>
        <w:t xml:space="preserve">кументов, указанных в пункте 2.11</w:t>
      </w:r>
      <w:r>
        <w:rPr>
          <w:rFonts w:ascii="Times New Roman" w:hAnsi="Times New Roman" w:cs="Times New Roman"/>
          <w:sz w:val="28"/>
          <w:szCs w:val="28"/>
        </w:rPr>
        <w:t xml:space="preserve">.1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представленные документы или сведения утратили силу на момент обращения за государственной услугой.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________________________________________________________________________________________________________________________________________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__________________________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eastAsia="SimSun"/>
        </w:rPr>
      </w:pPr>
      <w:r>
        <w:rPr>
          <w:rFonts w:hAnsi="Times New Roman" w:eastAsia="SimSun"/>
        </w:rPr>
        <w:t xml:space="preserve">(</w:t>
      </w:r>
      <w:r>
        <w:rPr>
          <w:rFonts w:ascii="Times New Roman" w:hAnsi="Times New Roman" w:eastAsia="SimSun" w:cs="Times New Roman"/>
        </w:rPr>
        <w:t xml:space="preserve">подпись</w:t>
      </w:r>
      <w:r>
        <w:rPr>
          <w:rFonts w:hAnsi="Times New Roman" w:eastAsia="SimSun"/>
        </w:rPr>
        <w:t xml:space="preserve">)</w:t>
      </w:r>
      <w:r>
        <w:rPr>
          <w:rFonts w:hAnsi="Times New Roman" w:eastAsia="SimSun"/>
        </w:rPr>
        <w:br w:type="page" w:clear="all"/>
      </w:r>
      <w:r>
        <w:rPr>
          <w:rFonts w:hAnsi="Times New Roman" w:eastAsia="SimSun"/>
        </w:rPr>
      </w:r>
      <w:r>
        <w:rPr>
          <w:rFonts w:hAnsi="Times New Roman" w:eastAsia="SimSu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(согласия)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 жилого помещения в собственность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(приватизация),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245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форма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left="5245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Решение об отказе в предоставлении государственной услуги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 xml:space="preserve">(наименование уполномоченного органа)</w:t>
      </w: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left="5060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Кому_________________________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left="5060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Контактные данные_____________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от___________20                                                          </w:t>
      </w:r>
      <w:r>
        <w:rPr>
          <w:rFonts w:ascii="Times New Roman" w:hAnsi="Times New Roman" w:eastAsia="SimSu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eastAsia="SimSun" w:cs="Times New Roman"/>
          <w:sz w:val="28"/>
          <w:szCs w:val="28"/>
        </w:rPr>
        <w:t xml:space="preserve"> №___________                           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По результатам рассмотрен</w:t>
      </w:r>
      <w:r>
        <w:rPr>
          <w:rFonts w:ascii="Times New Roman" w:hAnsi="Times New Roman" w:eastAsia="SimSun" w:cs="Times New Roman"/>
          <w:sz w:val="28"/>
          <w:szCs w:val="28"/>
        </w:rPr>
        <w:t xml:space="preserve">ия </w:t>
      </w:r>
      <w:r>
        <w:rPr>
          <w:rFonts w:ascii="Times New Roman" w:hAnsi="Times New Roman" w:eastAsia="SimSun" w:cs="Times New Roman"/>
          <w:sz w:val="28"/>
          <w:szCs w:val="28"/>
        </w:rPr>
        <w:t xml:space="preserve">запроса</w:t>
      </w:r>
      <w:r>
        <w:rPr>
          <w:rFonts w:ascii="Times New Roman" w:hAnsi="Times New Roman" w:eastAsia="SimSu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eastAsia="SimSun" w:cs="Times New Roman"/>
          <w:sz w:val="28"/>
          <w:szCs w:val="28"/>
        </w:rPr>
        <w:t xml:space="preserve">________________________________________________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</w:rPr>
        <w:t xml:space="preserve">фамилия, имя, отчество </w:t>
      </w:r>
      <w:r>
        <w:rPr>
          <w:rFonts w:ascii="Times New Roman" w:hAnsi="Times New Roman" w:eastAsia="SimSun" w:cs="Times New Roman"/>
        </w:rPr>
        <w:t xml:space="preserve">заявителя (последнее при наличии)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от______________№______________ и приложенных к нему документов принято решение отказать в предоставлении государственной услуги, необходимых для предоставления услуги, по следующему основанию</w:t>
      </w:r>
      <w:r>
        <w:rPr>
          <w:rFonts w:ascii="Times New Roman" w:hAnsi="Times New Roman" w:eastAsia="SimSun" w:cs="Times New Roman"/>
          <w:sz w:val="28"/>
          <w:szCs w:val="28"/>
        </w:rPr>
        <w:t xml:space="preserve">: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заявитель не соответствует категориям лиц, имеющих право на получение услуги, предусмотренным пунктом 1.2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обнаружение недостоверных сведений, содержащихся в представленных документах;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left="5940"/>
        <w:jc w:val="both"/>
        <w:spacing w:line="240" w:lineRule="auto"/>
        <w:rPr>
          <w:rFonts w:hAnsi="Times New Roman" w:eastAsia="SimSun"/>
        </w:rPr>
      </w:pPr>
      <w:r>
        <w:rPr>
          <w:rFonts w:hAnsi="Times New Roman" w:eastAsia="SimSun"/>
        </w:rPr>
        <w:t xml:space="preserve">                            </w:t>
      </w:r>
      <w:r>
        <w:rPr>
          <w:rFonts w:hAnsi="Times New Roman" w:eastAsia="SimSun"/>
        </w:rPr>
        <w:t xml:space="preserve">(</w:t>
      </w:r>
      <w:r>
        <w:rPr>
          <w:rFonts w:ascii="Times New Roman" w:hAnsi="Times New Roman" w:eastAsia="SimSun" w:cs="Times New Roman"/>
        </w:rPr>
        <w:t xml:space="preserve">подпись</w:t>
      </w:r>
      <w:r>
        <w:rPr>
          <w:rFonts w:hAnsi="Times New Roman" w:eastAsia="SimSun"/>
        </w:rPr>
        <w:t xml:space="preserve">)</w:t>
      </w:r>
      <w:r>
        <w:rPr>
          <w:rFonts w:hAnsi="Times New Roman" w:eastAsia="SimSun"/>
        </w:rPr>
        <w:br w:type="page" w:clear="all"/>
      </w:r>
      <w:r>
        <w:rPr>
          <w:rFonts w:hAnsi="Times New Roman" w:eastAsia="SimSun"/>
        </w:rPr>
      </w:r>
      <w:r>
        <w:rPr>
          <w:rFonts w:hAnsi="Times New Roman" w:eastAsia="SimSun"/>
        </w:rPr>
      </w:r>
    </w:p>
    <w:p>
      <w:pPr>
        <w:ind w:left="424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4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24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24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предварительного разрешения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24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 жилого помещения в собстве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(приватизация), в котором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24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620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  </w:t>
      </w:r>
      <w:r>
        <w:rPr>
          <w:rFonts w:ascii="Times New Roman" w:hAnsi="Times New Roman" w:eastAsia="SimSun" w:cs="Times New Roman"/>
          <w:sz w:val="28"/>
          <w:szCs w:val="28"/>
        </w:rPr>
        <w:t xml:space="preserve">форма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Предварительное разрешение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передачу жилого помещения в собствен</w:t>
      </w:r>
      <w:r>
        <w:rPr>
          <w:rFonts w:ascii="Times New Roman" w:hAnsi="Times New Roman" w:cs="Times New Roman"/>
          <w:b/>
          <w:sz w:val="28"/>
          <w:szCs w:val="28"/>
        </w:rPr>
        <w:t xml:space="preserve">ность граждан (приватизация), в котором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проживают исключительно несовершеннолетние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от___________20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</w:t>
      </w:r>
      <w:r>
        <w:rPr>
          <w:rFonts w:ascii="Times New Roman" w:hAnsi="Times New Roman" w:cs="Times New Roman"/>
          <w:sz w:val="28"/>
          <w:szCs w:val="28"/>
        </w:rPr>
        <w:t xml:space="preserve">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400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Фамилия, имя, отчество</w:t>
      </w:r>
      <w:r>
        <w:rPr>
          <w:rFonts w:ascii="Times New Roman" w:hAnsi="Times New Roman" w:cs="Times New Roman"/>
        </w:rPr>
        <w:t xml:space="preserve"> заявителя (последнее при наличии)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принято решение предоставить государственную услугу по в</w:t>
      </w:r>
      <w:r>
        <w:rPr>
          <w:rFonts w:ascii="Times New Roman" w:hAnsi="Times New Roman" w:eastAsia="SimSun" w:cs="Times New Roman"/>
          <w:sz w:val="28"/>
          <w:szCs w:val="28"/>
        </w:rPr>
        <w:t xml:space="preserve">ыдаче предварительного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передачу жилого помещения в собстве</w:t>
      </w:r>
      <w:r>
        <w:rPr>
          <w:rFonts w:ascii="Times New Roman" w:hAnsi="Times New Roman" w:cs="Times New Roman"/>
          <w:sz w:val="28"/>
          <w:szCs w:val="28"/>
        </w:rPr>
        <w:t xml:space="preserve">нность (приватизация), в котором</w:t>
      </w:r>
      <w:r>
        <w:rPr>
          <w:rFonts w:ascii="Times New Roman" w:hAnsi="Times New Roman" w:cs="Times New Roman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eastAsia="SimSun" w:cs="Times New Roman"/>
        </w:rPr>
        <w:outlineLvl w:val="1"/>
      </w:pPr>
      <w:r>
        <w:rPr>
          <w:rFonts w:ascii="Times New Roman" w:hAnsi="Times New Roman" w:eastAsia="SimSun" w:cs="Times New Roman"/>
        </w:rPr>
        <w:t xml:space="preserve">                                       (подпись)</w:t>
      </w:r>
      <w:r>
        <w:rPr>
          <w:rFonts w:ascii="Times New Roman" w:hAnsi="Times New Roman" w:eastAsia="SimSun" w:cs="Times New Roman"/>
        </w:rPr>
        <w:br w:type="page" w:clear="all"/>
      </w: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(согласия)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 жилого помещения в собстве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(приватизация), в котором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620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форма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Согласие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передачу жилого помещения в собстве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нность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b/>
          <w:sz w:val="28"/>
          <w:szCs w:val="28"/>
        </w:rPr>
        <w:t xml:space="preserve">(приватизация), в котором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от___________20                                                                                №___________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</w:t>
      </w:r>
      <w:r>
        <w:rPr>
          <w:rFonts w:ascii="Times New Roman" w:hAnsi="Times New Roman" w:cs="Times New Roman"/>
          <w:sz w:val="28"/>
          <w:szCs w:val="28"/>
        </w:rPr>
        <w:t xml:space="preserve">проса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40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 xml:space="preserve">заявителя (последнее при наличии)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принято решение предоставить государственную услугу по в</w:t>
      </w:r>
      <w:r>
        <w:rPr>
          <w:rFonts w:ascii="Times New Roman" w:hAnsi="Times New Roman" w:eastAsia="SimSun" w:cs="Times New Roman"/>
          <w:sz w:val="28"/>
          <w:szCs w:val="28"/>
        </w:rPr>
        <w:t xml:space="preserve">ыдаче </w:t>
      </w:r>
      <w:r>
        <w:rPr>
          <w:rFonts w:ascii="Times New Roman" w:hAnsi="Times New Roman" w:eastAsia="SimSun" w:cs="Times New Roman"/>
          <w:sz w:val="28"/>
          <w:szCs w:val="28"/>
        </w:rPr>
        <w:t xml:space="preserve">согласия </w:t>
      </w:r>
      <w:r>
        <w:rPr>
          <w:rFonts w:ascii="Times New Roman" w:hAnsi="Times New Roman" w:cs="Times New Roman"/>
          <w:sz w:val="28"/>
          <w:szCs w:val="28"/>
        </w:rPr>
        <w:t xml:space="preserve">на передачу жилого помещения в собстве</w:t>
      </w:r>
      <w:r>
        <w:rPr>
          <w:rFonts w:ascii="Times New Roman" w:hAnsi="Times New Roman" w:cs="Times New Roman"/>
          <w:sz w:val="28"/>
          <w:szCs w:val="28"/>
        </w:rPr>
        <w:t xml:space="preserve">нность (приватизация), в котором</w:t>
      </w:r>
      <w:r>
        <w:rPr>
          <w:rFonts w:ascii="Times New Roman" w:hAnsi="Times New Roman" w:cs="Times New Roman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eastAsia="SimSun" w:cs="Times New Roman"/>
        </w:rPr>
        <w:outlineLvl w:val="1"/>
      </w:pPr>
      <w:r>
        <w:rPr>
          <w:rFonts w:ascii="Times New Roman" w:hAnsi="Times New Roman" w:eastAsia="SimSun" w:cs="Times New Roman"/>
        </w:rPr>
        <w:t xml:space="preserve">                                       (подпись)</w:t>
      </w:r>
      <w:r>
        <w:rPr>
          <w:rFonts w:ascii="Times New Roman" w:hAnsi="Times New Roman" w:eastAsia="SimSun" w:cs="Times New Roman"/>
        </w:rPr>
        <w:br w:type="page" w:clear="all"/>
      </w: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(согласия)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 жилого помещения в собствен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(приватизация), в котором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ind w:firstLine="709"/>
        <w:jc w:val="both"/>
        <w:spacing w:line="240" w:lineRule="auto"/>
        <w:tabs>
          <w:tab w:val="center" w:pos="5457" w:leader="none"/>
        </w:tabs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 xml:space="preserve">                                      </w:t>
      </w:r>
      <w:r>
        <w:rPr>
          <w:rFonts w:hAnsi="Times New Roman" w:cs="Times New Roman"/>
          <w:szCs w:val="28"/>
        </w:rPr>
        <w:t xml:space="preserve">(</w:t>
      </w:r>
      <w:r>
        <w:rPr>
          <w:rFonts w:hAnsi="Times New Roman" w:cs="Times New Roman"/>
          <w:szCs w:val="28"/>
        </w:rPr>
        <w:t xml:space="preserve">рекомендуемая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форма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для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несовершеннолетних</w:t>
      </w:r>
      <w:r>
        <w:rPr>
          <w:rFonts w:hAnsi="Times New Roman" w:cs="Times New Roman"/>
          <w:szCs w:val="28"/>
        </w:rPr>
        <w:t xml:space="preserve">)                                                                                            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left="4417" w:hanging="17"/>
        <w:jc w:val="both"/>
        <w:spacing w:after="160" w:line="240" w:lineRule="auto"/>
        <w:rPr>
          <w:rFonts w:hAnsi="Times New Roman" w:cs="Times New Roman"/>
          <w:color w:val="0a0a0a"/>
          <w:sz w:val="28"/>
          <w:szCs w:val="28"/>
        </w:rPr>
      </w:pP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</w:p>
    <w:p>
      <w:pPr>
        <w:ind w:firstLine="709"/>
        <w:jc w:val="center"/>
        <w:spacing w:line="240" w:lineRule="auto"/>
        <w:tabs>
          <w:tab w:val="center" w:pos="5457" w:leader="none"/>
        </w:tabs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Согласие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на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обработку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персональных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данных</w:t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Я</w:t>
      </w:r>
      <w:r>
        <w:rPr>
          <w:rFonts w:hAnsi="Times New Roman" w:cs="Times New Roman"/>
          <w:sz w:val="28"/>
          <w:szCs w:val="28"/>
        </w:rPr>
        <w:t xml:space="preserve">, ___________________________________________________________________,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-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документ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удостоверяющий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личность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статьей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hAnsi="Times New Roman" w:cs="Times New Roman"/>
          <w:sz w:val="28"/>
          <w:szCs w:val="28"/>
        </w:rPr>
        <w:t xml:space="preserve">июля</w:t>
      </w:r>
      <w:r>
        <w:rPr>
          <w:rFonts w:hAnsi="Times New Roman" w:cs="Times New Roman"/>
          <w:sz w:val="28"/>
          <w:szCs w:val="28"/>
        </w:rPr>
        <w:t xml:space="preserve"> 2006 </w:t>
      </w:r>
      <w:r>
        <w:rPr>
          <w:rFonts w:hAnsi="Times New Roman" w:cs="Times New Roman"/>
          <w:sz w:val="28"/>
          <w:szCs w:val="28"/>
        </w:rPr>
        <w:t xml:space="preserve">года</w:t>
      </w:r>
      <w:r>
        <w:rPr>
          <w:rFonts w:hAnsi="Times New Roman" w:cs="Times New Roman"/>
          <w:sz w:val="28"/>
          <w:szCs w:val="28"/>
        </w:rPr>
        <w:t xml:space="preserve">                           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152-ФЗ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«О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______________________________________________________________________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Cs w:val="28"/>
        </w:rPr>
      </w:pPr>
      <w:r>
        <w:rPr>
          <w:rFonts w:hAnsi="Times New Roman" w:cs="Times New Roman"/>
          <w:szCs w:val="28"/>
        </w:rPr>
        <w:t xml:space="preserve">(</w:t>
      </w:r>
      <w:r>
        <w:rPr>
          <w:rFonts w:hAnsi="Times New Roman" w:cs="Times New Roman"/>
          <w:szCs w:val="28"/>
        </w:rPr>
        <w:t xml:space="preserve">орган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опеки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попечительства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муниципального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района</w:t>
      </w:r>
      <w:r>
        <w:rPr>
          <w:rFonts w:hAnsi="Times New Roman" w:cs="Times New Roman"/>
          <w:szCs w:val="28"/>
        </w:rPr>
        <w:t xml:space="preserve"> (</w:t>
      </w:r>
      <w:r>
        <w:rPr>
          <w:rFonts w:hAnsi="Times New Roman" w:cs="Times New Roman"/>
          <w:szCs w:val="28"/>
        </w:rPr>
        <w:t xml:space="preserve">городского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округа</w:t>
      </w:r>
      <w:r>
        <w:rPr>
          <w:rFonts w:hAnsi="Times New Roman" w:cs="Times New Roman"/>
          <w:szCs w:val="28"/>
        </w:rPr>
        <w:t xml:space="preserve">) </w:t>
      </w:r>
      <w:r>
        <w:rPr>
          <w:rFonts w:hAnsi="Times New Roman" w:cs="Times New Roman"/>
          <w:szCs w:val="28"/>
        </w:rPr>
        <w:t xml:space="preserve">Республики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Татарстан</w:t>
      </w:r>
      <w:r>
        <w:rPr>
          <w:rFonts w:hAnsi="Times New Roman" w:cs="Times New Roman"/>
          <w:szCs w:val="28"/>
        </w:rPr>
        <w:t xml:space="preserve">)</w:t>
      </w:r>
      <w:r>
        <w:rPr>
          <w:rFonts w:hAnsi="Times New Roman" w:cs="Times New Roman"/>
          <w:szCs w:val="28"/>
        </w:rPr>
      </w:r>
      <w:r>
        <w:rPr>
          <w:rFonts w:hAnsi="Times New Roman" w:cs="Times New Roman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передачу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предоставление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распространение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______________________________________________________________________,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-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eastAsia="SimSu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целью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выдаче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предварительного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разрешения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(</w:t>
      </w:r>
      <w:r>
        <w:rPr>
          <w:rFonts w:hAnsi="Times New Roman" w:eastAsia="SimSun" w:cs="Times New Roman"/>
          <w:sz w:val="28"/>
          <w:szCs w:val="28"/>
        </w:rPr>
        <w:t xml:space="preserve">согласия</w:t>
      </w:r>
      <w:r>
        <w:rPr>
          <w:rFonts w:hAnsi="Times New Roman" w:eastAsia="SimSun" w:cs="Times New Roman"/>
          <w:sz w:val="28"/>
          <w:szCs w:val="28"/>
        </w:rPr>
        <w:t xml:space="preserve">) </w:t>
      </w:r>
      <w:r>
        <w:rPr>
          <w:rFonts w:hAnsi="Times New Roman" w:eastAsia="SimSun" w:cs="Times New Roman"/>
          <w:sz w:val="28"/>
          <w:szCs w:val="28"/>
        </w:rPr>
        <w:t xml:space="preserve">на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передачу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жилого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помещения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в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собственность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граждан</w:t>
      </w:r>
      <w:r>
        <w:rPr>
          <w:rFonts w:hAnsi="Times New Roman" w:eastAsia="SimSun" w:cs="Times New Roman"/>
          <w:sz w:val="28"/>
          <w:szCs w:val="28"/>
        </w:rPr>
        <w:t xml:space="preserve"> (</w:t>
      </w:r>
      <w:r>
        <w:rPr>
          <w:rFonts w:hAnsi="Times New Roman" w:eastAsia="SimSun" w:cs="Times New Roman"/>
          <w:sz w:val="28"/>
          <w:szCs w:val="28"/>
        </w:rPr>
        <w:t xml:space="preserve">приватизация</w:t>
      </w:r>
      <w:r>
        <w:rPr>
          <w:rFonts w:hAnsi="Times New Roman" w:eastAsia="SimSun" w:cs="Times New Roman"/>
          <w:sz w:val="28"/>
          <w:szCs w:val="28"/>
        </w:rPr>
        <w:t xml:space="preserve">), </w:t>
      </w:r>
      <w:r>
        <w:rPr>
          <w:rFonts w:hAnsi="Times New Roman" w:eastAsia="SimSun" w:cs="Times New Roman"/>
          <w:sz w:val="28"/>
          <w:szCs w:val="28"/>
        </w:rPr>
        <w:t xml:space="preserve">в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котором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проживают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исключительно</w:t>
      </w:r>
      <w:r>
        <w:rPr>
          <w:rFonts w:hAnsi="Times New Roman" w:eastAsia="SimSu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  <w:t xml:space="preserve">несовершеннолетние</w:t>
      </w:r>
      <w:r>
        <w:rPr>
          <w:rFonts w:hAnsi="Times New Roman" w:eastAsia="SimSun" w:cs="Times New Roman"/>
          <w:sz w:val="28"/>
          <w:szCs w:val="28"/>
        </w:rPr>
        <w:t xml:space="preserve">.</w:t>
      </w:r>
      <w:r>
        <w:rPr>
          <w:rFonts w:hAnsi="Times New Roman" w:eastAsia="SimSun" w:cs="Times New Roman"/>
          <w:sz w:val="28"/>
          <w:szCs w:val="28"/>
        </w:rPr>
      </w:r>
      <w:r>
        <w:rPr>
          <w:rFonts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обрабатываемых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1)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фамилия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имя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отчество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наличии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ребенка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контактный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телефон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адрес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электронной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почты</w:t>
      </w:r>
      <w:r>
        <w:rPr>
          <w:rFonts w:hAnsi="Times New Roman" w:cs="Times New Roman"/>
          <w:sz w:val="28"/>
          <w:szCs w:val="28"/>
        </w:rPr>
        <w:t xml:space="preserve">, ____________________________;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2) </w:t>
      </w:r>
      <w:r>
        <w:rPr>
          <w:rFonts w:hAnsi="Times New Roman" w:cs="Times New Roman"/>
          <w:sz w:val="28"/>
          <w:szCs w:val="28"/>
        </w:rPr>
        <w:t xml:space="preserve">специальные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категории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______________________;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3) </w:t>
      </w:r>
      <w:r>
        <w:rPr>
          <w:rFonts w:hAnsi="Times New Roman" w:cs="Times New Roman"/>
          <w:sz w:val="28"/>
          <w:szCs w:val="28"/>
        </w:rPr>
        <w:t xml:space="preserve">биометрические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 _____________________________.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данными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совершение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сбор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систематизация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накопление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хранение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уточнение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обновление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изменение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использование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передача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обезличивание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блокирование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уничтожение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Федеральным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27 </w:t>
      </w:r>
      <w:r>
        <w:rPr>
          <w:rFonts w:hAnsi="Times New Roman" w:cs="Times New Roman"/>
          <w:sz w:val="28"/>
          <w:szCs w:val="28"/>
        </w:rPr>
        <w:t xml:space="preserve">июля</w:t>
      </w:r>
      <w:r>
        <w:rPr>
          <w:rFonts w:hAnsi="Times New Roman" w:cs="Times New Roman"/>
          <w:sz w:val="28"/>
          <w:szCs w:val="28"/>
        </w:rPr>
        <w:t xml:space="preserve"> 2006 </w:t>
      </w:r>
      <w:r>
        <w:rPr>
          <w:rFonts w:hAnsi="Times New Roman" w:cs="Times New Roman"/>
          <w:sz w:val="28"/>
          <w:szCs w:val="28"/>
        </w:rPr>
        <w:t xml:space="preserve">года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152-</w:t>
      </w:r>
      <w:r>
        <w:rPr>
          <w:rFonts w:hAnsi="Times New Roman" w:cs="Times New Roman"/>
          <w:sz w:val="28"/>
          <w:szCs w:val="28"/>
        </w:rPr>
        <w:t xml:space="preserve">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«О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нормативными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правовыми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актами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Оператор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как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так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Срок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течение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настоящее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отзыва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письменной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  ___________        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left="851"/>
        <w:jc w:val="both"/>
        <w:spacing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–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                            </w:t>
      </w:r>
      <w:r>
        <w:rPr>
          <w:rFonts w:hAnsi="Times New Roman" w:cs="Times New Roman"/>
          <w:sz w:val="16"/>
          <w:szCs w:val="16"/>
        </w:rPr>
        <w:t xml:space="preserve">                           </w:t>
      </w:r>
      <w:r>
        <w:rPr>
          <w:rFonts w:hAnsi="Times New Roman" w:cs="Times New Roman"/>
          <w:sz w:val="16"/>
          <w:szCs w:val="16"/>
        </w:rPr>
        <w:t xml:space="preserve">  (</w:t>
      </w:r>
      <w:r>
        <w:rPr>
          <w:rFonts w:hAnsi="Times New Roman" w:cs="Times New Roman"/>
          <w:sz w:val="16"/>
          <w:szCs w:val="16"/>
        </w:rPr>
        <w:t xml:space="preserve">подпись</w:t>
      </w:r>
      <w:r>
        <w:rPr>
          <w:rFonts w:hAnsi="Times New Roman" w:cs="Times New Roman"/>
          <w:sz w:val="16"/>
          <w:szCs w:val="16"/>
        </w:rPr>
        <w:t xml:space="preserve">)                          </w:t>
      </w:r>
      <w:r>
        <w:rPr>
          <w:rFonts w:hAnsi="Times New Roman" w:cs="Times New Roman"/>
          <w:sz w:val="16"/>
          <w:szCs w:val="16"/>
        </w:rPr>
        <w:t xml:space="preserve">                             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дата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ind w:left="851"/>
        <w:jc w:val="both"/>
        <w:spacing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ind w:left="851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субъекта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данных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ind w:left="5103" w:firstLine="56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  <w:outlineLvl w:val="1"/>
      </w:pPr>
      <w:r>
        <w:rPr>
          <w:rFonts w:hAnsi="Times New Roman" w:cs="Times New Roman"/>
          <w:color w:val="0a0a0a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ind w:left="4679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(согласия) на передачу жилого помещения в собственность граждан (приватизация), в котором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10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  <w:lang w:eastAsia="ar-SA"/>
        </w:rPr>
      </w:pPr>
      <w:r>
        <w:rPr>
          <w:rFonts w:hAnsi="Times New Roman" w:cs="Times New Roman"/>
          <w:sz w:val="28"/>
          <w:szCs w:val="28"/>
        </w:rPr>
        <w:t xml:space="preserve">________________________________</w:t>
      </w:r>
      <w:r>
        <w:rPr>
          <w:rFonts w:hAnsi="Times New Roman" w:cs="Times New Roman"/>
          <w:sz w:val="28"/>
          <w:szCs w:val="28"/>
          <w:lang w:eastAsia="ar-SA"/>
        </w:rPr>
      </w:r>
      <w:r>
        <w:rPr>
          <w:rFonts w:hAnsi="Times New Roman" w:cs="Times New Roman"/>
          <w:sz w:val="28"/>
          <w:szCs w:val="28"/>
          <w:lang w:eastAsia="ar-SA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jc w:val="center"/>
        <w:spacing w:line="240" w:lineRule="auto"/>
        <w:rPr>
          <w:rFonts w:hAnsi="Times New Roman" w:cs="Times New Roman"/>
          <w:b/>
          <w:color w:val="000000"/>
          <w:sz w:val="28"/>
          <w:szCs w:val="28"/>
        </w:rPr>
      </w:pPr>
      <w:r>
        <w:rPr>
          <w:rFonts w:hAnsi="Times New Roman" w:cs="Times New Roman"/>
          <w:b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b/>
          <w:color w:val="000000"/>
          <w:sz w:val="28"/>
          <w:szCs w:val="28"/>
        </w:rPr>
      </w:r>
      <w:r>
        <w:rPr>
          <w:rFonts w:hAnsi="Times New Roman" w:cs="Times New Roman"/>
          <w:b/>
          <w:color w:val="000000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Я</w:t>
      </w:r>
      <w:r>
        <w:rPr>
          <w:rFonts w:hAnsi="Times New Roman" w:cs="Times New Roman"/>
          <w:color w:val="000000"/>
          <w:sz w:val="28"/>
          <w:szCs w:val="28"/>
        </w:rPr>
        <w:t xml:space="preserve">, ________________________________________________________________,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firstLine="567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(</w:t>
      </w:r>
      <w:r>
        <w:rPr>
          <w:rFonts w:hAnsi="Times New Roman" w:cs="Times New Roman"/>
          <w:color w:val="000000"/>
          <w:sz w:val="16"/>
          <w:szCs w:val="16"/>
        </w:rPr>
        <w:t xml:space="preserve">фамилия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имя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отчество</w:t>
      </w:r>
      <w:r>
        <w:rPr>
          <w:rFonts w:hAnsi="Times New Roman" w:cs="Times New Roman"/>
          <w:color w:val="000000"/>
          <w:sz w:val="16"/>
          <w:szCs w:val="16"/>
        </w:rPr>
        <w:t xml:space="preserve"> (</w:t>
      </w:r>
      <w:r>
        <w:rPr>
          <w:rFonts w:hAnsi="Times New Roman" w:cs="Times New Roman"/>
          <w:color w:val="000000"/>
          <w:sz w:val="16"/>
          <w:szCs w:val="16"/>
        </w:rPr>
        <w:t xml:space="preserve">последнее</w:t>
      </w:r>
      <w:r>
        <w:rPr>
          <w:rFonts w:hAnsi="Times New Roman" w:cs="Times New Roman"/>
          <w:color w:val="000000"/>
          <w:sz w:val="16"/>
          <w:szCs w:val="16"/>
        </w:rPr>
        <w:t xml:space="preserve">-</w:t>
      </w:r>
      <w:r>
        <w:rPr>
          <w:rFonts w:hAnsi="Times New Roman" w:cs="Times New Roman"/>
          <w:color w:val="000000"/>
          <w:sz w:val="16"/>
          <w:szCs w:val="16"/>
        </w:rPr>
        <w:t xml:space="preserve">при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наличии</w:t>
      </w:r>
      <w:r>
        <w:rPr>
          <w:rFonts w:hAnsi="Times New Roman" w:cs="Times New Roman"/>
          <w:color w:val="000000"/>
          <w:sz w:val="16"/>
          <w:szCs w:val="16"/>
        </w:rPr>
        <w:t xml:space="preserve">) </w:t>
      </w:r>
      <w:r>
        <w:rPr>
          <w:rFonts w:hAnsi="Times New Roman" w:cs="Times New Roman"/>
          <w:color w:val="000000"/>
          <w:sz w:val="16"/>
          <w:szCs w:val="16"/>
        </w:rPr>
        <w:t xml:space="preserve">субъекта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данных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_________________________________________________________________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firstLine="567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(</w:t>
      </w:r>
      <w:r>
        <w:rPr>
          <w:rFonts w:hAnsi="Times New Roman" w:cs="Times New Roman"/>
          <w:color w:val="000000"/>
          <w:sz w:val="16"/>
          <w:szCs w:val="16"/>
        </w:rPr>
        <w:t xml:space="preserve">документ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удостоверяющий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личность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субъекта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данных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  <w:lang w:eastAsia="ar-SA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hAnsi="Times New Roman" w:cs="Times New Roman"/>
          <w:sz w:val="28"/>
          <w:szCs w:val="28"/>
          <w:lang w:eastAsia="ar-SA"/>
        </w:rPr>
      </w:r>
      <w:r>
        <w:rPr>
          <w:rFonts w:hAnsi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0"/>
        </w:rPr>
        <w:t xml:space="preserve">В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соответствии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со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статьей</w:t>
      </w:r>
      <w:r>
        <w:rPr>
          <w:rFonts w:hAnsi="Times New Roman" w:cs="Times New Roman"/>
          <w:sz w:val="28"/>
          <w:szCs w:val="20"/>
        </w:rPr>
        <w:t xml:space="preserve"> 9 </w:t>
      </w:r>
      <w:r>
        <w:rPr>
          <w:rFonts w:hAnsi="Times New Roman" w:cs="Times New Roman"/>
          <w:sz w:val="28"/>
          <w:szCs w:val="20"/>
        </w:rPr>
        <w:t xml:space="preserve">Федерального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закона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от</w:t>
      </w:r>
      <w:r>
        <w:rPr>
          <w:rFonts w:hAnsi="Times New Roman" w:cs="Times New Roman"/>
          <w:sz w:val="28"/>
          <w:szCs w:val="20"/>
        </w:rPr>
        <w:t xml:space="preserve"> 27 </w:t>
      </w:r>
      <w:r>
        <w:rPr>
          <w:rFonts w:hAnsi="Times New Roman" w:cs="Times New Roman"/>
          <w:sz w:val="28"/>
          <w:szCs w:val="20"/>
        </w:rPr>
        <w:t xml:space="preserve">июля</w:t>
      </w:r>
      <w:r>
        <w:rPr>
          <w:rFonts w:hAnsi="Times New Roman" w:cs="Times New Roman"/>
          <w:sz w:val="28"/>
          <w:szCs w:val="20"/>
        </w:rPr>
        <w:t xml:space="preserve"> 2006 </w:t>
      </w:r>
      <w:r>
        <w:rPr>
          <w:rFonts w:hAnsi="Times New Roman" w:cs="Times New Roman"/>
          <w:sz w:val="28"/>
          <w:szCs w:val="20"/>
        </w:rPr>
        <w:t xml:space="preserve">года</w:t>
      </w:r>
      <w:r>
        <w:rPr>
          <w:rFonts w:hAnsi="Times New Roman" w:cs="Times New Roman"/>
          <w:sz w:val="28"/>
          <w:szCs w:val="20"/>
        </w:rPr>
        <w:t xml:space="preserve">                      </w:t>
      </w:r>
      <w:r>
        <w:rPr>
          <w:rFonts w:ascii="Times New Roman" w:hAnsi="Times New Roman" w:cs="Times New Roman"/>
          <w:sz w:val="28"/>
          <w:szCs w:val="20"/>
        </w:rPr>
        <w:t xml:space="preserve">№ 152-ФЗ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«О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персональных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данных»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даю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свое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согласие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eastAsia="SimSun" w:cs="Times New Roman"/>
          <w:sz w:val="28"/>
          <w:szCs w:val="28"/>
        </w:rPr>
      </w:pPr>
      <w:r>
        <w:rPr>
          <w:rFonts w:hAnsi="Times New Roman" w:cs="Times New Roman"/>
          <w:szCs w:val="28"/>
        </w:rPr>
        <w:t xml:space="preserve">(</w:t>
      </w:r>
      <w:r>
        <w:rPr>
          <w:rFonts w:hAnsi="Times New Roman" w:cs="Times New Roman"/>
          <w:szCs w:val="28"/>
        </w:rPr>
        <w:t xml:space="preserve">орган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опеки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попечительства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муниципального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района</w:t>
      </w:r>
      <w:r>
        <w:rPr>
          <w:rFonts w:hAnsi="Times New Roman" w:cs="Times New Roman"/>
          <w:szCs w:val="28"/>
        </w:rPr>
        <w:t xml:space="preserve"> (</w:t>
      </w:r>
      <w:r>
        <w:rPr>
          <w:rFonts w:hAnsi="Times New Roman" w:cs="Times New Roman"/>
          <w:szCs w:val="28"/>
        </w:rPr>
        <w:t xml:space="preserve">городского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округа</w:t>
      </w:r>
      <w:r>
        <w:rPr>
          <w:rFonts w:hAnsi="Times New Roman" w:cs="Times New Roman"/>
          <w:szCs w:val="28"/>
        </w:rPr>
        <w:t xml:space="preserve">) </w:t>
      </w:r>
      <w:r>
        <w:rPr>
          <w:rFonts w:hAnsi="Times New Roman" w:cs="Times New Roman"/>
          <w:szCs w:val="28"/>
        </w:rPr>
        <w:t xml:space="preserve">Республики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Татарстан</w:t>
      </w:r>
      <w:r>
        <w:rPr>
          <w:rFonts w:hAnsi="Times New Roman" w:cs="Times New Roman"/>
          <w:szCs w:val="28"/>
        </w:rPr>
        <w:t xml:space="preserve">)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на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обработку</w:t>
      </w:r>
      <w:r>
        <w:rPr>
          <w:rFonts w:hAnsi="Times New Roman" w:cs="Times New Roman"/>
          <w:sz w:val="28"/>
          <w:szCs w:val="20"/>
        </w:rPr>
        <w:t xml:space="preserve"> (</w:t>
      </w:r>
      <w:r>
        <w:rPr>
          <w:rFonts w:hAnsi="Times New Roman" w:cs="Times New Roman"/>
          <w:sz w:val="28"/>
          <w:szCs w:val="20"/>
        </w:rPr>
        <w:t xml:space="preserve">передачу</w:t>
      </w:r>
      <w:r>
        <w:rPr>
          <w:rFonts w:hAnsi="Times New Roman" w:cs="Times New Roman"/>
          <w:sz w:val="28"/>
          <w:szCs w:val="20"/>
        </w:rPr>
        <w:t xml:space="preserve">, </w:t>
      </w:r>
      <w:r>
        <w:rPr>
          <w:rFonts w:hAnsi="Times New Roman" w:cs="Times New Roman"/>
          <w:sz w:val="28"/>
          <w:szCs w:val="20"/>
        </w:rPr>
        <w:t xml:space="preserve">предоставление</w:t>
      </w:r>
      <w:r>
        <w:rPr>
          <w:rFonts w:hAnsi="Times New Roman" w:cs="Times New Roman"/>
          <w:sz w:val="28"/>
          <w:szCs w:val="20"/>
        </w:rPr>
        <w:t xml:space="preserve">, </w:t>
      </w:r>
      <w:r>
        <w:rPr>
          <w:rFonts w:hAnsi="Times New Roman" w:cs="Times New Roman"/>
          <w:sz w:val="28"/>
          <w:szCs w:val="20"/>
        </w:rPr>
        <w:t xml:space="preserve">распространение</w:t>
      </w:r>
      <w:r>
        <w:rPr>
          <w:rFonts w:hAnsi="Times New Roman" w:cs="Times New Roman"/>
          <w:sz w:val="28"/>
          <w:szCs w:val="20"/>
        </w:rPr>
        <w:t xml:space="preserve">) </w:t>
      </w:r>
      <w:r>
        <w:rPr>
          <w:rFonts w:hAnsi="Times New Roman" w:cs="Times New Roman"/>
          <w:sz w:val="28"/>
          <w:szCs w:val="20"/>
        </w:rPr>
        <w:t xml:space="preserve">личных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персональных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целью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выдаче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предварительного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разрешения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жилого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помещения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собственность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граждан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приватизация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проживают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исключительно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несовершеннолетние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</w:r>
      <w:r>
        <w:rPr>
          <w:rFonts w:hAnsi="Times New Roman" w:eastAsia="SimSu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785" w:leader="none"/>
        </w:tabs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обрабатываемых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color w:val="0a0a0a"/>
          <w:sz w:val="28"/>
          <w:szCs w:val="28"/>
        </w:rPr>
      </w:pPr>
      <w:r>
        <w:rPr>
          <w:rFonts w:hAnsi="Times New Roman" w:cs="Times New Roman"/>
          <w:color w:val="0a0a0a"/>
          <w:sz w:val="28"/>
          <w:szCs w:val="28"/>
        </w:rPr>
        <w:t xml:space="preserve">1) </w:t>
      </w:r>
      <w:r>
        <w:rPr>
          <w:rFonts w:hAnsi="Times New Roman" w:cs="Times New Roman"/>
          <w:color w:val="0a0a0a"/>
          <w:sz w:val="28"/>
          <w:szCs w:val="28"/>
        </w:rPr>
        <w:t xml:space="preserve">персональные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данные</w:t>
      </w:r>
      <w:r>
        <w:rPr>
          <w:rFonts w:hAnsi="Times New Roman" w:cs="Times New Roman"/>
          <w:color w:val="0a0a0a"/>
          <w:sz w:val="28"/>
          <w:szCs w:val="28"/>
        </w:rPr>
        <w:t xml:space="preserve">: ___________________________________________; </w:t>
      </w: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color w:val="0a0a0a"/>
          <w:sz w:val="28"/>
          <w:szCs w:val="28"/>
        </w:rPr>
      </w:pPr>
      <w:r>
        <w:rPr>
          <w:rFonts w:hAnsi="Times New Roman" w:cs="Times New Roman"/>
          <w:color w:val="0a0a0a"/>
          <w:sz w:val="28"/>
          <w:szCs w:val="28"/>
        </w:rPr>
        <w:t xml:space="preserve">2) </w:t>
      </w:r>
      <w:r>
        <w:rPr>
          <w:rFonts w:hAnsi="Times New Roman" w:cs="Times New Roman"/>
          <w:color w:val="0a0a0a"/>
          <w:sz w:val="28"/>
          <w:szCs w:val="28"/>
        </w:rPr>
        <w:t xml:space="preserve">специальные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категории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данных</w:t>
      </w:r>
      <w:r>
        <w:rPr>
          <w:rFonts w:hAnsi="Times New Roman" w:cs="Times New Roman"/>
          <w:color w:val="0a0a0a"/>
          <w:sz w:val="28"/>
          <w:szCs w:val="28"/>
        </w:rPr>
        <w:t xml:space="preserve">: ____________________; </w:t>
      </w: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color w:val="0a0a0a"/>
          <w:sz w:val="28"/>
          <w:szCs w:val="28"/>
        </w:rPr>
      </w:pPr>
      <w:r>
        <w:rPr>
          <w:rFonts w:hAnsi="Times New Roman" w:cs="Times New Roman"/>
          <w:color w:val="0a0a0a"/>
          <w:sz w:val="28"/>
          <w:szCs w:val="28"/>
        </w:rPr>
        <w:t xml:space="preserve">3) </w:t>
      </w:r>
      <w:r>
        <w:rPr>
          <w:rFonts w:hAnsi="Times New Roman" w:cs="Times New Roman"/>
          <w:color w:val="0a0a0a"/>
          <w:sz w:val="28"/>
          <w:szCs w:val="28"/>
        </w:rPr>
        <w:t xml:space="preserve">биометрические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персональные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данные</w:t>
      </w:r>
      <w:r>
        <w:rPr>
          <w:rFonts w:hAnsi="Times New Roman" w:cs="Times New Roman"/>
          <w:color w:val="0a0a0a"/>
          <w:sz w:val="28"/>
          <w:szCs w:val="28"/>
        </w:rPr>
        <w:t xml:space="preserve">: </w:t>
      </w:r>
      <w:r>
        <w:rPr>
          <w:rFonts w:hAnsi="Times New Roman" w:cs="Times New Roman"/>
          <w:color w:val="0a0a0a"/>
          <w:sz w:val="28"/>
          <w:szCs w:val="28"/>
        </w:rPr>
        <w:t xml:space="preserve">отсутствуют</w:t>
      </w:r>
      <w:r>
        <w:rPr>
          <w:rFonts w:hAnsi="Times New Roman" w:cs="Times New Roman"/>
          <w:color w:val="0a0a0a"/>
          <w:sz w:val="28"/>
          <w:szCs w:val="28"/>
        </w:rPr>
        <w:t xml:space="preserve">__________________. </w:t>
      </w: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Перечень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действий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данными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совершение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которых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дается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: </w:t>
      </w:r>
      <w:r>
        <w:rPr>
          <w:rFonts w:hAnsi="Times New Roman" w:cs="Times New Roman"/>
          <w:color w:val="000000"/>
          <w:sz w:val="28"/>
          <w:szCs w:val="28"/>
        </w:rPr>
        <w:t xml:space="preserve">сбор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систематизация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накопление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хранение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уточнение</w:t>
      </w:r>
      <w:r>
        <w:rPr>
          <w:rFonts w:hAnsi="Times New Roman" w:cs="Times New Roman"/>
          <w:color w:val="000000"/>
          <w:sz w:val="28"/>
          <w:szCs w:val="28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</w:rPr>
        <w:t xml:space="preserve">обновление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изменение</w:t>
      </w:r>
      <w:r>
        <w:rPr>
          <w:rFonts w:hAnsi="Times New Roman" w:cs="Times New Roman"/>
          <w:color w:val="000000"/>
          <w:sz w:val="28"/>
          <w:szCs w:val="28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</w:rPr>
        <w:t xml:space="preserve">использование</w:t>
      </w:r>
      <w:r>
        <w:rPr>
          <w:rFonts w:hAnsi="Times New Roman" w:cs="Times New Roman"/>
          <w:color w:val="000000"/>
          <w:sz w:val="28"/>
          <w:szCs w:val="28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том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числе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передача</w:t>
      </w:r>
      <w:r>
        <w:rPr>
          <w:rFonts w:hAnsi="Times New Roman" w:cs="Times New Roman"/>
          <w:color w:val="000000"/>
          <w:sz w:val="28"/>
          <w:szCs w:val="28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</w:rPr>
        <w:t xml:space="preserve">обезличивание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блокирование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уничтожение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соответствии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Федеральным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законом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от</w:t>
      </w:r>
      <w:r>
        <w:rPr>
          <w:rFonts w:hAnsi="Times New Roman" w:cs="Times New Roman"/>
          <w:color w:val="000000"/>
          <w:sz w:val="28"/>
          <w:szCs w:val="28"/>
        </w:rPr>
        <w:t xml:space="preserve"> 27 </w:t>
      </w:r>
      <w:r>
        <w:rPr>
          <w:rFonts w:hAnsi="Times New Roman" w:cs="Times New Roman"/>
          <w:color w:val="000000"/>
          <w:sz w:val="28"/>
          <w:szCs w:val="28"/>
        </w:rPr>
        <w:t xml:space="preserve">июля</w:t>
      </w:r>
      <w:r>
        <w:rPr>
          <w:rFonts w:hAnsi="Times New Roman" w:cs="Times New Roman"/>
          <w:color w:val="000000"/>
          <w:sz w:val="28"/>
          <w:szCs w:val="28"/>
        </w:rPr>
        <w:t xml:space="preserve"> 2006 </w:t>
      </w:r>
      <w:r>
        <w:rPr>
          <w:rFonts w:hAnsi="Times New Roman" w:cs="Times New Roman"/>
          <w:color w:val="000000"/>
          <w:sz w:val="28"/>
          <w:szCs w:val="28"/>
        </w:rPr>
        <w:t xml:space="preserve">года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№</w:t>
      </w:r>
      <w:r>
        <w:rPr>
          <w:rFonts w:hAnsi="Times New Roman" w:cs="Times New Roman"/>
          <w:color w:val="000000"/>
          <w:sz w:val="28"/>
          <w:szCs w:val="28"/>
        </w:rPr>
        <w:t xml:space="preserve"> 152-</w:t>
      </w:r>
      <w:r>
        <w:rPr>
          <w:rFonts w:hAnsi="Times New Roman" w:cs="Times New Roman"/>
          <w:color w:val="000000"/>
          <w:sz w:val="28"/>
          <w:szCs w:val="28"/>
        </w:rPr>
        <w:t xml:space="preserve">ФЗ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«О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данных»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иными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нормативными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правовыми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актами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Российской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Федерации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Оператор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осуществляет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как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использованием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автоматизированных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средств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субъекта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так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без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использования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средств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автоматизации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Срок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течение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которого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действует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: </w:t>
      </w:r>
      <w:r>
        <w:rPr>
          <w:rFonts w:hAnsi="Times New Roman" w:cs="Times New Roman"/>
          <w:color w:val="000000"/>
          <w:sz w:val="28"/>
          <w:szCs w:val="28"/>
        </w:rPr>
        <w:t xml:space="preserve">настоящее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действует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дня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его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подписания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дня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отзыва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субъектом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письменной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форме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____________________________________  </w:t>
      </w:r>
      <w:r>
        <w:rPr>
          <w:rFonts w:hAnsi="Times New Roman" w:cs="Times New Roman"/>
          <w:color w:val="000000"/>
          <w:sz w:val="28"/>
          <w:szCs w:val="28"/>
        </w:rPr>
        <w:t xml:space="preserve">         </w:t>
      </w:r>
      <w:r>
        <w:rPr>
          <w:rFonts w:hAnsi="Times New Roman" w:cs="Times New Roman"/>
          <w:color w:val="000000"/>
          <w:sz w:val="28"/>
          <w:szCs w:val="28"/>
        </w:rPr>
        <w:t xml:space="preserve"> ___________    </w:t>
      </w:r>
      <w:r>
        <w:rPr>
          <w:rFonts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hAnsi="Times New Roman" w:cs="Times New Roman"/>
          <w:color w:val="000000"/>
          <w:sz w:val="28"/>
          <w:szCs w:val="28"/>
        </w:rPr>
        <w:t xml:space="preserve">____________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left="1843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(</w:t>
      </w:r>
      <w:r>
        <w:rPr>
          <w:rFonts w:hAnsi="Times New Roman" w:cs="Times New Roman"/>
          <w:color w:val="000000"/>
          <w:sz w:val="16"/>
          <w:szCs w:val="16"/>
        </w:rPr>
        <w:t xml:space="preserve">фамилия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имя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отчество</w:t>
      </w:r>
      <w:r>
        <w:rPr>
          <w:rFonts w:hAnsi="Times New Roman" w:cs="Times New Roman"/>
          <w:color w:val="000000"/>
          <w:sz w:val="16"/>
          <w:szCs w:val="16"/>
        </w:rPr>
        <w:t xml:space="preserve"> (</w:t>
      </w:r>
      <w:r>
        <w:rPr>
          <w:rFonts w:hAnsi="Times New Roman" w:cs="Times New Roman"/>
          <w:color w:val="000000"/>
          <w:sz w:val="16"/>
          <w:szCs w:val="16"/>
        </w:rPr>
        <w:t xml:space="preserve">последнее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–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при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наличии</w:t>
      </w:r>
      <w:r>
        <w:rPr>
          <w:rFonts w:hAnsi="Times New Roman" w:cs="Times New Roman"/>
          <w:color w:val="000000"/>
          <w:sz w:val="16"/>
          <w:szCs w:val="16"/>
        </w:rPr>
        <w:t xml:space="preserve">)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          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</w:t>
      </w:r>
      <w:r>
        <w:rPr>
          <w:rFonts w:hAnsi="Times New Roman" w:cs="Times New Roman"/>
          <w:color w:val="000000"/>
          <w:sz w:val="16"/>
          <w:szCs w:val="16"/>
        </w:rPr>
        <w:t xml:space="preserve">     </w:t>
      </w:r>
      <w:r>
        <w:rPr>
          <w:rFonts w:hAnsi="Times New Roman" w:cs="Times New Roman"/>
          <w:color w:val="000000"/>
          <w:sz w:val="16"/>
          <w:szCs w:val="16"/>
        </w:rPr>
        <w:t xml:space="preserve">(</w:t>
      </w:r>
      <w:r>
        <w:rPr>
          <w:rFonts w:hAnsi="Times New Roman" w:cs="Times New Roman"/>
          <w:color w:val="000000"/>
          <w:sz w:val="16"/>
          <w:szCs w:val="16"/>
        </w:rPr>
        <w:t xml:space="preserve">подпись</w:t>
      </w:r>
      <w:r>
        <w:rPr>
          <w:rFonts w:hAnsi="Times New Roman" w:cs="Times New Roman"/>
          <w:color w:val="000000"/>
          <w:sz w:val="16"/>
          <w:szCs w:val="16"/>
        </w:rPr>
        <w:t xml:space="preserve">)       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             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(</w:t>
      </w:r>
      <w:r>
        <w:rPr>
          <w:rFonts w:hAnsi="Times New Roman" w:cs="Times New Roman"/>
          <w:color w:val="000000"/>
          <w:sz w:val="16"/>
          <w:szCs w:val="16"/>
        </w:rPr>
        <w:t xml:space="preserve">дата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ind w:left="1843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субъекта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данных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ind w:left="5103" w:firstLine="56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  <w:outlineLvl w:val="1"/>
      </w:pPr>
      <w:r>
        <w:rPr>
          <w:rFonts w:hAnsi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ind w:left="5103" w:firstLine="56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</w:p>
    <w:p>
      <w:pPr>
        <w:contextualSpacing/>
        <w:ind w:left="566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выдаче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предварительного разрешения (согласия) на передачу жилого помещения в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(приватизация), в которых проживают исключительно несовершеннолетние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620"/>
        <w:jc w:val="both"/>
        <w:spacing w:line="240" w:lineRule="auto"/>
        <w:rPr>
          <w:rFonts w:hAnsi="Times New Roman" w:cs="Times New Roman"/>
          <w:sz w:val="20"/>
          <w:szCs w:val="28"/>
        </w:rPr>
      </w:pPr>
      <w:r>
        <w:rPr>
          <w:rFonts w:hAnsi="Times New Roman" w:cs="Times New Roman"/>
          <w:sz w:val="20"/>
          <w:szCs w:val="28"/>
        </w:rPr>
      </w:r>
      <w:r>
        <w:rPr>
          <w:rFonts w:hAnsi="Times New Roman" w:cs="Times New Roman"/>
          <w:sz w:val="20"/>
          <w:szCs w:val="28"/>
        </w:rPr>
      </w:r>
      <w:r>
        <w:rPr>
          <w:rFonts w:hAnsi="Times New Roman" w:cs="Times New Roman"/>
          <w:sz w:val="20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ind w:firstLine="3600"/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Cs w:val="28"/>
        </w:rPr>
        <w:t xml:space="preserve">               (</w:t>
      </w:r>
      <w:r>
        <w:rPr>
          <w:rFonts w:hAnsi="Times New Roman" w:cs="Times New Roman"/>
          <w:szCs w:val="28"/>
        </w:rPr>
        <w:t xml:space="preserve">рекомендуемая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форма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для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несовершеннолетних</w:t>
      </w:r>
      <w:r>
        <w:rPr>
          <w:rFonts w:hAnsi="Times New Roman" w:cs="Times New Roman"/>
          <w:szCs w:val="28"/>
        </w:rPr>
        <w:t xml:space="preserve">)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Arial" w:hAnsi="Times New Roman" w:eastAsia="SimSun"/>
        </w:rPr>
      </w:pPr>
      <w:r>
        <w:rPr>
          <w:rFonts w:ascii="Arial" w:hAnsi="Times New Roman" w:eastAsia="SimSun"/>
        </w:rPr>
      </w:r>
      <w:r>
        <w:rPr>
          <w:rFonts w:ascii="Arial" w:hAnsi="Times New Roman" w:eastAsia="SimSun"/>
        </w:rPr>
      </w:r>
      <w:r>
        <w:rPr>
          <w:rFonts w:ascii="Arial" w:hAnsi="Times New Roman" w:eastAsia="SimSun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Согласие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на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обработку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персональных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данных</w:t>
      </w:r>
      <w:r>
        <w:rPr>
          <w:rFonts w:hAnsi="Times New Roman" w:cs="Times New Roman"/>
          <w:b/>
          <w:sz w:val="28"/>
          <w:szCs w:val="28"/>
        </w:rPr>
        <w:t xml:space="preserve">,</w:t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разрешённых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для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распространения</w:t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Я</w:t>
      </w:r>
      <w:r>
        <w:rPr>
          <w:rFonts w:hAnsi="Times New Roman" w:cs="Times New Roman"/>
          <w:sz w:val="28"/>
          <w:szCs w:val="28"/>
        </w:rPr>
        <w:t xml:space="preserve">, ________________________________________________________________,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         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-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документ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удостоверяющий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личность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статьей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10.1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февраля</w:t>
      </w:r>
      <w:r>
        <w:rPr>
          <w:rFonts w:hAnsi="Times New Roman" w:cs="Times New Roman"/>
          <w:sz w:val="28"/>
          <w:szCs w:val="28"/>
        </w:rPr>
        <w:t xml:space="preserve"> 2021 </w:t>
      </w:r>
      <w:r>
        <w:rPr>
          <w:rFonts w:hAnsi="Times New Roman" w:cs="Times New Roman"/>
          <w:sz w:val="28"/>
          <w:szCs w:val="28"/>
        </w:rPr>
        <w:t xml:space="preserve">г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18 </w:t>
      </w:r>
      <w:r>
        <w:rPr>
          <w:rFonts w:hAnsi="Times New Roman" w:cs="Times New Roman"/>
          <w:sz w:val="28"/>
          <w:szCs w:val="28"/>
        </w:rPr>
        <w:t xml:space="preserve">«Об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утверждении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требований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содержанию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разрешенных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распространения»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передачу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распространения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личных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_______________________________ 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Cs w:val="28"/>
        </w:rPr>
        <w:t xml:space="preserve">(</w:t>
      </w:r>
      <w:r>
        <w:rPr>
          <w:rFonts w:hAnsi="Times New Roman" w:cs="Times New Roman"/>
          <w:szCs w:val="28"/>
        </w:rPr>
        <w:t xml:space="preserve">орган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опеки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попечительства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муниципального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района</w:t>
      </w:r>
      <w:r>
        <w:rPr>
          <w:rFonts w:hAnsi="Times New Roman" w:cs="Times New Roman"/>
          <w:szCs w:val="28"/>
        </w:rPr>
        <w:t xml:space="preserve"> (</w:t>
      </w:r>
      <w:r>
        <w:rPr>
          <w:rFonts w:hAnsi="Times New Roman" w:cs="Times New Roman"/>
          <w:szCs w:val="28"/>
        </w:rPr>
        <w:t xml:space="preserve">городского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округа</w:t>
      </w:r>
      <w:r>
        <w:rPr>
          <w:rFonts w:hAnsi="Times New Roman" w:cs="Times New Roman"/>
          <w:szCs w:val="28"/>
        </w:rPr>
        <w:t xml:space="preserve">) </w:t>
      </w:r>
      <w:r>
        <w:rPr>
          <w:rFonts w:hAnsi="Times New Roman" w:cs="Times New Roman"/>
          <w:szCs w:val="28"/>
        </w:rPr>
        <w:t xml:space="preserve">Республики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Татарстан</w:t>
      </w:r>
      <w:r>
        <w:rPr>
          <w:rFonts w:hAnsi="Times New Roman" w:cs="Times New Roman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hAnsi="Times New Roman" w:cs="Times New Roman"/>
          <w:sz w:val="28"/>
          <w:szCs w:val="28"/>
        </w:rPr>
        <w:t xml:space="preserve">______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-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ресурса</w:t>
      </w:r>
      <w:r>
        <w:rPr>
          <w:rFonts w:hAnsi="Times New Roman" w:cs="Times New Roman"/>
          <w:sz w:val="28"/>
          <w:szCs w:val="28"/>
        </w:rPr>
        <w:t xml:space="preserve"> __________________,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целью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выдаче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предварительного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разрешения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жилого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помещения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собственность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граждан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приватизация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проживают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исключительно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несовершеннолетние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обрабатываемых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1)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фамилия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имя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отчество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последнее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–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наличии</w:t>
      </w:r>
      <w:r>
        <w:rPr>
          <w:rFonts w:hAnsi="Times New Roman" w:cs="Times New Roman"/>
          <w:sz w:val="28"/>
          <w:szCs w:val="28"/>
        </w:rPr>
        <w:t xml:space="preserve">), ______________________________________________________________________;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2) </w:t>
      </w:r>
      <w:r>
        <w:rPr>
          <w:rFonts w:hAnsi="Times New Roman" w:cs="Times New Roman"/>
          <w:sz w:val="28"/>
          <w:szCs w:val="28"/>
        </w:rPr>
        <w:t xml:space="preserve">специальные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категории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3) </w:t>
      </w:r>
      <w:r>
        <w:rPr>
          <w:rFonts w:hAnsi="Times New Roman" w:cs="Times New Roman"/>
          <w:sz w:val="28"/>
          <w:szCs w:val="28"/>
        </w:rPr>
        <w:t xml:space="preserve">биометрические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:__________________________.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данными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совершение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сбор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систематизация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накопление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хранение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уточнение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обновление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изменение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использование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передача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обезличивание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блокирование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уничтожение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Федеральным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27 </w:t>
      </w:r>
      <w:r>
        <w:rPr>
          <w:rFonts w:hAnsi="Times New Roman" w:cs="Times New Roman"/>
          <w:sz w:val="28"/>
          <w:szCs w:val="28"/>
        </w:rPr>
        <w:t xml:space="preserve">июля</w:t>
      </w:r>
      <w:r>
        <w:rPr>
          <w:rFonts w:hAnsi="Times New Roman" w:cs="Times New Roman"/>
          <w:sz w:val="28"/>
          <w:szCs w:val="28"/>
        </w:rPr>
        <w:t xml:space="preserve"> 2006 </w:t>
      </w:r>
      <w:r>
        <w:rPr>
          <w:rFonts w:hAnsi="Times New Roman" w:cs="Times New Roman"/>
          <w:sz w:val="28"/>
          <w:szCs w:val="28"/>
        </w:rPr>
        <w:t xml:space="preserve">года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152-</w:t>
      </w:r>
      <w:r>
        <w:rPr>
          <w:rFonts w:hAnsi="Times New Roman" w:cs="Times New Roman"/>
          <w:sz w:val="28"/>
          <w:szCs w:val="28"/>
        </w:rPr>
        <w:t xml:space="preserve">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«О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нормативными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правовыми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актами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Оператор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как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так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Срок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течение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настоящее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отзыва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письменной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Категории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родитель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законный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представитель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устанавливает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условия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запреты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также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устанавливаемых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условий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запретов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заполняется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желанию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):_________________________________________________________________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Условия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полученные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могут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передаваться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оператору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осуществляющего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только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внутренней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сети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обеспечивающей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доступ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лишь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строго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определенных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сотрудников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либо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</w:t>
      </w:r>
      <w:r>
        <w:rPr>
          <w:rFonts w:hAnsi="Times New Roman" w:cs="Times New Roman"/>
          <w:sz w:val="28"/>
          <w:szCs w:val="28"/>
        </w:rPr>
        <w:t xml:space="preserve">-</w:t>
      </w:r>
      <w:r>
        <w:rPr>
          <w:rFonts w:hAnsi="Times New Roman" w:cs="Times New Roman"/>
          <w:sz w:val="28"/>
          <w:szCs w:val="28"/>
        </w:rPr>
        <w:t xml:space="preserve">телекоммуникационных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сетей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либо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полученных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заполняется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желанию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)________________________________________________________________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____________________________    ____________        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–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                                           (</w:t>
      </w:r>
      <w:r>
        <w:rPr>
          <w:rFonts w:hAnsi="Times New Roman" w:cs="Times New Roman"/>
          <w:sz w:val="16"/>
          <w:szCs w:val="16"/>
        </w:rPr>
        <w:t xml:space="preserve">подпись</w:t>
      </w:r>
      <w:r>
        <w:rPr>
          <w:rFonts w:hAnsi="Times New Roman" w:cs="Times New Roman"/>
          <w:sz w:val="16"/>
          <w:szCs w:val="16"/>
        </w:rPr>
        <w:t xml:space="preserve">)                          (</w:t>
      </w:r>
      <w:r>
        <w:rPr>
          <w:rFonts w:hAnsi="Times New Roman" w:cs="Times New Roman"/>
          <w:sz w:val="16"/>
          <w:szCs w:val="16"/>
        </w:rPr>
        <w:t xml:space="preserve">дата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родителя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законного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представителя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ind w:firstLine="360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360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679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(согласия) на передачу жилого помещения в собственность граждан (приватизация), в котором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10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Согласие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на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обработку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персональных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данных</w:t>
      </w:r>
      <w:r>
        <w:rPr>
          <w:rFonts w:hAnsi="Times New Roman" w:cs="Times New Roman"/>
          <w:b/>
          <w:sz w:val="28"/>
          <w:szCs w:val="28"/>
        </w:rPr>
        <w:t xml:space="preserve">,</w:t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разрешённых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для</w:t>
      </w:r>
      <w:r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распространения</w:t>
      </w:r>
      <w:r>
        <w:rPr>
          <w:rFonts w:hAnsi="Times New Roman" w:cs="Times New Roman"/>
          <w:b/>
          <w:sz w:val="28"/>
          <w:szCs w:val="28"/>
        </w:rPr>
      </w:r>
      <w:r>
        <w:rPr>
          <w:rFonts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Я</w:t>
      </w:r>
      <w:r>
        <w:rPr>
          <w:rFonts w:hAnsi="Times New Roman" w:cs="Times New Roman"/>
          <w:sz w:val="28"/>
          <w:szCs w:val="28"/>
        </w:rPr>
        <w:t xml:space="preserve">, ________________________________________________________________,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-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</w:t>
      </w:r>
      <w:r>
        <w:rPr>
          <w:rFonts w:hAnsi="Times New Roman" w:cs="Times New Roman"/>
          <w:sz w:val="28"/>
          <w:szCs w:val="28"/>
        </w:rPr>
        <w:t xml:space="preserve">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документ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удостоверяющий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личность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hAnsi="Times New Roman" w:cs="Times New Roman"/>
          <w:sz w:val="28"/>
          <w:szCs w:val="28"/>
        </w:rPr>
        <w:t xml:space="preserve">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статьей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10.1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27 </w:t>
      </w:r>
      <w:r>
        <w:rPr>
          <w:rFonts w:hAnsi="Times New Roman" w:cs="Times New Roman"/>
          <w:sz w:val="28"/>
          <w:szCs w:val="28"/>
        </w:rPr>
        <w:t xml:space="preserve">июля</w:t>
      </w:r>
      <w:r>
        <w:rPr>
          <w:rFonts w:hAnsi="Times New Roman" w:cs="Times New Roman"/>
          <w:sz w:val="28"/>
          <w:szCs w:val="28"/>
        </w:rPr>
        <w:t xml:space="preserve"> 2006 </w:t>
      </w:r>
      <w:r>
        <w:rPr>
          <w:rFonts w:hAnsi="Times New Roman" w:cs="Times New Roman"/>
          <w:sz w:val="28"/>
          <w:szCs w:val="28"/>
        </w:rPr>
        <w:t xml:space="preserve">года</w:t>
      </w:r>
      <w:r>
        <w:rPr>
          <w:rFonts w:hAnsi="Times New Roman" w:cs="Times New Roman"/>
          <w:sz w:val="28"/>
          <w:szCs w:val="28"/>
        </w:rPr>
        <w:t xml:space="preserve">                     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152-</w:t>
      </w:r>
      <w:r>
        <w:rPr>
          <w:rFonts w:hAnsi="Times New Roman" w:cs="Times New Roman"/>
          <w:sz w:val="28"/>
          <w:szCs w:val="28"/>
        </w:rPr>
        <w:t xml:space="preserve">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«О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данных»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приказом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службы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надзору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сфере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связи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информационных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технологий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массовых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коммуникаций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24 </w:t>
      </w:r>
      <w:r>
        <w:rPr>
          <w:rFonts w:hAnsi="Times New Roman" w:cs="Times New Roman"/>
          <w:sz w:val="28"/>
          <w:szCs w:val="28"/>
        </w:rPr>
        <w:t xml:space="preserve">февраля</w:t>
      </w:r>
      <w:r>
        <w:rPr>
          <w:rFonts w:hAnsi="Times New Roman" w:cs="Times New Roman"/>
          <w:sz w:val="28"/>
          <w:szCs w:val="28"/>
        </w:rPr>
        <w:t xml:space="preserve"> 2021 </w:t>
      </w:r>
      <w:r>
        <w:rPr>
          <w:rFonts w:hAnsi="Times New Roman" w:cs="Times New Roman"/>
          <w:sz w:val="28"/>
          <w:szCs w:val="28"/>
        </w:rPr>
        <w:t xml:space="preserve">г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18 </w:t>
      </w:r>
      <w:r>
        <w:rPr>
          <w:rFonts w:hAnsi="Times New Roman" w:cs="Times New Roman"/>
          <w:sz w:val="28"/>
          <w:szCs w:val="28"/>
        </w:rPr>
        <w:t xml:space="preserve">«Об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утверждении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требований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содержанию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разрешенных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распространения»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свое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______________________________________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Cs w:val="28"/>
        </w:rPr>
        <w:t xml:space="preserve">(</w:t>
      </w:r>
      <w:r>
        <w:rPr>
          <w:rFonts w:hAnsi="Times New Roman" w:cs="Times New Roman"/>
          <w:szCs w:val="28"/>
        </w:rPr>
        <w:t xml:space="preserve">орган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опеки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попечительства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муниципального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района</w:t>
      </w:r>
      <w:r>
        <w:rPr>
          <w:rFonts w:hAnsi="Times New Roman" w:cs="Times New Roman"/>
          <w:szCs w:val="28"/>
        </w:rPr>
        <w:t xml:space="preserve"> (</w:t>
      </w:r>
      <w:r>
        <w:rPr>
          <w:rFonts w:hAnsi="Times New Roman" w:cs="Times New Roman"/>
          <w:szCs w:val="28"/>
        </w:rPr>
        <w:t xml:space="preserve">городского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округа</w:t>
      </w:r>
      <w:r>
        <w:rPr>
          <w:rFonts w:hAnsi="Times New Roman" w:cs="Times New Roman"/>
          <w:szCs w:val="28"/>
        </w:rPr>
        <w:t xml:space="preserve">) </w:t>
      </w:r>
      <w:r>
        <w:rPr>
          <w:rFonts w:hAnsi="Times New Roman" w:cs="Times New Roman"/>
          <w:szCs w:val="28"/>
        </w:rPr>
        <w:t xml:space="preserve">Республики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Татарстан</w:t>
      </w:r>
      <w:r>
        <w:rPr>
          <w:rFonts w:hAnsi="Times New Roman" w:cs="Times New Roman"/>
          <w:szCs w:val="28"/>
        </w:rPr>
        <w:t xml:space="preserve">)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передачу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распространения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личных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ресурса</w:t>
      </w:r>
      <w:r>
        <w:rPr>
          <w:rFonts w:hAnsi="Times New Roman" w:cs="Times New Roman"/>
          <w:sz w:val="28"/>
          <w:szCs w:val="28"/>
        </w:rPr>
        <w:t xml:space="preserve"> __________________,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целью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выдаче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предварительного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разрешения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жилого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помещения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собственность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граждан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приватизация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проживают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исключительно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несовершеннолетние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обрабатываемых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1)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фамилия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имя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отчество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последнее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–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наличии</w:t>
      </w:r>
      <w:r>
        <w:rPr>
          <w:rFonts w:hAnsi="Times New Roman" w:cs="Times New Roman"/>
          <w:sz w:val="28"/>
          <w:szCs w:val="28"/>
        </w:rPr>
        <w:t xml:space="preserve">), ______________________________________________________________________;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2) </w:t>
      </w:r>
      <w:r>
        <w:rPr>
          <w:rFonts w:hAnsi="Times New Roman" w:cs="Times New Roman"/>
          <w:sz w:val="28"/>
          <w:szCs w:val="28"/>
        </w:rPr>
        <w:t xml:space="preserve">специальные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категории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______________________;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3) </w:t>
      </w:r>
      <w:r>
        <w:rPr>
          <w:rFonts w:hAnsi="Times New Roman" w:cs="Times New Roman"/>
          <w:sz w:val="28"/>
          <w:szCs w:val="28"/>
        </w:rPr>
        <w:t xml:space="preserve">биометрические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: ____________________________.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данными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совершение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сбор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систематизация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накопление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хранение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уточнение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обновление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изменение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использование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числе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передача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hAnsi="Times New Roman" w:cs="Times New Roman"/>
          <w:sz w:val="28"/>
          <w:szCs w:val="28"/>
        </w:rPr>
        <w:t xml:space="preserve">обезличивание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блокирование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уничтожение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соответствии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Федеральным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</w:t>
      </w:r>
      <w:r>
        <w:rPr>
          <w:rFonts w:hAnsi="Times New Roman" w:cs="Times New Roman"/>
          <w:sz w:val="28"/>
          <w:szCs w:val="28"/>
        </w:rPr>
        <w:t xml:space="preserve"> 27 </w:t>
      </w:r>
      <w:r>
        <w:rPr>
          <w:rFonts w:hAnsi="Times New Roman" w:cs="Times New Roman"/>
          <w:sz w:val="28"/>
          <w:szCs w:val="28"/>
        </w:rPr>
        <w:t xml:space="preserve">июля</w:t>
      </w:r>
      <w:r>
        <w:rPr>
          <w:rFonts w:hAnsi="Times New Roman" w:cs="Times New Roman"/>
          <w:sz w:val="28"/>
          <w:szCs w:val="28"/>
        </w:rPr>
        <w:t xml:space="preserve"> 2006 </w:t>
      </w:r>
      <w:r>
        <w:rPr>
          <w:rFonts w:hAnsi="Times New Roman" w:cs="Times New Roman"/>
          <w:sz w:val="28"/>
          <w:szCs w:val="28"/>
        </w:rPr>
        <w:t xml:space="preserve">года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№</w:t>
      </w:r>
      <w:r>
        <w:rPr>
          <w:rFonts w:hAnsi="Times New Roman" w:cs="Times New Roman"/>
          <w:sz w:val="28"/>
          <w:szCs w:val="28"/>
        </w:rPr>
        <w:t xml:space="preserve"> 152-</w:t>
      </w:r>
      <w:r>
        <w:rPr>
          <w:rFonts w:hAnsi="Times New Roman" w:cs="Times New Roman"/>
          <w:sz w:val="28"/>
          <w:szCs w:val="28"/>
        </w:rPr>
        <w:t xml:space="preserve">ФЗ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«О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данных»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нормативными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правовыми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актами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Оператор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осуществляет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как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автоматизированных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так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средств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автоматизации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Срок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течение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  <w:t xml:space="preserve">настоящее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действует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подписания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дня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отзыва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субъектом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письменной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форме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Категории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устанавливает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условия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запреты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также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устанавливаемых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условий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запретов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заполняется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желанию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):_______________________________________________________________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Условия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при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которых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полученные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могут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передаваться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оператором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осуществляющим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обработку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только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внутренней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сети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обеспечивающей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доступ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к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лишь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для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строго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определенных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сотрудников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либо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использованием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информационно</w:t>
      </w:r>
      <w:r>
        <w:rPr>
          <w:rFonts w:hAnsi="Times New Roman" w:cs="Times New Roman"/>
          <w:sz w:val="28"/>
          <w:szCs w:val="28"/>
        </w:rPr>
        <w:t xml:space="preserve">-</w:t>
      </w:r>
      <w:r>
        <w:rPr>
          <w:rFonts w:hAnsi="Times New Roman" w:cs="Times New Roman"/>
          <w:sz w:val="28"/>
          <w:szCs w:val="28"/>
        </w:rPr>
        <w:t xml:space="preserve">телекоммуникационных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сетей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либо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без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полученных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заполняется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желанию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субъекта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):_______________________________________________________________________________________            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           </w:t>
      </w:r>
      <w:r>
        <w:rPr>
          <w:rFonts w:hAnsi="Times New Roman" w:cs="Times New Roman"/>
          <w:sz w:val="28"/>
          <w:szCs w:val="28"/>
        </w:rPr>
        <w:t xml:space="preserve"> ____________________            </w:t>
      </w:r>
      <w:r>
        <w:rPr>
          <w:rFonts w:hAnsi="Times New Roman" w:cs="Times New Roman"/>
          <w:sz w:val="28"/>
          <w:szCs w:val="28"/>
        </w:rPr>
        <w:t xml:space="preserve">               </w:t>
      </w:r>
      <w:r>
        <w:rPr>
          <w:rFonts w:hAnsi="Times New Roman" w:cs="Times New Roman"/>
          <w:sz w:val="28"/>
          <w:szCs w:val="28"/>
        </w:rPr>
        <w:t xml:space="preserve">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/>
          <w:sz w:val="16"/>
          <w:szCs w:val="16"/>
        </w:rPr>
        <w:t xml:space="preserve">(</w:t>
      </w:r>
      <w:r>
        <w:rPr>
          <w:rFonts w:hAnsi="Times New Roman" w:cs="Times New Roman"/>
          <w:sz w:val="16"/>
          <w:szCs w:val="16"/>
        </w:rPr>
        <w:t xml:space="preserve">фамилия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имя</w:t>
      </w:r>
      <w:r>
        <w:rPr>
          <w:rFonts w:hAnsi="Times New Roman" w:cs="Times New Roman"/>
          <w:sz w:val="16"/>
          <w:szCs w:val="16"/>
        </w:rPr>
        <w:t xml:space="preserve">, </w:t>
      </w:r>
      <w:r>
        <w:rPr>
          <w:rFonts w:hAnsi="Times New Roman" w:cs="Times New Roman"/>
          <w:sz w:val="16"/>
          <w:szCs w:val="16"/>
        </w:rPr>
        <w:t xml:space="preserve">отчество</w:t>
      </w:r>
      <w:r>
        <w:rPr>
          <w:rFonts w:hAnsi="Times New Roman" w:cs="Times New Roman"/>
          <w:sz w:val="16"/>
          <w:szCs w:val="16"/>
        </w:rPr>
        <w:t xml:space="preserve"> (</w:t>
      </w:r>
      <w:r>
        <w:rPr>
          <w:rFonts w:hAnsi="Times New Roman" w:cs="Times New Roman"/>
          <w:sz w:val="16"/>
          <w:szCs w:val="16"/>
        </w:rPr>
        <w:t xml:space="preserve">последнее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–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при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наличии</w:t>
      </w:r>
      <w:r>
        <w:rPr>
          <w:rFonts w:hAnsi="Times New Roman" w:cs="Times New Roman"/>
          <w:sz w:val="16"/>
          <w:szCs w:val="16"/>
        </w:rPr>
        <w:t xml:space="preserve">)                                    (</w:t>
      </w:r>
      <w:r>
        <w:rPr>
          <w:rFonts w:hAnsi="Times New Roman" w:cs="Times New Roman"/>
          <w:sz w:val="16"/>
          <w:szCs w:val="16"/>
        </w:rPr>
        <w:t xml:space="preserve">подпись</w:t>
      </w:r>
      <w:r>
        <w:rPr>
          <w:rFonts w:hAnsi="Times New Roman" w:cs="Times New Roman"/>
          <w:sz w:val="16"/>
          <w:szCs w:val="16"/>
        </w:rPr>
        <w:t xml:space="preserve">)  </w:t>
      </w:r>
      <w:r>
        <w:rPr>
          <w:rFonts w:hAnsi="Times New Roman" w:cs="Times New Roman"/>
          <w:sz w:val="16"/>
          <w:szCs w:val="16"/>
        </w:rPr>
        <w:t xml:space="preserve">субъекта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персональных</w:t>
      </w:r>
      <w:r>
        <w:rPr>
          <w:rFonts w:hAnsi="Times New Roman" w:cs="Times New Roman"/>
          <w:sz w:val="16"/>
          <w:szCs w:val="16"/>
        </w:rPr>
        <w:t xml:space="preserve"> </w:t>
      </w:r>
      <w:r>
        <w:rPr>
          <w:rFonts w:hAnsi="Times New Roman" w:cs="Times New Roman"/>
          <w:sz w:val="16"/>
          <w:szCs w:val="16"/>
        </w:rPr>
        <w:t xml:space="preserve">данных</w:t>
      </w:r>
      <w:r>
        <w:rPr>
          <w:rFonts w:hAnsi="Times New Roman" w:cs="Times New Roman"/>
          <w:sz w:val="16"/>
          <w:szCs w:val="16"/>
        </w:rPr>
        <w:t xml:space="preserve">)                    </w:t>
      </w:r>
      <w:r>
        <w:rPr>
          <w:rFonts w:hAnsi="Times New Roman" w:cs="Times New Roman"/>
          <w:sz w:val="16"/>
          <w:szCs w:val="16"/>
        </w:rPr>
        <w:t xml:space="preserve">                         </w:t>
      </w:r>
      <w:r>
        <w:rPr>
          <w:rFonts w:hAnsi="Times New Roman" w:cs="Times New Roman"/>
          <w:sz w:val="16"/>
          <w:szCs w:val="16"/>
        </w:rPr>
        <w:t xml:space="preserve">  (</w:t>
      </w:r>
      <w:r>
        <w:rPr>
          <w:rFonts w:hAnsi="Times New Roman" w:cs="Times New Roman"/>
          <w:sz w:val="16"/>
          <w:szCs w:val="16"/>
        </w:rPr>
        <w:t xml:space="preserve">дата</w:t>
      </w:r>
      <w:r>
        <w:rPr>
          <w:rFonts w:hAnsi="Times New Roman" w:cs="Times New Roman"/>
          <w:sz w:val="16"/>
          <w:szCs w:val="16"/>
        </w:rPr>
        <w:t xml:space="preserve">)           </w:t>
      </w:r>
      <w:r>
        <w:rPr>
          <w:rFonts w:hAnsi="Times New Roman" w:cs="Times New Roman"/>
          <w:sz w:val="16"/>
          <w:szCs w:val="16"/>
        </w:rPr>
      </w:r>
      <w:r>
        <w:rPr>
          <w:rFonts w:hAnsi="Times New Roman" w:cs="Times New Roman"/>
          <w:sz w:val="16"/>
          <w:szCs w:val="16"/>
        </w:rPr>
      </w:r>
    </w:p>
    <w:p>
      <w:pPr>
        <w:ind w:firstLine="360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679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по выдаче предварительного разрешения (согласия) на передачу жилого помещения в собственность граждан (приватизация), в котором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8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Отдельные категории (признаки) заявителей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Выдача разрешения на заключение трудового договора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Физическое лицо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/>
          </w:p>
        </w:tc>
      </w:tr>
    </w:tbl>
    <w:p>
      <w:pPr>
        <w:ind w:left="4620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/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8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Запрос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</w:t>
            </w:r>
            <w:r>
              <w:rPr>
                <w:color w:val="000000" w:themeColor="text1"/>
                <w:sz w:val="24"/>
                <w:szCs w:val="24"/>
              </w:rPr>
              <w:t xml:space="preserve">выдаче предварительного разрешения (согласия) на передачу жилого помещения в собственность граждан (приватизация), в котором проживают исключительно несовершеннолетние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по форме согласно приложению №1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after="0" w:line="259" w:lineRule="auto"/>
              <w:rPr>
                <w:rFonts w:eastAsia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копия паспорта заявителя </w:t>
            </w:r>
            <w:r>
              <w:rPr>
                <w:sz w:val="24"/>
                <w:szCs w:val="24"/>
              </w:rPr>
              <w:t xml:space="preserve">(предоставляется в случае личного обращения).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 (при заключении брака в иностранном государстве);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свидетельства об установлении отцовства, выданное компетентными органами иностранного государства, и его нотариально удостоверенный перевод на русский язык (при наличии);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заявление подается в отношении усыновленного несовершеннолетнего)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копия свидетельства о смерти родителя несовершеннолетнего, выданное компетентными органами иностранного государства, и его нотариально удостоверенный перевод на русский язык (при наличии указанных обстоятельств);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договор социального найма на приватизируемое жилое помещение;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согласие на обработку персональных данных (приложение № 8 к настоящему Регламенту),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согласие на обработку персональных данных, разрешённых для распространения (приложение № 9 к настоящему Регламенту)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по выдаче предварительного разрешения (согласия) на передачу жилого помещения в собственность граждан (приватизация), в котором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/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8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документов, указанных в пункте 2.11.1 настоящего Регламента;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документов, несоответствующих по форме или содержанию требованиям законодательства;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или сведения утратили силу на момент обращения за государственной услугой.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по выдаче предварительного разрешения (согласия) на передачу жилого помещения в собственность граждан (приватизация), в котором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/>
      <w:bookmarkStart w:id="3" w:name="_GoBack"/>
      <w:r/>
      <w:bookmarkEnd w:id="3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 отказа в предоставлении государственной услуги</w:t>
      </w:r>
      <w:r/>
    </w:p>
    <w:tbl>
      <w:tblPr>
        <w:tblStyle w:val="88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не соответствует категориям лиц, имеющих право на получение услуги, предусмотренным пунктом 1.2 настоящего Регламента;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обнаружение недостоверных сведений, содержащихся в представленных документах;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(справочное)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 жилого помещения в собственность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(приватизация), в котором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contextualSpacing/>
        <w:jc w:val="both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pStyle w:val="861"/>
        <w:contextualSpacing/>
        <w:jc w:val="both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pStyle w:val="861"/>
        <w:contextualSpacing/>
        <w:jc w:val="center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</w:r>
      <w:r>
        <w:rPr>
          <w:rFonts w:ascii="Times New Roman" w:cs="Times New Roman"/>
          <w:sz w:val="28"/>
          <w:szCs w:val="28"/>
        </w:rPr>
      </w:r>
      <w:r>
        <w:rPr>
          <w:rFonts w:asci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</w:r>
      <w:r>
        <w:rPr>
          <w:rFonts w:ascii="Times New Roman" w:cs="Times New Roman"/>
          <w:sz w:val="28"/>
          <w:szCs w:val="28"/>
        </w:rPr>
      </w:r>
      <w:r>
        <w:rPr>
          <w:rFonts w:asci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(городского округа)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127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>
          <w:trHeight w:val="3745"/>
        </w:trPr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района (городского округа)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1"/>
        <w:contextualSpacing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imSun">
    <w:panose1 w:val="0200050600000002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21150887"/>
      <w:rPr/>
    </w:sdtPr>
    <w:sdtContent>
      <w:p>
        <w:pPr>
          <w:pStyle w:val="86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51</w:t>
        </w:r>
        <w:r>
          <w:fldChar w:fldCharType="end"/>
        </w:r>
        <w:r/>
      </w:p>
    </w:sdtContent>
  </w:sdt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3"/>
      <w:numFmt w:val="decimal"/>
      <w:isLgl w:val="false"/>
      <w:suff w:val="space"/>
      <w:lvlText w:val="%1."/>
      <w:lvlJc w:val="left"/>
      <w:pPr/>
      <w:rPr>
        <w:rFonts w:hint="default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</w:abstractNum>
  <w:abstractNum w:abstractNumId="2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space"/>
      <w:lvlText w:val="%1)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4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4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4"/>
    <w:link w:val="692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64"/>
    <w:link w:val="86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4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4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4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4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0"/>
    <w:next w:val="860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0"/>
    <w:next w:val="860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4"/>
    <w:link w:val="706"/>
    <w:uiPriority w:val="10"/>
    <w:rPr>
      <w:sz w:val="48"/>
      <w:szCs w:val="48"/>
    </w:rPr>
  </w:style>
  <w:style w:type="paragraph" w:styleId="708">
    <w:name w:val="Subtitle"/>
    <w:basedOn w:val="860"/>
    <w:next w:val="860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4"/>
    <w:link w:val="708"/>
    <w:uiPriority w:val="11"/>
    <w:rPr>
      <w:sz w:val="24"/>
      <w:szCs w:val="24"/>
    </w:rPr>
  </w:style>
  <w:style w:type="paragraph" w:styleId="710">
    <w:name w:val="Quote"/>
    <w:basedOn w:val="860"/>
    <w:next w:val="860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0"/>
    <w:next w:val="860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4"/>
    <w:link w:val="868"/>
    <w:uiPriority w:val="99"/>
  </w:style>
  <w:style w:type="character" w:styleId="715">
    <w:name w:val="Footer Char"/>
    <w:basedOn w:val="864"/>
    <w:link w:val="869"/>
    <w:uiPriority w:val="99"/>
  </w:style>
  <w:style w:type="paragraph" w:styleId="716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69"/>
    <w:uiPriority w:val="99"/>
  </w:style>
  <w:style w:type="table" w:styleId="718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4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4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61">
    <w:name w:val="Heading 1"/>
    <w:basedOn w:val="860"/>
    <w:next w:val="860"/>
    <w:link w:val="878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paragraph" w:styleId="862">
    <w:name w:val="Heading 2"/>
    <w:basedOn w:val="860"/>
    <w:next w:val="860"/>
    <w:link w:val="880"/>
    <w:uiPriority w:val="9"/>
    <w:semiHidden/>
    <w:unhideWhenUsed/>
    <w:qFormat/>
    <w:pPr>
      <w:ind w:firstLine="720"/>
      <w:jc w:val="both"/>
      <w:keepNext/>
      <w:spacing w:before="240" w:after="60" w:line="240" w:lineRule="auto"/>
      <w:widowControl w:val="off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paragraph" w:styleId="863">
    <w:name w:val="Heading 4"/>
    <w:basedOn w:val="860"/>
    <w:next w:val="860"/>
    <w:link w:val="883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character" w:styleId="867">
    <w:name w:val="Hyperlink"/>
    <w:basedOn w:val="864"/>
    <w:uiPriority w:val="99"/>
    <w:unhideWhenUsed/>
    <w:qFormat/>
    <w:rPr>
      <w:color w:val="0000ff" w:themeColor="hyperlink"/>
      <w:u w:val="single"/>
    </w:rPr>
  </w:style>
  <w:style w:type="paragraph" w:styleId="868">
    <w:name w:val="Header"/>
    <w:basedOn w:val="860"/>
    <w:link w:val="874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69">
    <w:name w:val="Footer"/>
    <w:basedOn w:val="860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0" w:customStyle="1">
    <w:name w:val="ConsPlusNormal"/>
    <w:link w:val="884"/>
    <w:qFormat/>
    <w:pPr>
      <w:widowControl w:val="off"/>
    </w:pPr>
    <w:rPr>
      <w:rFonts w:ascii="Calibri" w:hAnsi="Calibri" w:eastAsia="Times New Roman" w:cs="Calibri"/>
      <w:sz w:val="22"/>
    </w:rPr>
  </w:style>
  <w:style w:type="paragraph" w:styleId="871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72" w:customStyle="1">
    <w:name w:val="ConsPlusTitle"/>
    <w:qFormat/>
    <w:pPr>
      <w:widowControl w:val="off"/>
    </w:pPr>
    <w:rPr>
      <w:rFonts w:ascii="Calibri" w:hAnsi="Calibri" w:eastAsia="Times New Roman" w:cs="Calibri"/>
      <w:b/>
      <w:sz w:val="22"/>
    </w:rPr>
  </w:style>
  <w:style w:type="paragraph" w:styleId="873" w:customStyle="1">
    <w:name w:val="ConsPlusTitlePage"/>
    <w:qFormat/>
    <w:pPr>
      <w:widowControl w:val="off"/>
    </w:pPr>
    <w:rPr>
      <w:rFonts w:ascii="Tahoma" w:hAnsi="Tahoma" w:eastAsia="Times New Roman" w:cs="Tahoma"/>
    </w:rPr>
  </w:style>
  <w:style w:type="character" w:styleId="874" w:customStyle="1">
    <w:name w:val="Верхний колонтитул Знак"/>
    <w:basedOn w:val="864"/>
    <w:link w:val="868"/>
    <w:uiPriority w:val="99"/>
    <w:qFormat/>
  </w:style>
  <w:style w:type="character" w:styleId="875" w:customStyle="1">
    <w:name w:val="Нижний колонтитул Знак"/>
    <w:basedOn w:val="864"/>
    <w:link w:val="869"/>
    <w:uiPriority w:val="99"/>
  </w:style>
  <w:style w:type="paragraph" w:styleId="876" w:customStyle="1">
    <w:name w:val="Прижатый влево"/>
    <w:basedOn w:val="860"/>
    <w:next w:val="860"/>
    <w:uiPriority w:val="99"/>
    <w:qFormat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77">
    <w:name w:val="List Paragraph"/>
    <w:basedOn w:val="860"/>
    <w:uiPriority w:val="34"/>
    <w:qFormat/>
    <w:pPr>
      <w:contextualSpacing/>
      <w:ind w:left="720"/>
    </w:pPr>
  </w:style>
  <w:style w:type="character" w:styleId="878" w:customStyle="1">
    <w:name w:val="Заголовок 1 Знак"/>
    <w:basedOn w:val="864"/>
    <w:link w:val="861"/>
    <w:uiPriority w:val="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879" w:customStyle="1">
    <w:name w:val="Цветовое выделение"/>
    <w:uiPriority w:val="99"/>
    <w:rPr>
      <w:b/>
      <w:color w:val="26282f"/>
    </w:rPr>
  </w:style>
  <w:style w:type="character" w:styleId="880" w:customStyle="1">
    <w:name w:val="Заголовок 2 Знак"/>
    <w:basedOn w:val="864"/>
    <w:link w:val="862"/>
    <w:uiPriority w:val="9"/>
    <w:semiHidden/>
    <w:qFormat/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character" w:styleId="881" w:customStyle="1">
    <w:name w:val="Гипертекстовая ссылка"/>
    <w:uiPriority w:val="99"/>
    <w:rPr>
      <w:rFonts w:cs="Times New Roman"/>
      <w:color w:val="106bbe"/>
    </w:rPr>
  </w:style>
  <w:style w:type="paragraph" w:styleId="882" w:customStyle="1">
    <w:name w:val="Таблицы (моноширинный)"/>
    <w:basedOn w:val="860"/>
    <w:next w:val="860"/>
    <w:uiPriority w:val="99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883" w:customStyle="1">
    <w:name w:val="Заголовок 4 Знак"/>
    <w:basedOn w:val="864"/>
    <w:link w:val="863"/>
    <w:uiPriority w:val="9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884" w:customStyle="1">
    <w:name w:val="ConsPlusNormal Знак"/>
    <w:link w:val="870"/>
    <w:uiPriority w:val="99"/>
    <w:unhideWhenUsed/>
    <w:qFormat/>
    <w:rPr>
      <w:rFonts w:ascii="Calibri" w:hAnsi="Calibri" w:eastAsia="Times New Roman" w:cs="Calibri"/>
      <w:sz w:val="22"/>
    </w:rPr>
  </w:style>
  <w:style w:type="paragraph" w:styleId="885" w:customStyle="1">
    <w:name w:val="Default"/>
    <w:unhideWhenUsed/>
    <w:rPr>
      <w:rFonts w:ascii="Times New Roman" w:hAnsi="Times New Roman" w:eastAsia="SimSun" w:cs="Times New Roman"/>
      <w:color w:val="000000"/>
      <w:sz w:val="24"/>
      <w:szCs w:val="24"/>
    </w:rPr>
  </w:style>
  <w:style w:type="paragraph" w:styleId="886">
    <w:name w:val="Balloon Text"/>
    <w:basedOn w:val="860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64"/>
    <w:link w:val="886"/>
    <w:uiPriority w:val="99"/>
    <w:semiHidden/>
    <w:rPr>
      <w:rFonts w:ascii="Segoe UI" w:hAnsi="Segoe UI" w:cs="Segoe UI"/>
      <w:sz w:val="18"/>
      <w:szCs w:val="18"/>
      <w:lang w:eastAsia="en-US"/>
    </w:rPr>
  </w:style>
  <w:style w:type="table" w:styleId="888">
    <w:name w:val="Table Grid"/>
    <w:basedOn w:val="865"/>
    <w:uiPriority w:val="39"/>
    <w:qFormat/>
    <w:rPr>
      <w:rFonts w:ascii="Times New Roman" w:hAnsi="Times New Roman" w:eastAsia="SimSu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AD7EF0D-347A-4F7A-9F58-5C50EAD93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revision>19</cp:revision>
  <dcterms:created xsi:type="dcterms:W3CDTF">2023-08-28T11:18:00Z</dcterms:created>
  <dcterms:modified xsi:type="dcterms:W3CDTF">2025-11-09T17:18:18Z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E3C0148C4A2C425EAA194BF1B4EEDF42</vt:lpwstr>
  </property>
</Properties>
</file>