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8901" w:right="0" w:firstLine="0"/>
        <w:jc w:val="left"/>
        <w:spacing w:before="0" w:after="0" w:line="240" w:lineRule="auto"/>
        <w:widowControl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ПРОЕКТ</w:t>
      </w:r>
      <w:r>
        <w:rPr>
          <w:color w:val="000000"/>
        </w:rPr>
      </w:r>
      <w:r>
        <w:rPr>
          <w:color w:val="000000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tbl>
      <w:tblPr>
        <w:tblStyle w:val="876"/>
        <w:tblW w:w="1031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  <w:gridCol w:w="521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861"/>
              <w:jc w:val="both"/>
              <w:spacing w:before="0" w:after="0" w:line="264" w:lineRule="auto"/>
              <w:widowControl w:val="off"/>
            </w:pPr>
            <w:r>
              <w:rPr>
                <w:rStyle w:val="854"/>
                <w:rFonts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  <w:shd w:val="clear" w:color="auto" w:fill="ffffff"/>
                <w:lang w:val="ru-RU" w:bidi="ar-SA"/>
              </w:rPr>
              <w:t xml:space="preserve">О стандартах качества государственных услуг в сфере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861"/>
              <w:jc w:val="left"/>
              <w:spacing w:before="0" w:after="0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86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1"/>
        <w:ind w:firstLine="709"/>
        <w:jc w:val="both"/>
        <w:spacing w:line="264" w:lineRule="auto"/>
        <w:rPr>
          <w:color w:val="000000"/>
        </w:rPr>
      </w:pPr>
      <w:r>
        <w:rPr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Кабинет Министров Республики Татарстан постановляет:</w:t>
      </w:r>
      <w:r>
        <w:rPr>
          <w:color w:val="000000"/>
        </w:rPr>
      </w:r>
      <w:r>
        <w:rPr>
          <w:color w:val="000000"/>
        </w:rPr>
      </w:r>
    </w:p>
    <w:p>
      <w:pPr>
        <w:pStyle w:val="860"/>
        <w:ind w:firstLine="709"/>
        <w:jc w:val="both"/>
        <w:spacing w:line="264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0"/>
        <w:ind w:firstLine="709"/>
        <w:jc w:val="both"/>
        <w:spacing w:line="264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прилагаемые:</w:t>
      </w:r>
      <w:r/>
    </w:p>
    <w:p>
      <w:pPr>
        <w:pStyle w:val="840"/>
        <w:jc w:val="both"/>
        <w:spacing w:before="0" w:after="0"/>
      </w:pP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  <w:lang w:val="ru-RU" w:bidi="ar-SA"/>
        </w:rPr>
        <w:tab/>
        <w:t xml:space="preserve">Стандарт качества государственной услуги «Реализация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 о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бразовательных программ начального общего образования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»;</w:t>
      </w:r>
      <w:r/>
    </w:p>
    <w:p>
      <w:pPr>
        <w:pStyle w:val="840"/>
        <w:jc w:val="both"/>
        <w:spacing w:before="0" w:after="0"/>
      </w:pP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Стандарт качества 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государственной услуги «Реализация 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образовательных программ основного общего образования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»;</w:t>
      </w:r>
      <w:r/>
    </w:p>
    <w:p>
      <w:pPr>
        <w:pStyle w:val="840"/>
        <w:jc w:val="both"/>
        <w:spacing w:before="0" w:after="0"/>
      </w:pP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ab/>
        <w:t xml:space="preserve">Стандарт качества государственной услуги «Реализация 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образовательных программ среднего общего образования</w:t>
      </w: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».</w:t>
      </w:r>
      <w:r/>
    </w:p>
    <w:p>
      <w:pPr>
        <w:pStyle w:val="860"/>
        <w:ind w:firstLine="709"/>
        <w:jc w:val="both"/>
        <w:spacing w:line="264" w:lineRule="auto"/>
      </w:pPr>
      <w:r>
        <w:rPr>
          <w:rStyle w:val="854"/>
          <w:rFonts w:ascii="Times New Roman" w:hAnsi="Times New Roman" w:cs="Times New Roman"/>
          <w:b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auto"/>
          <w:lang w:val="ru-RU" w:bidi="ar-SA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Министерство образования и науки Республики Татарстан.</w:t>
      </w:r>
      <w:r/>
      <w:r/>
    </w:p>
    <w:p>
      <w:pPr>
        <w:pStyle w:val="8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Премьер-министр</w:t>
      </w:r>
      <w:r>
        <w:rPr>
          <w:color w:val="000000"/>
        </w:rPr>
      </w:r>
      <w:r>
        <w:rPr>
          <w:color w:val="000000"/>
        </w:rPr>
      </w:r>
    </w:p>
    <w:p>
      <w:pPr>
        <w:pStyle w:val="840"/>
        <w:spacing w:before="0"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Республики Татарстан                                                                                    А.В.Песошин</w:t>
      </w:r>
      <w:r>
        <w:rPr>
          <w:color w:val="000000"/>
        </w:rPr>
      </w:r>
      <w:r>
        <w:rPr>
          <w:color w:val="000000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40"/>
        <w:spacing w:before="0"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0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17075421"/>
      <w:docPartObj>
        <w:docPartGallery w:val="Page Numbers (Top of Page)"/>
        <w:docPartUnique w:val="true"/>
      </w:docPartObj>
      <w:rPr/>
    </w:sdtPr>
    <w:sdtContent>
      <w:p>
        <w:pPr>
          <w:pStyle w:val="86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1">
    <w:name w:val="Heading 1 Char"/>
    <w:basedOn w:val="843"/>
    <w:link w:val="841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0"/>
    <w:next w:val="840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3"/>
    <w:link w:val="672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843"/>
    <w:link w:val="842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0"/>
    <w:next w:val="840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3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0"/>
    <w:next w:val="840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3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0"/>
    <w:next w:val="840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0"/>
    <w:next w:val="840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3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0"/>
    <w:next w:val="840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3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0"/>
    <w:next w:val="840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3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Title"/>
    <w:basedOn w:val="840"/>
    <w:next w:val="840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3"/>
    <w:link w:val="687"/>
    <w:uiPriority w:val="10"/>
    <w:rPr>
      <w:sz w:val="48"/>
      <w:szCs w:val="48"/>
    </w:rPr>
  </w:style>
  <w:style w:type="paragraph" w:styleId="689">
    <w:name w:val="Subtitle"/>
    <w:basedOn w:val="840"/>
    <w:next w:val="840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3"/>
    <w:link w:val="689"/>
    <w:uiPriority w:val="11"/>
    <w:rPr>
      <w:sz w:val="24"/>
      <w:szCs w:val="24"/>
    </w:rPr>
  </w:style>
  <w:style w:type="paragraph" w:styleId="691">
    <w:name w:val="Quote"/>
    <w:basedOn w:val="840"/>
    <w:next w:val="840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0"/>
    <w:next w:val="840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character" w:styleId="695">
    <w:name w:val="Header Char"/>
    <w:basedOn w:val="843"/>
    <w:link w:val="863"/>
    <w:uiPriority w:val="99"/>
  </w:style>
  <w:style w:type="character" w:styleId="696">
    <w:name w:val="Footer Char"/>
    <w:basedOn w:val="843"/>
    <w:link w:val="873"/>
    <w:uiPriority w:val="99"/>
  </w:style>
  <w:style w:type="character" w:styleId="697">
    <w:name w:val="Caption Char"/>
    <w:basedOn w:val="858"/>
    <w:link w:val="873"/>
    <w:uiPriority w:val="99"/>
  </w:style>
  <w:style w:type="table" w:styleId="69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3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3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Times New Roman" w:asciiTheme="minorHAnsi" w:hAnsiTheme="minorHAnsi" w:eastAsiaTheme="minorHAnsi"/>
      <w:color w:val="auto"/>
      <w:sz w:val="22"/>
      <w:szCs w:val="22"/>
      <w:lang w:val="ru-RU" w:eastAsia="en-US" w:bidi="ar-SA"/>
    </w:rPr>
  </w:style>
  <w:style w:type="paragraph" w:styleId="841">
    <w:name w:val="Heading 1"/>
    <w:basedOn w:val="840"/>
    <w:next w:val="840"/>
    <w:link w:val="845"/>
    <w:uiPriority w:val="99"/>
    <w:qFormat/>
    <w:pPr>
      <w:jc w:val="center"/>
      <w:spacing w:before="108" w:after="108" w:line="240" w:lineRule="auto"/>
      <w:outlineLvl w:val="0"/>
    </w:pPr>
    <w:rPr>
      <w:rFonts w:ascii="Arial" w:hAnsi="Arial" w:eastAsia="Calibri" w:cs="Arial" w:eastAsiaTheme="minorHAnsi"/>
      <w:b/>
      <w:bCs/>
      <w:color w:val="26282f"/>
      <w:sz w:val="24"/>
      <w:szCs w:val="24"/>
    </w:rPr>
  </w:style>
  <w:style w:type="paragraph" w:styleId="842">
    <w:name w:val="Heading 3"/>
    <w:basedOn w:val="840"/>
    <w:next w:val="840"/>
    <w:link w:val="846"/>
    <w:uiPriority w:val="9"/>
    <w:semiHidden/>
    <w:unhideWhenUsed/>
    <w:qFormat/>
    <w:pPr>
      <w:keepLines/>
      <w:keepNext/>
      <w:spacing w:before="200" w:after="0"/>
      <w:outlineLvl w:val="2"/>
    </w:pPr>
    <w:rPr>
      <w:rFonts w:ascii="Cambria" w:hAnsi="Cambria" w:asciiTheme="majorHAnsi" w:hAnsiTheme="majorHAnsi" w:eastAsiaTheme="majorEastAsia" w:cstheme="majorBidi"/>
      <w:b/>
      <w:bCs/>
      <w:color w:val="4f81bd" w:themeColor="accent1"/>
    </w:rPr>
  </w:style>
  <w:style w:type="character" w:styleId="843" w:default="1">
    <w:name w:val="Default Paragraph Font"/>
    <w:uiPriority w:val="1"/>
    <w:semiHidden/>
    <w:unhideWhenUsed/>
    <w:qFormat/>
  </w:style>
  <w:style w:type="character" w:styleId="844" w:customStyle="1">
    <w:name w:val="Верхний колонтитул Знак"/>
    <w:basedOn w:val="843"/>
    <w:uiPriority w:val="99"/>
    <w:qFormat/>
    <w:rPr>
      <w:rFonts w:ascii="Calibri" w:hAnsi="Calibri" w:eastAsia="Calibri" w:cs="Times New Roman"/>
    </w:rPr>
  </w:style>
  <w:style w:type="character" w:styleId="845" w:customStyle="1">
    <w:name w:val="Заголовок 1 Знак"/>
    <w:basedOn w:val="843"/>
    <w:uiPriority w:val="99"/>
    <w:qFormat/>
    <w:rPr>
      <w:rFonts w:ascii="Arial" w:hAnsi="Arial" w:cs="Arial"/>
      <w:b/>
      <w:bCs/>
      <w:color w:val="26282f"/>
      <w:sz w:val="24"/>
      <w:szCs w:val="24"/>
    </w:rPr>
  </w:style>
  <w:style w:type="character" w:styleId="846" w:customStyle="1">
    <w:name w:val="Заголовок 3 Знак"/>
    <w:basedOn w:val="843"/>
    <w:uiPriority w:val="9"/>
    <w:semiHidden/>
    <w:qFormat/>
    <w:rPr>
      <w:rFonts w:ascii="Cambria" w:hAnsi="Cambria" w:asciiTheme="majorHAnsi" w:hAnsiTheme="majorHAnsi" w:eastAsiaTheme="majorEastAsia" w:cstheme="majorBidi"/>
      <w:b/>
      <w:bCs/>
      <w:color w:val="4f81bd" w:themeColor="accent1"/>
    </w:rPr>
  </w:style>
  <w:style w:type="character" w:styleId="847" w:customStyle="1">
    <w:name w:val="Гипертекстовая ссылка"/>
    <w:basedOn w:val="843"/>
    <w:uiPriority w:val="99"/>
    <w:qFormat/>
    <w:rPr>
      <w:color w:val="106bbe"/>
    </w:rPr>
  </w:style>
  <w:style w:type="character" w:styleId="848" w:customStyle="1">
    <w:name w:val="Текст выноски Знак"/>
    <w:basedOn w:val="843"/>
    <w:link w:val="870"/>
    <w:uiPriority w:val="99"/>
    <w:semiHidden/>
    <w:qFormat/>
    <w:rPr>
      <w:rFonts w:ascii="Tahoma" w:hAnsi="Tahoma" w:eastAsia="Calibri" w:cs="Tahoma"/>
      <w:sz w:val="16"/>
      <w:szCs w:val="16"/>
    </w:rPr>
  </w:style>
  <w:style w:type="character" w:styleId="849">
    <w:name w:val="Hyperlink"/>
    <w:basedOn w:val="843"/>
    <w:uiPriority w:val="99"/>
    <w:unhideWhenUsed/>
    <w:rPr>
      <w:color w:val="0000ff" w:themeColor="hyperlink"/>
      <w:u w:val="single"/>
    </w:rPr>
  </w:style>
  <w:style w:type="character" w:styleId="850" w:customStyle="1">
    <w:name w:val="fontstyle36"/>
    <w:qFormat/>
    <w:rPr>
      <w:rFonts w:ascii="Times New Roman" w:hAnsi="Times New Roman" w:cs="Times New Roman"/>
      <w:color w:val="000000"/>
    </w:rPr>
  </w:style>
  <w:style w:type="character" w:styleId="851" w:customStyle="1">
    <w:name w:val="serp-url__item"/>
    <w:basedOn w:val="843"/>
    <w:qFormat/>
  </w:style>
  <w:style w:type="character" w:styleId="852" w:customStyle="1">
    <w:name w:val="Нижний колонтитул Знак"/>
    <w:basedOn w:val="843"/>
    <w:uiPriority w:val="99"/>
    <w:qFormat/>
    <w:rPr>
      <w:rFonts w:ascii="Calibri" w:hAnsi="Calibri" w:eastAsia="Calibri" w:cs="Times New Roman"/>
    </w:rPr>
  </w:style>
  <w:style w:type="character" w:styleId="853">
    <w:name w:val="Placeholder Text"/>
    <w:basedOn w:val="843"/>
    <w:uiPriority w:val="99"/>
    <w:semiHidden/>
    <w:qFormat/>
    <w:rPr>
      <w:color w:val="808080"/>
    </w:rPr>
  </w:style>
  <w:style w:type="character" w:styleId="854">
    <w:name w:val="Emphasis"/>
    <w:qFormat/>
    <w:rPr>
      <w:i/>
      <w:iCs/>
    </w:rPr>
  </w:style>
  <w:style w:type="paragraph" w:styleId="855">
    <w:name w:val="Заголовок"/>
    <w:basedOn w:val="840"/>
    <w:next w:val="85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56">
    <w:name w:val="Body Text"/>
    <w:basedOn w:val="840"/>
    <w:pPr>
      <w:spacing w:before="0" w:after="140" w:line="276" w:lineRule="auto"/>
    </w:pPr>
  </w:style>
  <w:style w:type="paragraph" w:styleId="857">
    <w:name w:val="List"/>
    <w:basedOn w:val="856"/>
    <w:rPr>
      <w:rFonts w:ascii="PT Astra Serif" w:hAnsi="PT Astra Serif" w:cs="Noto Sans Devanagari"/>
    </w:rPr>
  </w:style>
  <w:style w:type="paragraph" w:styleId="858">
    <w:name w:val="Caption"/>
    <w:basedOn w:val="84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59">
    <w:name w:val="Указатель"/>
    <w:basedOn w:val="840"/>
    <w:qFormat/>
    <w:pPr>
      <w:suppressLineNumbers/>
    </w:pPr>
    <w:rPr>
      <w:rFonts w:ascii="PT Astra Serif" w:hAnsi="PT Astra Serif" w:cs="Noto Sans Devanagari"/>
    </w:rPr>
  </w:style>
  <w:style w:type="paragraph" w:styleId="860" w:customStyle="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861" w:customStyle="1">
    <w:name w:val="ConsPlusTitlePage"/>
    <w:qFormat/>
    <w:pPr>
      <w:jc w:val="left"/>
      <w:spacing w:before="0" w:after="0" w:line="240" w:lineRule="auto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862">
    <w:name w:val="Колонтитул"/>
    <w:basedOn w:val="840"/>
    <w:qFormat/>
  </w:style>
  <w:style w:type="paragraph" w:styleId="863">
    <w:name w:val="Header"/>
    <w:basedOn w:val="840"/>
    <w:link w:val="84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4" w:customStyle="1">
    <w:name w:val="ConsPlusNonformat"/>
    <w:qFormat/>
    <w:pPr>
      <w:jc w:val="left"/>
      <w:spacing w:before="0" w:after="0" w:line="240" w:lineRule="auto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865" w:customStyle="1">
    <w:name w:val="ConsPlusTitle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866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Times New Roman" w:asciiTheme="minorHAnsi" w:hAnsiTheme="minorHAnsi" w:eastAsiaTheme="minorHAnsi"/>
      <w:color w:val="auto"/>
      <w:sz w:val="22"/>
      <w:szCs w:val="22"/>
      <w:lang w:val="ru-RU" w:eastAsia="en-US" w:bidi="ar-SA"/>
    </w:rPr>
  </w:style>
  <w:style w:type="paragraph" w:styleId="867" w:customStyle="1">
    <w:name w:val="Нормальный (таблица)"/>
    <w:basedOn w:val="840"/>
    <w:next w:val="840"/>
    <w:uiPriority w:val="99"/>
    <w:qFormat/>
    <w:pPr>
      <w:jc w:val="both"/>
      <w:spacing w:before="0" w:after="0" w:line="240" w:lineRule="auto"/>
    </w:pPr>
    <w:rPr>
      <w:rFonts w:ascii="Arial" w:hAnsi="Arial" w:eastAsia="Calibri" w:cs="Arial" w:eastAsiaTheme="minorHAnsi"/>
      <w:sz w:val="24"/>
      <w:szCs w:val="24"/>
    </w:rPr>
  </w:style>
  <w:style w:type="paragraph" w:styleId="868" w:customStyle="1">
    <w:name w:val="Прижатый влево"/>
    <w:basedOn w:val="840"/>
    <w:next w:val="840"/>
    <w:uiPriority w:val="99"/>
    <w:qFormat/>
    <w:pPr>
      <w:spacing w:before="0" w:after="0" w:line="240" w:lineRule="auto"/>
    </w:pPr>
    <w:rPr>
      <w:rFonts w:ascii="Arial" w:hAnsi="Arial" w:eastAsia="Calibri" w:cs="Arial" w:eastAsiaTheme="minorHAnsi"/>
      <w:sz w:val="24"/>
      <w:szCs w:val="24"/>
    </w:rPr>
  </w:style>
  <w:style w:type="paragraph" w:styleId="869" w:customStyle="1">
    <w:name w:val="Комментарий"/>
    <w:basedOn w:val="840"/>
    <w:next w:val="840"/>
    <w:uiPriority w:val="99"/>
    <w:qFormat/>
    <w:pPr>
      <w:ind w:left="170" w:firstLine="0"/>
      <w:jc w:val="both"/>
      <w:spacing w:before="75" w:after="0" w:line="240" w:lineRule="auto"/>
    </w:pPr>
    <w:rPr>
      <w:rFonts w:ascii="Arial" w:hAnsi="Arial" w:eastAsia="Calibri" w:cs="Arial" w:eastAsiaTheme="minorHAnsi"/>
      <w:color w:val="353842"/>
      <w:sz w:val="24"/>
      <w:szCs w:val="24"/>
      <w:shd w:val="clear" w:color="auto" w:fill="f0f0f0"/>
    </w:rPr>
  </w:style>
  <w:style w:type="paragraph" w:styleId="870">
    <w:name w:val="Balloon Text"/>
    <w:basedOn w:val="840"/>
    <w:link w:val="848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71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72" w:customStyle="1">
    <w:name w:val="style10"/>
    <w:basedOn w:val="840"/>
    <w:qFormat/>
    <w:pPr>
      <w:ind w:firstLine="715"/>
      <w:jc w:val="both"/>
      <w:spacing w:before="0" w:after="0" w:line="328" w:lineRule="atLeas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3">
    <w:name w:val="Footer"/>
    <w:basedOn w:val="840"/>
    <w:link w:val="85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74" w:default="1">
    <w:name w:val="No List"/>
    <w:uiPriority w:val="99"/>
    <w:semiHidden/>
    <w:unhideWhenUsed/>
    <w:qFormat/>
  </w:style>
  <w:style w:type="table" w:styleId="87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Table Grid"/>
    <w:basedOn w:val="87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B8EA-09FF-4105-9C07-FA70E3F1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revision>30</cp:revision>
  <dcterms:created xsi:type="dcterms:W3CDTF">2020-05-20T11:03:00Z</dcterms:created>
  <dcterms:modified xsi:type="dcterms:W3CDTF">2025-11-28T08:52:28Z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