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uppressAutoHyphens w:val="false"/>
        <w:bidi w:val="0"/>
        <w:spacing w:lineRule="auto" w:line="240" w:before="0" w:after="0"/>
        <w:ind w:hanging="0" w:left="2608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 «Вопросы Министерства образования и науки Республики Татарстан»</w:t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9" w:leader="none"/>
        </w:tabs>
        <w:spacing w:lineRule="auto" w:line="240" w:before="0" w:after="0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ListParagraph"/>
        <w:widowControl w:val="false"/>
        <w:spacing w:lineRule="auto" w:line="240" w:before="0" w:after="0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Положение о Министерстве образования и науки Республики Татарстан, утвержденное </w:t>
      </w:r>
      <w:hyperlink r:id="rId2">
        <w:r>
          <w:rPr>
            <w:rStyle w:val="Style9"/>
            <w:rFonts w:ascii="Times New Roman" w:hAnsi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>м Кабинета Министров Республики Татарстан от 08.05.2009 № 287 «Вопросы Министерства образования и науки Республики Татарстан» (с изменениями, внесенными постановлениями Кабинета Министров Республики Татарстан от 19.05.2010 № 388, от 10.12.2010 № 1040, от 17.12.2010 № 1078, от 07.03.2012 № 195, от 10.10.2012 № 844, от 19.03.2013 № 193, от 18.07.2013 № 501, от 22.08.2013 № 592, от 07.11.2013 № 859, от 23.01.2014 № 30, от 22.10.2014 № 773, от 11.06.2015 № 426, от 16.03.2017 № 14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8, от 29.12.2017 № 1072, от 08.08.2018 № 643, от 29.10.2018 № 952, от 07.11.2018 № 983, от 29.04.2019 № 359, от 06.09.2019 № 797, от 25.10.2019 № 957, от 31.01.2020 № 62, от 11.02.2020 № 98, от 12.05.2020 № 381, от 03.06.2020 № 464, от 03.09.2020 № 781, от 26.01.2021 № 25, от 20.07.2021 № 608, от 12.10.2021 № 970, от 19.05.2022 № 474, от 03.08.2022 № 753, от 03.02.2023 № 91, от 22.03.2023 № 320, от 24.06.2023 № 750, от 15.07.2024 № 557, от 28.08.2024 № 705, от 22.01.2025 № 31, от 14.04.2025 № 229, от 03.06.2025 № 402, от 10.03.2026 № 186, от 26.03.2026 № 274) изменение, дополнив пункт 3.3. абзацем следующего содержания: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«осуществляет контроль за деятельностью подведомственных государственных учреждений.».</w:t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3f0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a35cd"/>
    <w:rPr>
      <w:rFonts w:ascii="Tahoma" w:hAnsi="Tahoma" w:eastAsia="Calibri" w:cs="Tahoma"/>
      <w:sz w:val="16"/>
      <w:szCs w:val="16"/>
    </w:rPr>
  </w:style>
  <w:style w:type="character" w:styleId="FontStyle29" w:customStyle="1">
    <w:name w:val="Font Style29"/>
    <w:uiPriority w:val="99"/>
    <w:qFormat/>
    <w:rsid w:val="002c6bb9"/>
    <w:rPr>
      <w:rFonts w:ascii="Times New Roman" w:hAnsi="Times New Roman" w:cs="Times New Roman"/>
      <w:sz w:val="26"/>
      <w:szCs w:val="2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55aa6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55aa6"/>
    <w:rPr>
      <w:rFonts w:ascii="Calibri" w:hAnsi="Calibri" w:eastAsia="Calibri" w:cs="Times New Roman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35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f3d"/>
    <w:pPr>
      <w:spacing w:before="0" w:after="200"/>
      <w:ind w:left="720"/>
      <w:contextualSpacing/>
    </w:pPr>
    <w:rPr/>
  </w:style>
  <w:style w:type="paragraph" w:styleId="Style61" w:customStyle="1">
    <w:name w:val="Style6"/>
    <w:basedOn w:val="Normal"/>
    <w:uiPriority w:val="99"/>
    <w:qFormat/>
    <w:rsid w:val="002c6bb9"/>
    <w:pPr>
      <w:widowControl w:val="false"/>
      <w:spacing w:lineRule="exact" w:line="319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 w:customStyle="1">
    <w:name w:val="Style19"/>
    <w:basedOn w:val="Normal"/>
    <w:uiPriority w:val="99"/>
    <w:qFormat/>
    <w:rsid w:val="002c6bb9"/>
    <w:pPr>
      <w:widowControl w:val="false"/>
      <w:spacing w:lineRule="exact" w:line="322" w:before="0" w:after="0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Nonformat" w:customStyle="1">
    <w:name w:val="ConsPlusNonformat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f80bf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55a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d55a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957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944271509EAA8F6A700EF0950C9B1A7BC386730B976EF8ABDC6154BB2BC3EB9f1iC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037965-A19E-4DC6-85E0-4BE9EAA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LibreOffice/25.2.3.2$Linux_X86_64 LibreOffice_project/520$Build-2</Application>
  <AppVersion>15.0000</AppVersion>
  <Pages>1</Pages>
  <Words>248</Words>
  <Characters>1400</Characters>
  <CharactersWithSpaces>1727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2024-12-19T11:59:00Z</dcterms:created>
  <dc:creator>Багаутдинова</dc:creator>
  <dc:description/>
  <dc:language>ru-RU</dc:language>
  <cp:lastModifiedBy/>
  <cp:lastPrinted>2017-03-07T09:28:00Z</cp:lastPrinted>
  <dcterms:modified xsi:type="dcterms:W3CDTF">2026-04-17T12:06:38Z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