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E7" w:rsidRDefault="00893A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F18E7" w:rsidRDefault="00AF18E7">
      <w:pPr>
        <w:widowControl w:val="0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</w:p>
    <w:p w:rsidR="00AF18E7" w:rsidRDefault="00AF18E7">
      <w:pPr>
        <w:widowControl w:val="0"/>
        <w:spacing w:after="0" w:line="233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8E7" w:rsidRDefault="00AF18E7">
      <w:pPr>
        <w:widowControl w:val="0"/>
        <w:spacing w:after="0" w:line="233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8E7" w:rsidRDefault="00893A4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предоставления бесплатного одноразового горячего питания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членам семьи граждан, участвующих в специальной военной операции, и семей граждан, погибших (умерших) в результате участия в специальной военной операции,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числа студентов, обучающихся по очной форме обучения по программам подготовки специалистов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 звена в государственных профессиональных образовательных организациях Республики Татарстан</w:t>
      </w:r>
    </w:p>
    <w:p w:rsidR="00AF18E7" w:rsidRDefault="00AF18E7">
      <w:pPr>
        <w:widowControl w:val="0"/>
        <w:spacing w:after="0" w:line="233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8E7" w:rsidRDefault="00AF18E7">
      <w:pPr>
        <w:widowControl w:val="0"/>
        <w:spacing w:after="0" w:line="233" w:lineRule="auto"/>
        <w:ind w:right="-427"/>
        <w:jc w:val="both"/>
        <w:rPr>
          <w:rFonts w:ascii="Times New Roman" w:hAnsi="Times New Roman"/>
          <w:sz w:val="28"/>
          <w:szCs w:val="28"/>
        </w:rPr>
      </w:pPr>
    </w:p>
    <w:p w:rsidR="00AF18E7" w:rsidRDefault="00AF18E7">
      <w:pPr>
        <w:widowControl w:val="0"/>
        <w:spacing w:after="0" w:line="233" w:lineRule="auto"/>
        <w:ind w:right="-427"/>
        <w:jc w:val="both"/>
        <w:rPr>
          <w:rFonts w:ascii="Times New Roman" w:hAnsi="Times New Roman"/>
          <w:sz w:val="28"/>
          <w:szCs w:val="28"/>
        </w:rPr>
      </w:pPr>
    </w:p>
    <w:p w:rsidR="00AF18E7" w:rsidRDefault="00893A45">
      <w:pPr>
        <w:widowControl w:val="0"/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постановлением Кабинета Министров Республ</w:t>
      </w:r>
      <w:r>
        <w:rPr>
          <w:rFonts w:ascii="Times New Roman" w:hAnsi="Times New Roman"/>
          <w:sz w:val="28"/>
          <w:szCs w:val="28"/>
        </w:rPr>
        <w:t>ики Татарстан от 20 октября 2022 года № 1122 «О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операции», Кабинет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ПОСТАНОВЛЯЕТ:</w:t>
      </w:r>
    </w:p>
    <w:p w:rsidR="00AF18E7" w:rsidRDefault="00AF18E7">
      <w:pPr>
        <w:widowControl w:val="0"/>
        <w:tabs>
          <w:tab w:val="left" w:pos="1134"/>
          <w:tab w:val="left" w:pos="9214"/>
        </w:tabs>
        <w:spacing w:after="0"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F18E7" w:rsidRDefault="00893A45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 </w:t>
      </w:r>
      <w:hyperlink r:id="rId7" w:anchor="/document/405578611/entry/1000" w:tooltip="https://internet.garant.ru/#/document/405578611/entry/1000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бесплатного одноразового горячего питания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 семьи граждан, участвующих в специальной военной операции, и семей граждан, погибших (умерших) в результате участия в специальной военной операции, из числа студентов, обучающихся по очной фор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обучения по программам подготовки специалистов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 звена в государственных профессиональных образовательных организациях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18E7" w:rsidRDefault="00893A45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Республиканским органам исполнительной власти, осуществляющим функции и полномочия учредителя в отношении</w:t>
      </w:r>
      <w:r>
        <w:rPr>
          <w:rFonts w:ascii="Times New Roman" w:hAnsi="Times New Roman"/>
          <w:sz w:val="28"/>
          <w:szCs w:val="28"/>
        </w:rPr>
        <w:t xml:space="preserve"> государственных профессиональных образовательных организаций, обеспечить организацию и исполнение настоящего постановления государственными профессиональными образовательными организациями</w:t>
      </w:r>
    </w:p>
    <w:p w:rsidR="00AF18E7" w:rsidRDefault="00893A45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</w:t>
      </w:r>
      <w:r>
        <w:rPr>
          <w:rFonts w:ascii="Times New Roman" w:hAnsi="Times New Roman"/>
          <w:sz w:val="28"/>
          <w:szCs w:val="28"/>
        </w:rPr>
        <w:t>стерство образования и науки Республики Татарстан.</w:t>
      </w:r>
    </w:p>
    <w:p w:rsidR="00AF18E7" w:rsidRDefault="00AF18E7">
      <w:pPr>
        <w:widowControl w:val="0"/>
        <w:tabs>
          <w:tab w:val="left" w:pos="993"/>
        </w:tabs>
        <w:spacing w:after="0"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8E7" w:rsidRDefault="00AF18E7">
      <w:pPr>
        <w:widowControl w:val="0"/>
        <w:spacing w:after="0"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8E7" w:rsidRDefault="00893A45">
      <w:pPr>
        <w:widowControl w:val="0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AF18E7" w:rsidRDefault="00893A45">
      <w:pPr>
        <w:widowControl w:val="0"/>
        <w:spacing w:after="0" w:line="233" w:lineRule="auto"/>
        <w:ind w:right="-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 А.В.Песошин</w:t>
      </w:r>
    </w:p>
    <w:p w:rsidR="00AF18E7" w:rsidRDefault="00AF18E7">
      <w:pPr>
        <w:spacing w:after="0"/>
        <w:ind w:firstLine="7228"/>
        <w:rPr>
          <w:rFonts w:ascii="Times New Roman" w:hAnsi="Times New Roman" w:cs="Times New Roman"/>
          <w:sz w:val="28"/>
          <w:szCs w:val="28"/>
        </w:rPr>
      </w:pPr>
    </w:p>
    <w:p w:rsidR="00952E5B" w:rsidRDefault="00952E5B">
      <w:pPr>
        <w:spacing w:after="0"/>
        <w:ind w:firstLine="7228"/>
        <w:rPr>
          <w:rFonts w:ascii="Times New Roman" w:hAnsi="Times New Roman" w:cs="Times New Roman"/>
          <w:sz w:val="28"/>
          <w:szCs w:val="28"/>
        </w:rPr>
      </w:pPr>
    </w:p>
    <w:p w:rsidR="00AF18E7" w:rsidRDefault="00893A45">
      <w:pPr>
        <w:spacing w:after="0"/>
        <w:ind w:firstLine="72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AF18E7" w:rsidRDefault="00893A45">
      <w:pPr>
        <w:spacing w:after="0"/>
        <w:ind w:firstLine="7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AF18E7" w:rsidRDefault="00893A45">
      <w:pPr>
        <w:spacing w:after="0" w:line="240" w:lineRule="auto"/>
        <w:ind w:firstLine="7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AF18E7" w:rsidRDefault="00893A45">
      <w:pPr>
        <w:spacing w:after="0" w:line="240" w:lineRule="auto"/>
        <w:ind w:firstLine="7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F18E7" w:rsidRDefault="00893A45">
      <w:pPr>
        <w:spacing w:after="0" w:line="240" w:lineRule="auto"/>
        <w:ind w:firstLine="7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2026г. </w:t>
      </w:r>
    </w:p>
    <w:p w:rsidR="00AF18E7" w:rsidRDefault="00893A45">
      <w:pPr>
        <w:spacing w:after="0" w:line="240" w:lineRule="auto"/>
        <w:ind w:firstLine="7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</w:t>
      </w:r>
    </w:p>
    <w:p w:rsidR="00AF18E7" w:rsidRDefault="00893A4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 предоставления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бесплатного одноразового горячего питания членам семьи из числа студентов, обучающихся по очной форме обучения по про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граммам подготовки специалистов среднего звена в государственных профессиональных образовательных организациях Республики Татарстан</w:t>
      </w:r>
    </w:p>
    <w:p w:rsidR="00AF18E7" w:rsidRDefault="00893A4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Настоящий Порядок устанавливает механизм предоставления меры поддержки членам семьи граждан, участвующ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в специальной военной операции, и семей граждан, погибших (умерших) в результате участия в специальной военной операции, из числа студентов, обучающихся по очной форме обучения по программам подготовки специалистов среднего звена в государственных профе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ссиональных образовательных организациях Республики Татарстан, по обеспечению 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бесплатным одноразовым горячим питанием в государственных профессиональных образовательных организациях Республики Татарстан (далее – предоставление бесплатного одноразового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орячего питания)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Основные понятия, используемые в настоящем Порядке: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организация – государственная профессиональная образовательная организация Республики Татарстан, функции и полномочия учредителя в отношении которой осуществляет респу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бликанский орган исполнительной власти, реализующая образовательные программы подготовки специалистов среднего звена.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– дети участников специальной военной операции (далее – СВО), в том числе кровные, усыновленные (удочеренные) дети, и (или)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находящиеся под опекой (попечительством) участника СВО, обучающиеся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очной форме обучения по образовательным программам подготовки специалистов среднего звена в государственных профессиональных образовательных организациях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– совершеннолетний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олучатель, или родитель (законный представитель) несовершеннолетнего получателя, подавший заявление на предоставление бесплатного одноразового горячего питания в образовательной организации (далее – заявление);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Предоставление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бесплатного одноразового 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рячего питания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в целях социальной поддержки семей участников специальной военной операции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участник СВО)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Право на получение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бесплатного одноразового горячего питания имеют получатели, у которых один из родителей (законных предста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вителей) является гражданином Российской Федерации, который соответствует одной из следующих категорий участников СВО: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статус военнослужащего в соответствии с Федеральным законом «О статусе военнослужащих» и принимает (принимал) участие в СВО,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пребыв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ает (пребывал) в добровольческих формированиях, содействующих выполнению задач СВО, возложенных на Вооруженные Силы Российской Федерации,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проходит (проходил) службу (в том числе военную службу) в подразделениях федеральных органов исполнительной власти и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аправлен (привлекался) такими органами для участия в СВО, 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призван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приним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ает (принимал) участие в СВО, 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погиб (умер) в результате участия в СВО, 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принимает (принимал) участие в СВО, безвестно отсутствует до дня объявления его в соответствии с гражданским законодательством Российской Федерации умершим.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Главным распорядителем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бесплатного одноразовог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горячего питания получателям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настоящим Порядком, является республиканский орган исполнительной власти, осуществляющий функции и полномочия учредителя в отношении образовательной организации (далее – исполнительный орган).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Бесплатное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дноразовое горячее питание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 раз в день в дни фактического посещения образовательной организации в течение всего периода обучения в образовательной организации, за исключением периода каникул, выходных и праздничных дней, в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оторые учебный процесс не осуществляется.</w:t>
      </w:r>
    </w:p>
    <w:p w:rsidR="00AF18E7" w:rsidRDefault="00893A4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Порядок подачи и рассмотрения заявления на получение бесплатного горячего питания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Образовательные организации на официальных сайтах образовательных организаций в информационно-телекоммуникационной сети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Интернет» ежегодно в срок до 30 августа размещают информацию о возможности предоставления бесплатного одноразового горячего питания получателями, сведения об ответственных за организацию бесплатного одноразового горячего питания получателей работников обра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зовательных организаций, способах подачи заявления о предоставлении бесплатного одноразового горячего питания.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Для получения бесплатного одноразового горячего питания заявитель представляет заявление по форме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Порядку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следующие документы: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в соответствии с законодательством;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свидетельства о рождении ребенка, заверенная в установленном порядке – в случае, если получатель является кровным ребенком участника СВО (при наличии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свидетельства об усыновлении (удочерении), заверенная в установленном порядке – в случае усыновления (удочерения получателя участником СВО (при наличии);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 подтверждающие установление попечительства, – в случае, если участник СВО 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попечителем получателя (при наличии);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из документов, подтверждающих в соответствии с законодательством Российской Федерации участие в СВО родителя (законного представителя) получателя: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справку из Министерства обороны Российской Федерации, подтверждаю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щую факт участия гражданина Российской Федерации в СВО (при наличии);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справку, выданную иными федеральными органами исполнительной власти, направлявшими (привлекавшими) гражданина Российской Федерации для участия в СВО (пр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наличии).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может не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дставлять документы, указанные в </w:t>
      </w:r>
      <w:r>
        <w:rPr>
          <w:rFonts w:ascii="Times New Roman" w:hAnsi="Times New Roman" w:cs="Times New Roman"/>
          <w:sz w:val="28"/>
          <w:szCs w:val="28"/>
        </w:rPr>
        <w:t>абзацах третьем-восьмом настоящего пункта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случае непредставления заявителем указанных документов по собственной инициативе образовательная организация, исполнительный орган обеспечивают получение соответствующих сведений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порядке межведомственного информационного взаимодействия, в том числе посредством направления письменных запросов в уполномоченные органы.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Письменный запрос направляется в срок не позднее пяти рабочих дней с даты поступления в республиканский орган, обр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азовательную организацию заявления непосредственно от заявителя либо из МФЦ. Ответ на письменный запрос направляется уполномоченным органом в срок не позднее пяти рабочих дней с даты его поступления в уполномоченный орган.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Заявление может быть подано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явителем следующими способами: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образовательную организацию;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исполнительный орган;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структурное подразделение Многофункционального центра предоставления государственных и муниципальных услуг в Республике Татарстан (далее – МФЦ).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может быть подано заявителем лично или представителем заявителя. В случае подачи заявления представителем заявителя к заявлен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 прилагается копия доверенности, оформленной в соответствии с требованиями законодательства, заверенная в установленном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порядке.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представляются заявителем либо представителем заявителя в образовательную организацию, исполнительный орган на бумажном носителе лично, по почте, либо в электронной форме на адрес электронной почты образовательной организации, исполните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льного органа.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представляются заявителем либо представителем заявителя в МФЦ лично на бумажном носителе.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за достоверность сведений и подлинность документов (за исключением сведений, полученных в порядке межведомственного 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онного взаимодействия) несет заявитель.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Заявление и прилагаемые к нему документы, поступившие в МФЦ, передаются в исполнительный орган в порядке и в сроки, которые предусмотрены соглашением о взаимодействии между исполнительным органом и МФЦ, заключенн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 в установленном порядке.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документы, поступившие в исполнительный орган, направляются в образовательную организацию в срок не позднее трех рабочих дней с даты их поступления в исполнительный орган от заявителя или из МФЦ,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исключением случая, установленного абзацем третьим настоящего пункта.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получения документов в порядке межведомственного информационного взаимодействия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абзацами девятым, десятым пункта 8 настоящего Порядка заявление и прилагаемые к нему документы направляются исполнительным органом в образовательную организации в срок не позднее семи рабочих дней с даты их поступления в исполнительный орган от заявителя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 из МФЦ.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Образовательная организация при поступлении заявления, в том числе из исполнительного органа, МФЦ, регистрирует заявление в день его поступления в образовательную организацию.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пяти календарных дней со дня регистрации заявления обр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азовательная организация рассматривает представленные документы по комплектности, проверяет наличие права получателя на предоставление бесплатного одноразового горячего питания в соответствии с пунктом 4 настоящего Порядка, и принимает решение о предоставл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ении бесплатного одноразового горячего питания заявителю или об отказе в предоставлении бесплатного одноразового горячего питания.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Указанное решение оформляется приказом образовательной организации.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 Основаниями для отказа в предоставлении бесплатного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дноразового горячего питания получателю являются: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получателя категории получателей, установленной абзацем третьим пункта 2 настоящего Порядка и (или) отсутствие права получателя на предоставление бесплатного одноразового горячего питания в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оответствии с пунктом 4 настоящего Порядка;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отчисление заявителя из образовательной организации;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информации;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r>
        <w:rPr>
          <w:rFonts w:ascii="Times New Roman" w:eastAsia="Times New Roman" w:hAnsi="Times New Roman" w:cs="Times New Roman"/>
          <w:sz w:val="28"/>
          <w:szCs w:val="28"/>
        </w:rPr>
        <w:t>пункте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рядка, за исключением документов, запрашиваемых в порядке межведомственного взаимодействия.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организация в срок не позднее трех рабочих дней с даты принятия решения об отказе в предоставлении бесплатного одноразового горячего питания направл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яет заявителю по указанному им в заявлении адресу электронной почты или адресу для направления почтовых отправлений копию мотивированное уведомление об отказе в предоставлении бесплатного одноразового горячего питания с указанием оснований отказа.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 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принятии решения о предоставлении получателю бесплатного одноразового горячего питания образовательная организация: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трех рабочих дней со дня принятия решения о предоставлении заявителю бесплатного одноразового горячего питания направляет заявител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 уведомление об этом по указанному им в заявлении адресу электронной почты или адресу для направления почтовых отправлений (в случае, если документы были поданы заявителем в образовательную организацию или в исполнительный орган);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одного рабочег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дня со дня принятия решения о предоставлении бесплатного одноразового горячего питания направляет решение в МФЦ для уведомления заявителя (в случае, если документы были поданы заявителем в МФЦ);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трех рабочих дней со дня принятия решения о предо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ставлении бесплатного одноразового горячего питания направляет в исполнительный орган информацию о количестве получателей в образовательной организации и размере бюджетных средств, необходимых для обеспечения получателей бесплатным одноразовым горячим пита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нием.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Порядок обеспечения бесплатным одноразовым горячим питанием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14. Образовательная организация обеспечивает предоставление заявителю бесплатного одноразового горячего питания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нормативами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обеспечения бесплатным одноразовым горячим питанием, утверждаемыми Кабинетом Министров Республики Татарстан.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бесплатного одноразового горячего питания осуществляется со дня издания образовательной организацией приказа о предоставлении беспл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атного одноразового горячего питания получателю.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 Заявитель может отказаться от предоставления бесплатного одноразового горячего питания.</w:t>
      </w:r>
      <w:r>
        <w:rPr>
          <w:color w:val="000000" w:themeColor="text1"/>
          <w:sz w:val="28"/>
          <w:szCs w:val="28"/>
        </w:rPr>
        <w:t xml:space="preserve"> 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Заявление об отказе в предоставлении бесплатного одноразового горячего питания подается в образовательную организ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ацию или исполнительный орган в свободной письменной форме и должно содержать фамилию, имя, отчество (последнее – при наличии) получателя, наименование образовательной организации, наименование профессии (специальности), на которую обучается получатель, ср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ок, на который заявитель выражает отказ в предоставлении бесплатного одноразового горячего питания (в случае временного отказа), сведения, подтверждающие наличие полномочий представлять интересы получателя (для заявителей, являющихся родителями или законны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 представителями получателя, для представителей заявителя).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организация прекращает предоставление бесплатного одноразового горячего питания получателю на следующий за датой поступления заявления в образовательную организацию рабочий день.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16. Образовательным организациям, не имеющим возможности организации предоставления бесплатного одноразового горячего питания по месту нахождения образовательной организации, а также образовательным организациям в период проведения производственной практ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ики получателей допускается предоставление получателям компенсации в форме предоставления продуктов питания или денежной компенсации в порядке, установленном образовательной организацией самостоятельно, в пределах бюджетных средств образовательной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ции, предусмотренных на предоставление бесплатного одноразового горячего питания получателям.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организация может дополнительно использовать внебюджетные средства, полученные за счет приносящей доход деятельности образовательной организации, пожертвований, на организацию предоставления бесплатного одноразового горячего питания получат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елям.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 Обеспечение получателей бесплатным одноразовым горячим питанием прекращается в следующих случаях: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отчисление получателя из образовательной организации;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поступление от заявителя заявления об отказе от получения бесплатного горячего питания получат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елем;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перевод получателя на очно-заочную, заочную форму обучения.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 Образовательная организация несет ответственность за организацию бесплатного одноразового горячего питания получателям в том числе за соблюдением цели, порядка и условий использования ср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едств, предусмотренных на предоставление бесплатного одноразового горячего питания получателям, в соответствии с настоящим Порядком, законодательством.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</w:pPr>
    </w:p>
    <w:p w:rsidR="00AF18E7" w:rsidRDefault="00893A45">
      <w:r>
        <w:br w:type="page" w:clear="all"/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170" w:right="170"/>
        <w:jc w:val="both"/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>Приложение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бесплатного одноразового горячего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 семьи граждан, участвующих в специальной военной операции, и семей граждан, погибших (умерших) в результате участия в специальной военной операции, из числа студентов, обучающихся по очной форме обучения по программам подготовки специалистов среднег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звена в государственных профессиональных образовательных организациях Республики Татарстан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образовательной организации или республиканского органа исполнительной власти)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left="566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руководителя)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предоставлении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бесплатного одноразового горячего питания членам семьи граждан, участвующих в специальной военной операции, и семей граждан, погибших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(умерших) в результате участия в специальной военной операции, из числа студентов, обучающихся по очной форме обучения по программам подготовки специалистов среднего звена в государственных профессиональных образовательных организациях Республики Татарстан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Я__________________________________________________________________________________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(последнее - при наличии) заявителя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его родителя (законного представителя))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(номер документа, удостоверяющего личность, кем и когда выдан)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____________________________________________________________________________________,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(информация о докумен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те, удостоверяющем личность заявителя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его родителя (законного представителя) или информация о доверенности представителя заявителя)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____________________________________________________________________________________,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 электронной почты или адрес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направления почтовых отправлений заявителю)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предоставить бесплатное одноразовое горячее питание ____________________________________________________________________________________,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(последнее - при наличии) обучающегося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 на очной форме обучения _____ курса по профессии (специальности) _________________________________________________________________________________________________________________________________________________________________________,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енование профессии (специальности) (код, полное наименование профессии (специальности))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являющемуся членом семьи граждан, участвующих в специальной военной операции, семей граждан, погибших (умерших) в результате участия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специальной военной операции, в соответствии с Порядком предоставления бесплатного одноразового горячего питания членам семьи граждан, участвующих в специальной военной операции, и семей граждан, погибших (умерших) в результате участия в специальной 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операции, из числа студентов, обучающихся по очной форме обучения по программам подготовки специалистов среднего звена в государственных профессиональных образовательных организациях Республики Татарстан, утвержденным постановлением Кабинета Министров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Татарстан от _________ №_____.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Подписанием настоящего заявления подтверждаю достоверность представленных мною сведений в заявлении и приложенных документах.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Приложения: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________________________________________________________________;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______________________________________________________________;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________________________________________________________________.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__________________________________________ "____" __________ 20____ года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(подпись заявителя)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(расшифровка подписи)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20"/>
        <w:jc w:val="both"/>
        <w:rPr>
          <w:rFonts w:ascii="Times New Roman" w:hAnsi="Times New Roman" w:cs="Times New Roman"/>
          <w:szCs w:val="24"/>
        </w:rPr>
      </w:pP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 _____________ __________________________________________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(должность специалиста,                                     (подпись)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(расшифровка подписи)</w:t>
      </w:r>
    </w:p>
    <w:p w:rsidR="00AF18E7" w:rsidRDefault="0089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принявшего заявление)</w:t>
      </w:r>
    </w:p>
    <w:p w:rsidR="00AF18E7" w:rsidRDefault="00AF1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F18E7">
      <w:pgSz w:w="11906" w:h="16838"/>
      <w:pgMar w:top="567" w:right="850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45" w:rsidRDefault="00893A45">
      <w:pPr>
        <w:spacing w:after="0" w:line="240" w:lineRule="auto"/>
      </w:pPr>
      <w:r>
        <w:separator/>
      </w:r>
    </w:p>
  </w:endnote>
  <w:endnote w:type="continuationSeparator" w:id="0">
    <w:p w:rsidR="00893A45" w:rsidRDefault="0089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45" w:rsidRDefault="00893A45">
      <w:pPr>
        <w:spacing w:after="0" w:line="240" w:lineRule="auto"/>
      </w:pPr>
      <w:r>
        <w:separator/>
      </w:r>
    </w:p>
  </w:footnote>
  <w:footnote w:type="continuationSeparator" w:id="0">
    <w:p w:rsidR="00893A45" w:rsidRDefault="0089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383E"/>
    <w:multiLevelType w:val="hybridMultilevel"/>
    <w:tmpl w:val="E814D472"/>
    <w:lvl w:ilvl="0" w:tplc="B72CA614">
      <w:start w:val="1"/>
      <w:numFmt w:val="decimal"/>
      <w:lvlText w:val="%1."/>
      <w:lvlJc w:val="left"/>
      <w:pPr>
        <w:ind w:left="720" w:hanging="360"/>
      </w:pPr>
    </w:lvl>
    <w:lvl w:ilvl="1" w:tplc="D13C6AD8">
      <w:start w:val="1"/>
      <w:numFmt w:val="lowerLetter"/>
      <w:lvlText w:val="%2."/>
      <w:lvlJc w:val="left"/>
      <w:pPr>
        <w:ind w:left="1440" w:hanging="360"/>
      </w:pPr>
    </w:lvl>
    <w:lvl w:ilvl="2" w:tplc="4C945E02">
      <w:start w:val="1"/>
      <w:numFmt w:val="lowerRoman"/>
      <w:lvlText w:val="%3."/>
      <w:lvlJc w:val="right"/>
      <w:pPr>
        <w:ind w:left="2160" w:hanging="180"/>
      </w:pPr>
    </w:lvl>
    <w:lvl w:ilvl="3" w:tplc="0414CB3C">
      <w:start w:val="1"/>
      <w:numFmt w:val="decimal"/>
      <w:lvlText w:val="%4."/>
      <w:lvlJc w:val="left"/>
      <w:pPr>
        <w:ind w:left="2880" w:hanging="360"/>
      </w:pPr>
    </w:lvl>
    <w:lvl w:ilvl="4" w:tplc="641AA934">
      <w:start w:val="1"/>
      <w:numFmt w:val="lowerLetter"/>
      <w:lvlText w:val="%5."/>
      <w:lvlJc w:val="left"/>
      <w:pPr>
        <w:ind w:left="3600" w:hanging="360"/>
      </w:pPr>
    </w:lvl>
    <w:lvl w:ilvl="5" w:tplc="9E440674">
      <w:start w:val="1"/>
      <w:numFmt w:val="lowerRoman"/>
      <w:lvlText w:val="%6."/>
      <w:lvlJc w:val="right"/>
      <w:pPr>
        <w:ind w:left="4320" w:hanging="180"/>
      </w:pPr>
    </w:lvl>
    <w:lvl w:ilvl="6" w:tplc="07348E72">
      <w:start w:val="1"/>
      <w:numFmt w:val="decimal"/>
      <w:lvlText w:val="%7."/>
      <w:lvlJc w:val="left"/>
      <w:pPr>
        <w:ind w:left="5040" w:hanging="360"/>
      </w:pPr>
    </w:lvl>
    <w:lvl w:ilvl="7" w:tplc="57025ED0">
      <w:start w:val="1"/>
      <w:numFmt w:val="lowerLetter"/>
      <w:lvlText w:val="%8."/>
      <w:lvlJc w:val="left"/>
      <w:pPr>
        <w:ind w:left="5760" w:hanging="360"/>
      </w:pPr>
    </w:lvl>
    <w:lvl w:ilvl="8" w:tplc="B1B279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E7"/>
    <w:rsid w:val="00893A45"/>
    <w:rsid w:val="00952E5B"/>
    <w:rsid w:val="00A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322B"/>
  <w15:docId w15:val="{F29007F6-88CF-4BC4-A021-B128B3F3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3011</Words>
  <Characters>17168</Characters>
  <Application>Microsoft Office Word</Application>
  <DocSecurity>0</DocSecurity>
  <Lines>143</Lines>
  <Paragraphs>40</Paragraphs>
  <ScaleCrop>false</ScaleCrop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Е.С.</dc:creator>
  <cp:lastModifiedBy>Галия Габдулсадыкова</cp:lastModifiedBy>
  <cp:revision>6</cp:revision>
  <dcterms:created xsi:type="dcterms:W3CDTF">2026-05-07T10:52:00Z</dcterms:created>
  <dcterms:modified xsi:type="dcterms:W3CDTF">2026-05-08T06:46:00Z</dcterms:modified>
</cp:coreProperties>
</file>