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C41" w:rsidRDefault="00242BE6" w:rsidP="00E630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Справочная информация по системе профессионального </w:t>
      </w:r>
    </w:p>
    <w:p w:rsidR="00D039EC" w:rsidRDefault="00242BE6" w:rsidP="00E630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образования </w:t>
      </w:r>
      <w:r w:rsidR="00D039EC" w:rsidRPr="00056540">
        <w:rPr>
          <w:rFonts w:ascii="Times New Roman" w:hAnsi="Times New Roman" w:cs="Times New Roman"/>
          <w:b/>
          <w:sz w:val="28"/>
          <w:szCs w:val="28"/>
        </w:rPr>
        <w:t>Республики Татарстан</w:t>
      </w:r>
    </w:p>
    <w:p w:rsidR="00E6302A" w:rsidRDefault="00E6302A" w:rsidP="00E6302A">
      <w:pPr>
        <w:spacing w:after="0" w:line="240" w:lineRule="auto"/>
        <w:jc w:val="center"/>
        <w:rPr>
          <w:rFonts w:ascii="Times New Roman" w:hAnsi="Times New Roman" w:cs="Times New Roman"/>
          <w:b/>
          <w:sz w:val="28"/>
          <w:szCs w:val="28"/>
        </w:rPr>
      </w:pPr>
    </w:p>
    <w:p w:rsidR="005710EA" w:rsidRPr="005710EA" w:rsidRDefault="00E6302A" w:rsidP="005710EA">
      <w:pPr>
        <w:pStyle w:val="a3"/>
        <w:numPr>
          <w:ilvl w:val="0"/>
          <w:numId w:val="7"/>
        </w:numPr>
        <w:spacing w:after="0" w:line="240" w:lineRule="auto"/>
        <w:jc w:val="center"/>
        <w:rPr>
          <w:rFonts w:ascii="Times New Roman" w:hAnsi="Times New Roman" w:cs="Times New Roman"/>
          <w:b/>
          <w:i/>
          <w:sz w:val="28"/>
          <w:szCs w:val="28"/>
        </w:rPr>
      </w:pPr>
      <w:r w:rsidRPr="00234C41">
        <w:rPr>
          <w:rFonts w:ascii="Times New Roman" w:hAnsi="Times New Roman" w:cs="Times New Roman"/>
          <w:b/>
          <w:i/>
          <w:sz w:val="28"/>
          <w:szCs w:val="28"/>
        </w:rPr>
        <w:t>Общая информация.</w:t>
      </w:r>
    </w:p>
    <w:p w:rsidR="00B90905" w:rsidRPr="00B90905" w:rsidRDefault="00B90905" w:rsidP="00B90905">
      <w:pPr>
        <w:pStyle w:val="a3"/>
        <w:spacing w:after="0" w:line="240" w:lineRule="auto"/>
        <w:rPr>
          <w:rFonts w:ascii="Times New Roman" w:hAnsi="Times New Roman" w:cs="Times New Roman"/>
          <w:b/>
          <w:i/>
          <w:sz w:val="10"/>
          <w:szCs w:val="10"/>
        </w:rPr>
      </w:pPr>
    </w:p>
    <w:p w:rsidR="00D039EC" w:rsidRPr="00993CD3" w:rsidRDefault="00242BE6" w:rsidP="00E6302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D039EC" w:rsidRPr="00993CD3">
        <w:rPr>
          <w:rFonts w:ascii="Times New Roman" w:hAnsi="Times New Roman" w:cs="Times New Roman"/>
          <w:color w:val="000000" w:themeColor="text1"/>
          <w:sz w:val="28"/>
          <w:szCs w:val="28"/>
        </w:rPr>
        <w:t>а территории Республики Татарстан функционируют:</w:t>
      </w:r>
    </w:p>
    <w:p w:rsidR="00D039EC" w:rsidRPr="007265F7" w:rsidRDefault="00D039EC" w:rsidP="00E6302A">
      <w:pPr>
        <w:spacing w:after="0" w:line="240" w:lineRule="auto"/>
        <w:ind w:firstLine="708"/>
        <w:jc w:val="both"/>
        <w:rPr>
          <w:rFonts w:ascii="Times New Roman" w:hAnsi="Times New Roman" w:cs="Times New Roman"/>
          <w:sz w:val="28"/>
          <w:szCs w:val="28"/>
        </w:rPr>
      </w:pPr>
      <w:r w:rsidRPr="007265F7">
        <w:rPr>
          <w:rFonts w:ascii="Times New Roman" w:hAnsi="Times New Roman" w:cs="Times New Roman"/>
          <w:b/>
          <w:sz w:val="28"/>
          <w:szCs w:val="28"/>
        </w:rPr>
        <w:t>9</w:t>
      </w:r>
      <w:r>
        <w:rPr>
          <w:rFonts w:ascii="Times New Roman" w:hAnsi="Times New Roman" w:cs="Times New Roman"/>
          <w:b/>
          <w:sz w:val="28"/>
          <w:szCs w:val="28"/>
        </w:rPr>
        <w:t>9</w:t>
      </w:r>
      <w:r w:rsidRPr="007265F7">
        <w:rPr>
          <w:rFonts w:ascii="Times New Roman" w:hAnsi="Times New Roman" w:cs="Times New Roman"/>
          <w:b/>
          <w:sz w:val="28"/>
          <w:szCs w:val="28"/>
        </w:rPr>
        <w:t xml:space="preserve"> </w:t>
      </w:r>
      <w:r w:rsidRPr="007265F7">
        <w:rPr>
          <w:rFonts w:ascii="Times New Roman" w:hAnsi="Times New Roman" w:cs="Times New Roman"/>
          <w:sz w:val="28"/>
          <w:szCs w:val="28"/>
        </w:rPr>
        <w:t>профессиональных образовательных организаций, из них:</w:t>
      </w:r>
    </w:p>
    <w:p w:rsidR="00D039EC" w:rsidRPr="007265F7" w:rsidRDefault="00E6302A" w:rsidP="00E6302A">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b/>
          <w:sz w:val="28"/>
          <w:szCs w:val="28"/>
        </w:rPr>
        <w:tab/>
      </w:r>
      <w:r w:rsidR="00D039EC" w:rsidRPr="007265F7">
        <w:rPr>
          <w:rFonts w:ascii="Times New Roman" w:hAnsi="Times New Roman" w:cs="Times New Roman"/>
          <w:b/>
          <w:sz w:val="28"/>
          <w:szCs w:val="28"/>
        </w:rPr>
        <w:t>88</w:t>
      </w:r>
      <w:r w:rsidR="00D039EC" w:rsidRPr="007265F7">
        <w:rPr>
          <w:rFonts w:ascii="Times New Roman" w:hAnsi="Times New Roman" w:cs="Times New Roman"/>
          <w:sz w:val="28"/>
          <w:szCs w:val="28"/>
        </w:rPr>
        <w:t xml:space="preserve"> государственных разной ведомственной подчиненности</w:t>
      </w:r>
      <w:r>
        <w:rPr>
          <w:rFonts w:ascii="Times New Roman" w:hAnsi="Times New Roman" w:cs="Times New Roman"/>
          <w:sz w:val="28"/>
          <w:szCs w:val="28"/>
        </w:rPr>
        <w:t>, в том числе</w:t>
      </w:r>
      <w:r w:rsidR="00D039EC" w:rsidRPr="007265F7">
        <w:rPr>
          <w:rFonts w:ascii="Times New Roman" w:hAnsi="Times New Roman" w:cs="Times New Roman"/>
          <w:sz w:val="28"/>
          <w:szCs w:val="28"/>
        </w:rPr>
        <w:t>:</w:t>
      </w:r>
    </w:p>
    <w:p w:rsidR="00D039EC" w:rsidRPr="007265F7" w:rsidRDefault="00D039EC" w:rsidP="00E6302A">
      <w:pPr>
        <w:pStyle w:val="a3"/>
        <w:spacing w:after="0" w:line="240" w:lineRule="auto"/>
        <w:ind w:left="1428"/>
        <w:jc w:val="both"/>
        <w:rPr>
          <w:rFonts w:ascii="Times New Roman" w:hAnsi="Times New Roman" w:cs="Times New Roman"/>
          <w:sz w:val="28"/>
          <w:szCs w:val="28"/>
        </w:rPr>
      </w:pPr>
      <w:r w:rsidRPr="007265F7">
        <w:rPr>
          <w:rFonts w:ascii="Times New Roman" w:hAnsi="Times New Roman" w:cs="Times New Roman"/>
          <w:sz w:val="28"/>
          <w:szCs w:val="28"/>
        </w:rPr>
        <w:t>65 – Министерство образования и науки РТ;</w:t>
      </w:r>
    </w:p>
    <w:p w:rsidR="00D039EC" w:rsidRPr="00993CD3" w:rsidRDefault="00D039EC" w:rsidP="00E6302A">
      <w:pPr>
        <w:pStyle w:val="a3"/>
        <w:spacing w:after="0" w:line="240" w:lineRule="auto"/>
        <w:ind w:left="1428"/>
        <w:jc w:val="both"/>
        <w:rPr>
          <w:rFonts w:ascii="Times New Roman" w:hAnsi="Times New Roman" w:cs="Times New Roman"/>
          <w:color w:val="000000" w:themeColor="text1"/>
          <w:sz w:val="28"/>
          <w:szCs w:val="28"/>
        </w:rPr>
      </w:pPr>
      <w:r w:rsidRPr="00993CD3">
        <w:rPr>
          <w:rFonts w:ascii="Times New Roman" w:hAnsi="Times New Roman" w:cs="Times New Roman"/>
          <w:color w:val="000000" w:themeColor="text1"/>
          <w:sz w:val="28"/>
          <w:szCs w:val="28"/>
        </w:rPr>
        <w:t xml:space="preserve">10 </w:t>
      </w:r>
      <w:r w:rsidRPr="00993CD3">
        <w:rPr>
          <w:rFonts w:ascii="Times New Roman" w:hAnsi="Times New Roman" w:cs="Times New Roman"/>
          <w:color w:val="000000" w:themeColor="text1"/>
          <w:sz w:val="28"/>
          <w:szCs w:val="28"/>
        </w:rPr>
        <w:softHyphen/>
      </w:r>
      <w:r w:rsidRPr="00993CD3">
        <w:rPr>
          <w:rFonts w:ascii="Times New Roman" w:hAnsi="Times New Roman" w:cs="Times New Roman"/>
          <w:color w:val="000000" w:themeColor="text1"/>
          <w:sz w:val="28"/>
          <w:szCs w:val="28"/>
        </w:rPr>
        <w:softHyphen/>
        <w:t>– Министерство здравоохранения РТ;</w:t>
      </w:r>
    </w:p>
    <w:p w:rsidR="00D039EC" w:rsidRPr="00993CD3" w:rsidRDefault="00D039EC" w:rsidP="00E6302A">
      <w:pPr>
        <w:pStyle w:val="a3"/>
        <w:spacing w:after="0" w:line="240" w:lineRule="auto"/>
        <w:ind w:left="1428"/>
        <w:jc w:val="both"/>
        <w:rPr>
          <w:rFonts w:ascii="Times New Roman" w:hAnsi="Times New Roman" w:cs="Times New Roman"/>
          <w:color w:val="000000" w:themeColor="text1"/>
          <w:sz w:val="28"/>
          <w:szCs w:val="28"/>
        </w:rPr>
      </w:pPr>
      <w:r w:rsidRPr="00993CD3">
        <w:rPr>
          <w:rFonts w:ascii="Times New Roman" w:hAnsi="Times New Roman" w:cs="Times New Roman"/>
          <w:color w:val="000000" w:themeColor="text1"/>
          <w:sz w:val="28"/>
          <w:szCs w:val="28"/>
        </w:rPr>
        <w:t>9 – Министерство культуры РТ;</w:t>
      </w:r>
    </w:p>
    <w:p w:rsidR="00D039EC" w:rsidRPr="00993CD3" w:rsidRDefault="00D039EC" w:rsidP="00E6302A">
      <w:pPr>
        <w:pStyle w:val="a3"/>
        <w:spacing w:after="0" w:line="240" w:lineRule="auto"/>
        <w:ind w:left="1428"/>
        <w:jc w:val="both"/>
        <w:rPr>
          <w:rFonts w:ascii="Times New Roman" w:hAnsi="Times New Roman" w:cs="Times New Roman"/>
          <w:color w:val="000000" w:themeColor="text1"/>
          <w:sz w:val="28"/>
          <w:szCs w:val="28"/>
        </w:rPr>
      </w:pPr>
      <w:r w:rsidRPr="00993CD3">
        <w:rPr>
          <w:rFonts w:ascii="Times New Roman" w:hAnsi="Times New Roman" w:cs="Times New Roman"/>
          <w:color w:val="000000" w:themeColor="text1"/>
          <w:sz w:val="28"/>
          <w:szCs w:val="28"/>
        </w:rPr>
        <w:t>2 – Министерство спорта РТ;</w:t>
      </w:r>
    </w:p>
    <w:p w:rsidR="00D039EC" w:rsidRPr="00993CD3" w:rsidRDefault="00D039EC" w:rsidP="00E6302A">
      <w:pPr>
        <w:pStyle w:val="a3"/>
        <w:spacing w:after="0" w:line="240" w:lineRule="auto"/>
        <w:ind w:left="1428"/>
        <w:jc w:val="both"/>
        <w:rPr>
          <w:rFonts w:ascii="Times New Roman" w:hAnsi="Times New Roman" w:cs="Times New Roman"/>
          <w:color w:val="000000" w:themeColor="text1"/>
          <w:sz w:val="28"/>
          <w:szCs w:val="28"/>
        </w:rPr>
      </w:pPr>
      <w:r w:rsidRPr="00993CD3">
        <w:rPr>
          <w:rFonts w:ascii="Times New Roman" w:hAnsi="Times New Roman" w:cs="Times New Roman"/>
          <w:color w:val="000000" w:themeColor="text1"/>
          <w:sz w:val="28"/>
          <w:szCs w:val="28"/>
        </w:rPr>
        <w:t>1 – Министерство лесного хозяйства РТ;</w:t>
      </w:r>
    </w:p>
    <w:p w:rsidR="00D039EC" w:rsidRPr="009176E0" w:rsidRDefault="009176E0" w:rsidP="009176E0">
      <w:pPr>
        <w:pStyle w:val="a3"/>
        <w:spacing w:after="0" w:line="240" w:lineRule="auto"/>
        <w:ind w:left="0" w:firstLine="142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 Министерство цифрового развития государственного управления, информационных технологий и связи </w:t>
      </w:r>
      <w:r w:rsidR="00D039EC" w:rsidRPr="009176E0">
        <w:rPr>
          <w:rFonts w:ascii="Times New Roman" w:hAnsi="Times New Roman" w:cs="Times New Roman"/>
          <w:color w:val="000000" w:themeColor="text1"/>
          <w:sz w:val="28"/>
          <w:szCs w:val="28"/>
        </w:rPr>
        <w:t>РТ</w:t>
      </w:r>
      <w:r>
        <w:rPr>
          <w:rFonts w:ascii="Times New Roman" w:hAnsi="Times New Roman" w:cs="Times New Roman"/>
          <w:color w:val="000000" w:themeColor="text1"/>
          <w:sz w:val="28"/>
          <w:szCs w:val="28"/>
        </w:rPr>
        <w:t>.</w:t>
      </w:r>
    </w:p>
    <w:p w:rsidR="002E6B37" w:rsidRDefault="00E6302A" w:rsidP="00E6302A">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b/>
          <w:sz w:val="28"/>
          <w:szCs w:val="28"/>
        </w:rPr>
        <w:tab/>
      </w:r>
      <w:r w:rsidR="00D039EC">
        <w:rPr>
          <w:rFonts w:ascii="Times New Roman" w:hAnsi="Times New Roman" w:cs="Times New Roman"/>
          <w:b/>
          <w:sz w:val="28"/>
          <w:szCs w:val="28"/>
        </w:rPr>
        <w:t>11</w:t>
      </w:r>
      <w:r w:rsidR="00D039EC" w:rsidRPr="007265F7">
        <w:rPr>
          <w:rFonts w:ascii="Times New Roman" w:hAnsi="Times New Roman" w:cs="Times New Roman"/>
          <w:sz w:val="28"/>
          <w:szCs w:val="28"/>
        </w:rPr>
        <w:t xml:space="preserve"> негосударственных.</w:t>
      </w:r>
    </w:p>
    <w:p w:rsidR="00E6302A" w:rsidRPr="00E6302A" w:rsidRDefault="00E6302A" w:rsidP="00E6302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6302A">
        <w:rPr>
          <w:rFonts w:ascii="Times New Roman" w:eastAsia="Times New Roman" w:hAnsi="Times New Roman" w:cs="Times New Roman"/>
          <w:sz w:val="28"/>
          <w:szCs w:val="28"/>
          <w:lang w:eastAsia="ru-RU"/>
        </w:rPr>
        <w:t xml:space="preserve">Педагогическую деятельность осуществляют более </w:t>
      </w:r>
      <w:r w:rsidRPr="00E6302A">
        <w:rPr>
          <w:rFonts w:ascii="Times New Roman" w:eastAsia="Times New Roman" w:hAnsi="Times New Roman" w:cs="Times New Roman"/>
          <w:b/>
          <w:sz w:val="28"/>
          <w:szCs w:val="28"/>
          <w:lang w:eastAsia="ru-RU"/>
        </w:rPr>
        <w:t>4,5</w:t>
      </w:r>
      <w:r w:rsidRPr="00E6302A">
        <w:rPr>
          <w:rFonts w:ascii="Times New Roman" w:eastAsia="Times New Roman" w:hAnsi="Times New Roman" w:cs="Times New Roman"/>
          <w:sz w:val="28"/>
          <w:szCs w:val="28"/>
          <w:lang w:eastAsia="ru-RU"/>
        </w:rPr>
        <w:t xml:space="preserve"> тыс. педагогических работников, из них более </w:t>
      </w:r>
      <w:r w:rsidRPr="00E6302A">
        <w:rPr>
          <w:rFonts w:ascii="Times New Roman" w:eastAsia="Times New Roman" w:hAnsi="Times New Roman" w:cs="Times New Roman"/>
          <w:b/>
          <w:sz w:val="28"/>
          <w:szCs w:val="28"/>
          <w:lang w:eastAsia="ru-RU"/>
        </w:rPr>
        <w:t>3</w:t>
      </w:r>
      <w:r w:rsidRPr="00E6302A">
        <w:rPr>
          <w:rFonts w:ascii="Times New Roman" w:eastAsia="Times New Roman" w:hAnsi="Times New Roman" w:cs="Times New Roman"/>
          <w:sz w:val="28"/>
          <w:szCs w:val="28"/>
          <w:lang w:eastAsia="ru-RU"/>
        </w:rPr>
        <w:t xml:space="preserve"> тыс. </w:t>
      </w:r>
      <w:r w:rsidR="00AD052E">
        <w:rPr>
          <w:rFonts w:ascii="Times New Roman" w:eastAsia="Times New Roman" w:hAnsi="Times New Roman" w:cs="Times New Roman"/>
          <w:sz w:val="28"/>
          <w:szCs w:val="28"/>
          <w:lang w:eastAsia="ru-RU"/>
        </w:rPr>
        <w:t>преподавателей.</w:t>
      </w:r>
    </w:p>
    <w:p w:rsidR="00E6302A" w:rsidRDefault="00E6302A" w:rsidP="00E6302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E6302A">
        <w:rPr>
          <w:rFonts w:ascii="Times New Roman" w:eastAsia="Times New Roman" w:hAnsi="Times New Roman" w:cs="Times New Roman"/>
          <w:sz w:val="28"/>
          <w:szCs w:val="28"/>
          <w:lang w:eastAsia="ru-RU"/>
        </w:rPr>
        <w:t xml:space="preserve">Реализуется более </w:t>
      </w:r>
      <w:r w:rsidRPr="00E6302A">
        <w:rPr>
          <w:rFonts w:ascii="Times New Roman" w:eastAsia="Times New Roman" w:hAnsi="Times New Roman" w:cs="Times New Roman"/>
          <w:b/>
          <w:sz w:val="28"/>
          <w:szCs w:val="28"/>
          <w:lang w:eastAsia="ru-RU"/>
        </w:rPr>
        <w:t>200</w:t>
      </w:r>
      <w:r w:rsidRPr="00E6302A">
        <w:rPr>
          <w:rFonts w:ascii="Times New Roman" w:eastAsia="Times New Roman" w:hAnsi="Times New Roman" w:cs="Times New Roman"/>
          <w:sz w:val="28"/>
          <w:szCs w:val="28"/>
          <w:lang w:eastAsia="ru-RU"/>
        </w:rPr>
        <w:t xml:space="preserve"> основных образовательных программ – это самый высокий показатель в Приволжском федеральном округе. </w:t>
      </w:r>
    </w:p>
    <w:p w:rsidR="00566AB9" w:rsidRDefault="00566AB9" w:rsidP="00E6302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Функции образовательных организаций: осуществление образовательной деятельности по образовательным программам среднего профессионального образования.</w:t>
      </w:r>
    </w:p>
    <w:p w:rsidR="00566AB9" w:rsidRDefault="00566AB9" w:rsidP="00E6302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Основными задачами образовательных организаций являются:</w:t>
      </w:r>
    </w:p>
    <w:p w:rsidR="00BA6943" w:rsidRDefault="00BA6943" w:rsidP="00E6302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обеспечение реализации</w:t>
      </w:r>
      <w:r w:rsidRPr="00566AB9">
        <w:rPr>
          <w:rFonts w:ascii="Times New Roman" w:eastAsia="Times New Roman" w:hAnsi="Times New Roman" w:cs="Times New Roman"/>
          <w:sz w:val="28"/>
          <w:szCs w:val="28"/>
          <w:lang w:eastAsia="ru-RU"/>
        </w:rPr>
        <w:t xml:space="preserve">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66AB9" w:rsidRPr="00E6302A" w:rsidRDefault="00566AB9" w:rsidP="00A1444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6943">
        <w:rPr>
          <w:rFonts w:ascii="Times New Roman" w:eastAsia="Times New Roman" w:hAnsi="Times New Roman" w:cs="Times New Roman"/>
          <w:sz w:val="28"/>
          <w:szCs w:val="28"/>
          <w:lang w:eastAsia="ru-RU"/>
        </w:rPr>
        <w:t>создание</w:t>
      </w:r>
      <w:r w:rsidR="00BA6943" w:rsidRPr="00BA6943">
        <w:rPr>
          <w:rFonts w:ascii="Times New Roman" w:eastAsia="Times New Roman" w:hAnsi="Times New Roman" w:cs="Times New Roman"/>
          <w:sz w:val="28"/>
          <w:szCs w:val="28"/>
          <w:lang w:eastAsia="ru-RU"/>
        </w:rPr>
        <w:t xml:space="preserve"> без</w:t>
      </w:r>
      <w:r w:rsidR="00BA6943">
        <w:rPr>
          <w:rFonts w:ascii="Times New Roman" w:eastAsia="Times New Roman" w:hAnsi="Times New Roman" w:cs="Times New Roman"/>
          <w:sz w:val="28"/>
          <w:szCs w:val="28"/>
          <w:lang w:eastAsia="ru-RU"/>
        </w:rPr>
        <w:t>опасных условий</w:t>
      </w:r>
      <w:r w:rsidR="00BA6943" w:rsidRPr="00BA6943">
        <w:rPr>
          <w:rFonts w:ascii="Times New Roman" w:eastAsia="Times New Roman" w:hAnsi="Times New Roman" w:cs="Times New Roman"/>
          <w:sz w:val="28"/>
          <w:szCs w:val="28"/>
          <w:lang w:eastAsia="ru-RU"/>
        </w:rPr>
        <w:t xml:space="preserve"> обучения, воспитания обучающихся их содержания в соответствии с установленными нормами, обеспечивающими жизнь и здоровье об</w:t>
      </w:r>
      <w:r w:rsidR="00BA6943">
        <w:rPr>
          <w:rFonts w:ascii="Times New Roman" w:eastAsia="Times New Roman" w:hAnsi="Times New Roman" w:cs="Times New Roman"/>
          <w:sz w:val="28"/>
          <w:szCs w:val="28"/>
          <w:lang w:eastAsia="ru-RU"/>
        </w:rPr>
        <w:t>учающихся, работников образовательных</w:t>
      </w:r>
      <w:r w:rsidR="00A14447">
        <w:rPr>
          <w:rFonts w:ascii="Times New Roman" w:eastAsia="Times New Roman" w:hAnsi="Times New Roman" w:cs="Times New Roman"/>
          <w:sz w:val="28"/>
          <w:szCs w:val="28"/>
          <w:lang w:eastAsia="ru-RU"/>
        </w:rPr>
        <w:t xml:space="preserve"> организаций.</w:t>
      </w:r>
      <w:bookmarkStart w:id="0" w:name="_GoBack"/>
      <w:bookmarkEnd w:id="0"/>
      <w:r>
        <w:rPr>
          <w:rFonts w:ascii="Times New Roman" w:eastAsia="Times New Roman" w:hAnsi="Times New Roman" w:cs="Times New Roman"/>
          <w:sz w:val="28"/>
          <w:szCs w:val="28"/>
          <w:lang w:eastAsia="ru-RU"/>
        </w:rPr>
        <w:t xml:space="preserve"> </w:t>
      </w:r>
    </w:p>
    <w:p w:rsidR="00E6302A" w:rsidRDefault="00E6302A" w:rsidP="00E6302A">
      <w:pPr>
        <w:spacing w:after="0" w:line="240" w:lineRule="auto"/>
        <w:ind w:firstLine="708"/>
        <w:jc w:val="both"/>
        <w:rPr>
          <w:rFonts w:ascii="Times New Roman" w:hAnsi="Times New Roman" w:cs="Times New Roman"/>
          <w:sz w:val="28"/>
          <w:szCs w:val="28"/>
        </w:rPr>
      </w:pPr>
    </w:p>
    <w:tbl>
      <w:tblPr>
        <w:tblStyle w:val="a4"/>
        <w:tblW w:w="10314" w:type="dxa"/>
        <w:tblLook w:val="04A0" w:firstRow="1" w:lastRow="0" w:firstColumn="1" w:lastColumn="0" w:noHBand="0" w:noVBand="1"/>
      </w:tblPr>
      <w:tblGrid>
        <w:gridCol w:w="5211"/>
        <w:gridCol w:w="5103"/>
      </w:tblGrid>
      <w:tr w:rsidR="00D039EC" w:rsidTr="0092022E">
        <w:tc>
          <w:tcPr>
            <w:tcW w:w="5211" w:type="dxa"/>
            <w:shd w:val="clear" w:color="auto" w:fill="FDE9D9" w:themeFill="accent6" w:themeFillTint="33"/>
          </w:tcPr>
          <w:p w:rsidR="00D039EC" w:rsidRDefault="00D039EC" w:rsidP="00E6302A">
            <w:pPr>
              <w:jc w:val="center"/>
              <w:rPr>
                <w:rFonts w:ascii="Times New Roman" w:hAnsi="Times New Roman" w:cs="Times New Roman"/>
                <w:sz w:val="28"/>
                <w:szCs w:val="28"/>
              </w:rPr>
            </w:pPr>
            <w:r w:rsidRPr="00D039EC">
              <w:rPr>
                <w:rFonts w:ascii="Times New Roman" w:eastAsia="Calibri" w:hAnsi="Times New Roman" w:cs="Times New Roman"/>
                <w:b/>
                <w:color w:val="000000"/>
                <w:sz w:val="28"/>
                <w:szCs w:val="28"/>
              </w:rPr>
              <w:t>2019-2020 учебн</w:t>
            </w:r>
            <w:r>
              <w:rPr>
                <w:rFonts w:ascii="Times New Roman" w:eastAsia="Calibri" w:hAnsi="Times New Roman" w:cs="Times New Roman"/>
                <w:b/>
                <w:color w:val="000000"/>
                <w:sz w:val="28"/>
                <w:szCs w:val="28"/>
              </w:rPr>
              <w:t>ый</w:t>
            </w:r>
            <w:r w:rsidRPr="00D039EC">
              <w:rPr>
                <w:rFonts w:ascii="Times New Roman" w:eastAsia="Calibri" w:hAnsi="Times New Roman" w:cs="Times New Roman"/>
                <w:b/>
                <w:color w:val="000000"/>
                <w:sz w:val="28"/>
                <w:szCs w:val="28"/>
              </w:rPr>
              <w:t xml:space="preserve"> год</w:t>
            </w:r>
          </w:p>
        </w:tc>
        <w:tc>
          <w:tcPr>
            <w:tcW w:w="5103" w:type="dxa"/>
            <w:shd w:val="clear" w:color="auto" w:fill="FDE9D9" w:themeFill="accent6" w:themeFillTint="33"/>
          </w:tcPr>
          <w:p w:rsidR="00D039EC" w:rsidRDefault="00D039EC" w:rsidP="00E6302A">
            <w:pPr>
              <w:jc w:val="center"/>
              <w:rPr>
                <w:rFonts w:ascii="Times New Roman" w:hAnsi="Times New Roman" w:cs="Times New Roman"/>
                <w:sz w:val="28"/>
                <w:szCs w:val="28"/>
              </w:rPr>
            </w:pPr>
            <w:r w:rsidRPr="00D039EC">
              <w:rPr>
                <w:rFonts w:ascii="Times New Roman" w:eastAsia="Calibri" w:hAnsi="Times New Roman" w:cs="Times New Roman"/>
                <w:b/>
                <w:color w:val="000000"/>
                <w:sz w:val="28"/>
                <w:szCs w:val="28"/>
              </w:rPr>
              <w:t>20</w:t>
            </w:r>
            <w:r>
              <w:rPr>
                <w:rFonts w:ascii="Times New Roman" w:eastAsia="Calibri" w:hAnsi="Times New Roman" w:cs="Times New Roman"/>
                <w:b/>
                <w:color w:val="000000"/>
                <w:sz w:val="28"/>
                <w:szCs w:val="28"/>
              </w:rPr>
              <w:t>20</w:t>
            </w:r>
            <w:r w:rsidRPr="00D039EC">
              <w:rPr>
                <w:rFonts w:ascii="Times New Roman" w:eastAsia="Calibri" w:hAnsi="Times New Roman" w:cs="Times New Roman"/>
                <w:b/>
                <w:color w:val="000000"/>
                <w:sz w:val="28"/>
                <w:szCs w:val="28"/>
              </w:rPr>
              <w:t>-202</w:t>
            </w:r>
            <w:r>
              <w:rPr>
                <w:rFonts w:ascii="Times New Roman" w:eastAsia="Calibri" w:hAnsi="Times New Roman" w:cs="Times New Roman"/>
                <w:b/>
                <w:color w:val="000000"/>
                <w:sz w:val="28"/>
                <w:szCs w:val="28"/>
              </w:rPr>
              <w:t>1</w:t>
            </w:r>
            <w:r w:rsidRPr="00D039EC">
              <w:rPr>
                <w:rFonts w:ascii="Times New Roman" w:eastAsia="Calibri" w:hAnsi="Times New Roman" w:cs="Times New Roman"/>
                <w:b/>
                <w:color w:val="000000"/>
                <w:sz w:val="28"/>
                <w:szCs w:val="28"/>
              </w:rPr>
              <w:t xml:space="preserve"> учебн</w:t>
            </w:r>
            <w:r>
              <w:rPr>
                <w:rFonts w:ascii="Times New Roman" w:eastAsia="Calibri" w:hAnsi="Times New Roman" w:cs="Times New Roman"/>
                <w:b/>
                <w:color w:val="000000"/>
                <w:sz w:val="28"/>
                <w:szCs w:val="28"/>
              </w:rPr>
              <w:t>ый</w:t>
            </w:r>
            <w:r w:rsidRPr="00D039EC">
              <w:rPr>
                <w:rFonts w:ascii="Times New Roman" w:eastAsia="Calibri" w:hAnsi="Times New Roman" w:cs="Times New Roman"/>
                <w:b/>
                <w:color w:val="000000"/>
                <w:sz w:val="28"/>
                <w:szCs w:val="28"/>
              </w:rPr>
              <w:t xml:space="preserve"> год</w:t>
            </w:r>
            <w:r w:rsidR="00EB0D65">
              <w:rPr>
                <w:rFonts w:ascii="Times New Roman" w:eastAsia="Calibri" w:hAnsi="Times New Roman" w:cs="Times New Roman"/>
                <w:b/>
                <w:color w:val="000000"/>
                <w:sz w:val="28"/>
                <w:szCs w:val="28"/>
              </w:rPr>
              <w:t xml:space="preserve"> (ПРОГНОЗ)</w:t>
            </w:r>
          </w:p>
        </w:tc>
      </w:tr>
      <w:tr w:rsidR="00D039EC" w:rsidTr="0092022E">
        <w:tc>
          <w:tcPr>
            <w:tcW w:w="5211" w:type="dxa"/>
          </w:tcPr>
          <w:p w:rsidR="00D039EC" w:rsidRDefault="00EB0D65" w:rsidP="00E6302A">
            <w:pPr>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Всего </w:t>
            </w:r>
            <w:r w:rsidR="00D039EC" w:rsidRPr="00EB0D65">
              <w:rPr>
                <w:rFonts w:ascii="Times New Roman" w:eastAsia="Calibri" w:hAnsi="Times New Roman" w:cs="Times New Roman"/>
                <w:color w:val="000000"/>
                <w:sz w:val="28"/>
                <w:szCs w:val="28"/>
              </w:rPr>
              <w:t>обучающихся</w:t>
            </w:r>
            <w:r w:rsidR="00D039EC" w:rsidRPr="005D7035">
              <w:rPr>
                <w:rFonts w:ascii="Times New Roman" w:eastAsia="Calibri" w:hAnsi="Times New Roman" w:cs="Times New Roman"/>
                <w:b/>
                <w:color w:val="000000"/>
                <w:sz w:val="28"/>
                <w:szCs w:val="28"/>
              </w:rPr>
              <w:t xml:space="preserve"> </w:t>
            </w:r>
            <w:r w:rsidR="00D039EC">
              <w:rPr>
                <w:rFonts w:ascii="Times New Roman" w:eastAsia="Calibri" w:hAnsi="Times New Roman" w:cs="Times New Roman"/>
                <w:b/>
                <w:color w:val="000000"/>
                <w:sz w:val="28"/>
                <w:szCs w:val="28"/>
              </w:rPr>
              <w:t>–71 185 чел.</w:t>
            </w:r>
            <w:r w:rsidR="002E6B37" w:rsidRPr="005D7035">
              <w:rPr>
                <w:rFonts w:ascii="Times New Roman" w:eastAsia="Calibri" w:hAnsi="Times New Roman" w:cs="Times New Roman"/>
                <w:color w:val="000000"/>
                <w:sz w:val="28"/>
                <w:szCs w:val="28"/>
              </w:rPr>
              <w:t xml:space="preserve"> </w:t>
            </w:r>
          </w:p>
        </w:tc>
        <w:tc>
          <w:tcPr>
            <w:tcW w:w="5103" w:type="dxa"/>
          </w:tcPr>
          <w:p w:rsidR="00D039EC" w:rsidRDefault="00EB0D65" w:rsidP="00E6302A">
            <w:pPr>
              <w:jc w:val="both"/>
              <w:rPr>
                <w:rFonts w:ascii="Times New Roman" w:hAnsi="Times New Roman" w:cs="Times New Roman"/>
                <w:sz w:val="28"/>
                <w:szCs w:val="28"/>
              </w:rPr>
            </w:pPr>
            <w:r>
              <w:rPr>
                <w:rFonts w:ascii="Times New Roman" w:hAnsi="Times New Roman" w:cs="Times New Roman"/>
                <w:sz w:val="28"/>
                <w:szCs w:val="28"/>
              </w:rPr>
              <w:t xml:space="preserve">Всего </w:t>
            </w:r>
            <w:r w:rsidR="002E6B37">
              <w:rPr>
                <w:rFonts w:ascii="Times New Roman" w:hAnsi="Times New Roman" w:cs="Times New Roman"/>
                <w:sz w:val="28"/>
                <w:szCs w:val="28"/>
              </w:rPr>
              <w:t>о</w:t>
            </w:r>
            <w:r w:rsidR="00D039EC">
              <w:rPr>
                <w:rFonts w:ascii="Times New Roman" w:hAnsi="Times New Roman" w:cs="Times New Roman"/>
                <w:sz w:val="28"/>
                <w:szCs w:val="28"/>
              </w:rPr>
              <w:t xml:space="preserve">бучающихся  </w:t>
            </w:r>
            <w:r w:rsidR="00D039EC" w:rsidRPr="00D039EC">
              <w:rPr>
                <w:rFonts w:ascii="Times New Roman" w:hAnsi="Times New Roman" w:cs="Times New Roman"/>
                <w:b/>
                <w:sz w:val="28"/>
                <w:szCs w:val="28"/>
              </w:rPr>
              <w:t>–</w:t>
            </w:r>
            <w:r w:rsidR="00D039EC">
              <w:rPr>
                <w:rFonts w:ascii="Times New Roman" w:hAnsi="Times New Roman" w:cs="Times New Roman"/>
                <w:sz w:val="28"/>
                <w:szCs w:val="28"/>
              </w:rPr>
              <w:t xml:space="preserve"> </w:t>
            </w:r>
            <w:r w:rsidR="00D039EC" w:rsidRPr="00D039EC">
              <w:rPr>
                <w:rFonts w:ascii="Times New Roman" w:hAnsi="Times New Roman" w:cs="Times New Roman"/>
                <w:b/>
                <w:sz w:val="28"/>
                <w:szCs w:val="28"/>
              </w:rPr>
              <w:t>72 450 чел.</w:t>
            </w:r>
          </w:p>
        </w:tc>
      </w:tr>
      <w:tr w:rsidR="00D039EC" w:rsidTr="0092022E">
        <w:tc>
          <w:tcPr>
            <w:tcW w:w="5211" w:type="dxa"/>
          </w:tcPr>
          <w:p w:rsidR="002E6B37" w:rsidRPr="00EB0D65" w:rsidRDefault="002E6B37" w:rsidP="00E6302A">
            <w:pPr>
              <w:jc w:val="both"/>
              <w:rPr>
                <w:rFonts w:ascii="Times New Roman" w:eastAsia="Calibri" w:hAnsi="Times New Roman" w:cs="Times New Roman"/>
                <w:b/>
                <w:i/>
                <w:color w:val="000000"/>
                <w:sz w:val="28"/>
                <w:szCs w:val="28"/>
                <w:u w:val="single"/>
              </w:rPr>
            </w:pPr>
            <w:r w:rsidRPr="00EB0D65">
              <w:rPr>
                <w:rFonts w:ascii="Times New Roman" w:eastAsia="Calibri" w:hAnsi="Times New Roman" w:cs="Times New Roman"/>
                <w:i/>
                <w:color w:val="000000"/>
                <w:sz w:val="28"/>
                <w:szCs w:val="28"/>
              </w:rPr>
              <w:t>в том числе:</w:t>
            </w:r>
          </w:p>
          <w:p w:rsidR="00D039EC" w:rsidRPr="00D039EC" w:rsidRDefault="00D039EC" w:rsidP="00E6302A">
            <w:pPr>
              <w:jc w:val="both"/>
              <w:rPr>
                <w:rFonts w:ascii="Times New Roman" w:eastAsia="Calibri" w:hAnsi="Times New Roman" w:cs="Times New Roman"/>
                <w:b/>
                <w:color w:val="000000"/>
                <w:sz w:val="28"/>
                <w:szCs w:val="28"/>
                <w:u w:val="single"/>
              </w:rPr>
            </w:pPr>
            <w:r w:rsidRPr="00D039EC">
              <w:rPr>
                <w:rFonts w:ascii="Times New Roman" w:eastAsia="Calibri" w:hAnsi="Times New Roman" w:cs="Times New Roman"/>
                <w:b/>
                <w:color w:val="000000"/>
                <w:sz w:val="28"/>
                <w:szCs w:val="28"/>
                <w:u w:val="single"/>
              </w:rPr>
              <w:t>по программам подготовки:</w:t>
            </w:r>
          </w:p>
          <w:p w:rsidR="00D039EC" w:rsidRPr="002E6B37" w:rsidRDefault="002E6B37" w:rsidP="00E6302A">
            <w:pPr>
              <w:contextualSpacing/>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 xml:space="preserve">– </w:t>
            </w:r>
            <w:r w:rsidR="00D039EC" w:rsidRPr="005D7035">
              <w:rPr>
                <w:rFonts w:ascii="Times New Roman" w:eastAsia="Calibri" w:hAnsi="Times New Roman" w:cs="Times New Roman"/>
                <w:color w:val="000000"/>
                <w:sz w:val="28"/>
                <w:szCs w:val="28"/>
              </w:rPr>
              <w:t xml:space="preserve">специалистов среднего звена – </w:t>
            </w:r>
            <w:r w:rsidR="00D039EC" w:rsidRPr="002E6B37">
              <w:rPr>
                <w:rFonts w:ascii="Times New Roman" w:eastAsia="Calibri" w:hAnsi="Times New Roman" w:cs="Times New Roman"/>
                <w:i/>
                <w:color w:val="000000"/>
                <w:sz w:val="28"/>
                <w:szCs w:val="28"/>
              </w:rPr>
              <w:t>58 577 чел.;</w:t>
            </w:r>
          </w:p>
          <w:p w:rsidR="00D039EC" w:rsidRPr="005D7035" w:rsidRDefault="002E6B37" w:rsidP="00E6302A">
            <w:pPr>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D039EC" w:rsidRPr="005D7035">
              <w:rPr>
                <w:rFonts w:ascii="Times New Roman" w:eastAsia="Calibri" w:hAnsi="Times New Roman" w:cs="Times New Roman"/>
                <w:color w:val="000000"/>
                <w:sz w:val="28"/>
                <w:szCs w:val="28"/>
              </w:rPr>
              <w:t xml:space="preserve">квалифицированных рабочих (служащих) – </w:t>
            </w:r>
            <w:r w:rsidR="00D039EC" w:rsidRPr="002E6B37">
              <w:rPr>
                <w:rFonts w:ascii="Times New Roman" w:eastAsia="Calibri" w:hAnsi="Times New Roman" w:cs="Times New Roman"/>
                <w:i/>
                <w:color w:val="000000"/>
                <w:sz w:val="28"/>
                <w:szCs w:val="28"/>
              </w:rPr>
              <w:t>12 608 чел.</w:t>
            </w:r>
            <w:r w:rsidR="00D039EC" w:rsidRPr="005D7035">
              <w:rPr>
                <w:rFonts w:ascii="Times New Roman" w:eastAsia="Calibri" w:hAnsi="Times New Roman" w:cs="Times New Roman"/>
                <w:color w:val="000000"/>
                <w:sz w:val="28"/>
                <w:szCs w:val="28"/>
              </w:rPr>
              <w:t xml:space="preserve"> </w:t>
            </w:r>
          </w:p>
          <w:p w:rsidR="00D039EC" w:rsidRPr="002E6B37" w:rsidRDefault="00D039EC" w:rsidP="00E6302A">
            <w:pPr>
              <w:contextualSpacing/>
              <w:jc w:val="both"/>
              <w:rPr>
                <w:rFonts w:ascii="Times New Roman" w:eastAsia="Calibri" w:hAnsi="Times New Roman" w:cs="Times New Roman"/>
                <w:b/>
                <w:color w:val="000000"/>
                <w:sz w:val="28"/>
                <w:szCs w:val="28"/>
                <w:u w:val="single"/>
              </w:rPr>
            </w:pPr>
            <w:r w:rsidRPr="002E6B37">
              <w:rPr>
                <w:rFonts w:ascii="Times New Roman" w:eastAsia="Calibri" w:hAnsi="Times New Roman" w:cs="Times New Roman"/>
                <w:b/>
                <w:color w:val="000000"/>
                <w:sz w:val="28"/>
                <w:szCs w:val="28"/>
                <w:u w:val="single"/>
              </w:rPr>
              <w:t>по формам обучения:</w:t>
            </w:r>
          </w:p>
          <w:p w:rsidR="00D039EC" w:rsidRPr="002E6B37" w:rsidRDefault="002E6B37" w:rsidP="00E6302A">
            <w:pPr>
              <w:contextualSpacing/>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 xml:space="preserve">– </w:t>
            </w:r>
            <w:r w:rsidR="00EB0D65">
              <w:rPr>
                <w:rFonts w:ascii="Times New Roman" w:eastAsia="Calibri" w:hAnsi="Times New Roman" w:cs="Times New Roman"/>
                <w:color w:val="000000"/>
                <w:sz w:val="28"/>
                <w:szCs w:val="28"/>
              </w:rPr>
              <w:t>очная</w:t>
            </w:r>
            <w:r w:rsidR="00D039EC" w:rsidRPr="005D7035">
              <w:rPr>
                <w:rFonts w:ascii="Times New Roman" w:eastAsia="Calibri" w:hAnsi="Times New Roman" w:cs="Times New Roman"/>
                <w:color w:val="000000"/>
                <w:sz w:val="28"/>
                <w:szCs w:val="28"/>
              </w:rPr>
              <w:t xml:space="preserve"> </w:t>
            </w:r>
            <w:r w:rsidR="00D039EC">
              <w:rPr>
                <w:rFonts w:ascii="Times New Roman" w:eastAsia="Calibri" w:hAnsi="Times New Roman" w:cs="Times New Roman"/>
                <w:color w:val="000000"/>
                <w:sz w:val="28"/>
                <w:szCs w:val="28"/>
              </w:rPr>
              <w:t>–</w:t>
            </w:r>
            <w:r w:rsidR="00D039EC" w:rsidRPr="005D703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00D039EC" w:rsidRPr="002E6B37">
              <w:rPr>
                <w:rFonts w:ascii="Times New Roman" w:eastAsia="Calibri" w:hAnsi="Times New Roman" w:cs="Times New Roman"/>
                <w:i/>
                <w:color w:val="000000"/>
                <w:sz w:val="28"/>
                <w:szCs w:val="28"/>
              </w:rPr>
              <w:t xml:space="preserve">64 572 чел.; </w:t>
            </w:r>
          </w:p>
          <w:p w:rsidR="00D039EC" w:rsidRPr="002E6B37" w:rsidRDefault="002E6B37" w:rsidP="00E6302A">
            <w:pPr>
              <w:contextualSpacing/>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 xml:space="preserve">– </w:t>
            </w:r>
            <w:r w:rsidR="00EB0D65">
              <w:rPr>
                <w:rFonts w:ascii="Times New Roman" w:eastAsia="Calibri" w:hAnsi="Times New Roman" w:cs="Times New Roman"/>
                <w:color w:val="000000"/>
                <w:sz w:val="28"/>
                <w:szCs w:val="28"/>
              </w:rPr>
              <w:t>очно-заочная</w:t>
            </w:r>
            <w:r w:rsidR="00D039EC">
              <w:rPr>
                <w:rFonts w:ascii="Times New Roman" w:eastAsia="Calibri" w:hAnsi="Times New Roman" w:cs="Times New Roman"/>
                <w:color w:val="000000"/>
                <w:sz w:val="28"/>
                <w:szCs w:val="28"/>
              </w:rPr>
              <w:t xml:space="preserve"> –</w:t>
            </w:r>
            <w:r w:rsidR="00D039EC" w:rsidRPr="002E6B37">
              <w:rPr>
                <w:rFonts w:ascii="Times New Roman" w:eastAsia="Calibri" w:hAnsi="Times New Roman" w:cs="Times New Roman"/>
                <w:i/>
                <w:color w:val="000000"/>
                <w:sz w:val="28"/>
                <w:szCs w:val="28"/>
              </w:rPr>
              <w:t>719 чел.;</w:t>
            </w:r>
          </w:p>
          <w:p w:rsidR="00D039EC" w:rsidRPr="002E6B37" w:rsidRDefault="002E6B37" w:rsidP="00E6302A">
            <w:pPr>
              <w:contextualSpacing/>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 xml:space="preserve">– </w:t>
            </w:r>
            <w:r w:rsidR="00EB0D65">
              <w:rPr>
                <w:rFonts w:ascii="Times New Roman" w:eastAsia="Calibri" w:hAnsi="Times New Roman" w:cs="Times New Roman"/>
                <w:color w:val="000000"/>
                <w:sz w:val="28"/>
                <w:szCs w:val="28"/>
              </w:rPr>
              <w:t xml:space="preserve">заочная </w:t>
            </w:r>
            <w:r w:rsidR="00D039EC" w:rsidRPr="005D7035">
              <w:rPr>
                <w:rFonts w:ascii="Times New Roman" w:eastAsia="Calibri" w:hAnsi="Times New Roman" w:cs="Times New Roman"/>
                <w:color w:val="000000"/>
                <w:sz w:val="28"/>
                <w:szCs w:val="28"/>
              </w:rPr>
              <w:t xml:space="preserve"> – </w:t>
            </w:r>
            <w:r w:rsidR="00D039EC" w:rsidRPr="002E6B37">
              <w:rPr>
                <w:rFonts w:ascii="Times New Roman" w:eastAsia="Calibri" w:hAnsi="Times New Roman" w:cs="Times New Roman"/>
                <w:i/>
                <w:color w:val="000000"/>
                <w:sz w:val="28"/>
                <w:szCs w:val="28"/>
              </w:rPr>
              <w:t>5 894 чел.</w:t>
            </w:r>
          </w:p>
          <w:p w:rsidR="00D039EC" w:rsidRPr="002E6B37" w:rsidRDefault="00D039EC" w:rsidP="00E6302A">
            <w:pPr>
              <w:contextualSpacing/>
              <w:rPr>
                <w:rFonts w:ascii="Times New Roman" w:eastAsia="Calibri" w:hAnsi="Times New Roman" w:cs="Times New Roman"/>
                <w:b/>
                <w:color w:val="000000"/>
                <w:sz w:val="28"/>
                <w:szCs w:val="28"/>
                <w:u w:val="single"/>
              </w:rPr>
            </w:pPr>
            <w:r w:rsidRPr="002E6B37">
              <w:rPr>
                <w:rFonts w:ascii="Times New Roman" w:eastAsia="Calibri" w:hAnsi="Times New Roman" w:cs="Times New Roman"/>
                <w:b/>
                <w:color w:val="000000"/>
                <w:sz w:val="28"/>
                <w:szCs w:val="28"/>
                <w:u w:val="single"/>
              </w:rPr>
              <w:t>по средствам обучения:</w:t>
            </w:r>
          </w:p>
          <w:p w:rsidR="00D039EC" w:rsidRPr="002E6B37" w:rsidRDefault="002E6B37" w:rsidP="00E6302A">
            <w:pPr>
              <w:contextualSpacing/>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 xml:space="preserve">– </w:t>
            </w:r>
            <w:r w:rsidR="00EB0D65">
              <w:rPr>
                <w:rFonts w:ascii="Times New Roman" w:eastAsia="Calibri" w:hAnsi="Times New Roman" w:cs="Times New Roman"/>
                <w:color w:val="000000"/>
                <w:sz w:val="28"/>
                <w:szCs w:val="28"/>
              </w:rPr>
              <w:t>бюджет</w:t>
            </w:r>
            <w:r w:rsidR="00D039EC" w:rsidRPr="005D7035">
              <w:rPr>
                <w:rFonts w:ascii="Times New Roman" w:eastAsia="Calibri" w:hAnsi="Times New Roman" w:cs="Times New Roman"/>
                <w:color w:val="000000"/>
                <w:sz w:val="28"/>
                <w:szCs w:val="28"/>
              </w:rPr>
              <w:t xml:space="preserve"> – </w:t>
            </w:r>
            <w:r w:rsidR="00D039EC" w:rsidRPr="002E6B37">
              <w:rPr>
                <w:rFonts w:ascii="Times New Roman" w:eastAsia="Calibri" w:hAnsi="Times New Roman" w:cs="Times New Roman"/>
                <w:i/>
                <w:color w:val="000000"/>
                <w:sz w:val="28"/>
                <w:szCs w:val="28"/>
              </w:rPr>
              <w:t>55 689 чел.;</w:t>
            </w:r>
          </w:p>
          <w:p w:rsidR="00D039EC" w:rsidRDefault="002E6B37" w:rsidP="00E6302A">
            <w:pPr>
              <w:contextualSpacing/>
              <w:rPr>
                <w:rFonts w:ascii="Times New Roman" w:hAnsi="Times New Roman" w:cs="Times New Roman"/>
                <w:sz w:val="28"/>
                <w:szCs w:val="28"/>
              </w:rPr>
            </w:pPr>
            <w:r>
              <w:rPr>
                <w:rFonts w:ascii="Times New Roman" w:eastAsia="Calibri" w:hAnsi="Times New Roman" w:cs="Times New Roman"/>
                <w:color w:val="000000"/>
                <w:sz w:val="28"/>
                <w:szCs w:val="28"/>
              </w:rPr>
              <w:t xml:space="preserve">– </w:t>
            </w:r>
            <w:r w:rsidR="00D039EC" w:rsidRPr="005D7035">
              <w:rPr>
                <w:rFonts w:ascii="Times New Roman" w:eastAsia="Calibri" w:hAnsi="Times New Roman" w:cs="Times New Roman"/>
                <w:color w:val="000000"/>
                <w:sz w:val="28"/>
                <w:szCs w:val="28"/>
              </w:rPr>
              <w:t xml:space="preserve">с полным возмещение затрат – </w:t>
            </w:r>
            <w:r w:rsidR="00D039EC">
              <w:rPr>
                <w:rFonts w:ascii="Times New Roman" w:eastAsia="Calibri" w:hAnsi="Times New Roman" w:cs="Times New Roman"/>
                <w:color w:val="000000"/>
                <w:sz w:val="28"/>
                <w:szCs w:val="28"/>
              </w:rPr>
              <w:t xml:space="preserve"> </w:t>
            </w:r>
            <w:r w:rsidR="00D039EC" w:rsidRPr="002E6B37">
              <w:rPr>
                <w:rFonts w:ascii="Times New Roman" w:eastAsia="Calibri" w:hAnsi="Times New Roman" w:cs="Times New Roman"/>
                <w:i/>
                <w:color w:val="000000"/>
                <w:sz w:val="28"/>
                <w:szCs w:val="28"/>
              </w:rPr>
              <w:t>15 496 чел.</w:t>
            </w:r>
          </w:p>
        </w:tc>
        <w:tc>
          <w:tcPr>
            <w:tcW w:w="5103" w:type="dxa"/>
          </w:tcPr>
          <w:p w:rsidR="002E6B37" w:rsidRPr="00EB0D65" w:rsidRDefault="002E6B37" w:rsidP="00E6302A">
            <w:pPr>
              <w:jc w:val="both"/>
              <w:rPr>
                <w:rFonts w:ascii="Times New Roman" w:eastAsia="Calibri" w:hAnsi="Times New Roman" w:cs="Times New Roman"/>
                <w:b/>
                <w:i/>
                <w:color w:val="000000"/>
                <w:sz w:val="28"/>
                <w:szCs w:val="28"/>
                <w:u w:val="single"/>
              </w:rPr>
            </w:pPr>
            <w:r w:rsidRPr="00EB0D65">
              <w:rPr>
                <w:rFonts w:ascii="Times New Roman" w:eastAsia="Calibri" w:hAnsi="Times New Roman" w:cs="Times New Roman"/>
                <w:i/>
                <w:color w:val="000000"/>
                <w:sz w:val="28"/>
                <w:szCs w:val="28"/>
              </w:rPr>
              <w:t>в том числе:</w:t>
            </w:r>
          </w:p>
          <w:p w:rsidR="002E6B37" w:rsidRPr="00D039EC" w:rsidRDefault="002E6B37" w:rsidP="00E6302A">
            <w:pPr>
              <w:jc w:val="both"/>
              <w:rPr>
                <w:rFonts w:ascii="Times New Roman" w:eastAsia="Calibri" w:hAnsi="Times New Roman" w:cs="Times New Roman"/>
                <w:b/>
                <w:color w:val="000000"/>
                <w:sz w:val="28"/>
                <w:szCs w:val="28"/>
                <w:u w:val="single"/>
              </w:rPr>
            </w:pPr>
            <w:r w:rsidRPr="00D039EC">
              <w:rPr>
                <w:rFonts w:ascii="Times New Roman" w:eastAsia="Calibri" w:hAnsi="Times New Roman" w:cs="Times New Roman"/>
                <w:b/>
                <w:color w:val="000000"/>
                <w:sz w:val="28"/>
                <w:szCs w:val="28"/>
                <w:u w:val="single"/>
              </w:rPr>
              <w:t>по программам подготовки:</w:t>
            </w:r>
          </w:p>
          <w:p w:rsidR="002E6B37" w:rsidRPr="002E6B37" w:rsidRDefault="002E6B37" w:rsidP="00E6302A">
            <w:pPr>
              <w:contextualSpacing/>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 xml:space="preserve">– </w:t>
            </w:r>
            <w:r w:rsidRPr="005D7035">
              <w:rPr>
                <w:rFonts w:ascii="Times New Roman" w:eastAsia="Calibri" w:hAnsi="Times New Roman" w:cs="Times New Roman"/>
                <w:color w:val="000000"/>
                <w:sz w:val="28"/>
                <w:szCs w:val="28"/>
              </w:rPr>
              <w:t xml:space="preserve">специалистов среднего звена – </w:t>
            </w:r>
            <w:r w:rsidRPr="002E6B37">
              <w:rPr>
                <w:rFonts w:ascii="Times New Roman" w:eastAsia="Calibri" w:hAnsi="Times New Roman" w:cs="Times New Roman"/>
                <w:i/>
                <w:color w:val="000000"/>
                <w:sz w:val="28"/>
                <w:szCs w:val="28"/>
              </w:rPr>
              <w:t>5</w:t>
            </w:r>
            <w:r>
              <w:rPr>
                <w:rFonts w:ascii="Times New Roman" w:eastAsia="Calibri" w:hAnsi="Times New Roman" w:cs="Times New Roman"/>
                <w:i/>
                <w:color w:val="000000"/>
                <w:sz w:val="28"/>
                <w:szCs w:val="28"/>
              </w:rPr>
              <w:t>9</w:t>
            </w:r>
            <w:r w:rsidRPr="002E6B37">
              <w:rPr>
                <w:rFonts w:ascii="Times New Roman" w:eastAsia="Calibri" w:hAnsi="Times New Roman" w:cs="Times New Roman"/>
                <w:i/>
                <w:color w:val="000000"/>
                <w:sz w:val="28"/>
                <w:szCs w:val="28"/>
              </w:rPr>
              <w:t> </w:t>
            </w:r>
            <w:r>
              <w:rPr>
                <w:rFonts w:ascii="Times New Roman" w:eastAsia="Calibri" w:hAnsi="Times New Roman" w:cs="Times New Roman"/>
                <w:i/>
                <w:color w:val="000000"/>
                <w:sz w:val="28"/>
                <w:szCs w:val="28"/>
              </w:rPr>
              <w:t>409</w:t>
            </w:r>
            <w:r w:rsidRPr="002E6B37">
              <w:rPr>
                <w:rFonts w:ascii="Times New Roman" w:eastAsia="Calibri" w:hAnsi="Times New Roman" w:cs="Times New Roman"/>
                <w:i/>
                <w:color w:val="000000"/>
                <w:sz w:val="28"/>
                <w:szCs w:val="28"/>
              </w:rPr>
              <w:t xml:space="preserve"> чел.;</w:t>
            </w:r>
          </w:p>
          <w:p w:rsidR="002E6B37" w:rsidRPr="005D7035" w:rsidRDefault="002E6B37" w:rsidP="00E6302A">
            <w:pPr>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5D7035">
              <w:rPr>
                <w:rFonts w:ascii="Times New Roman" w:eastAsia="Calibri" w:hAnsi="Times New Roman" w:cs="Times New Roman"/>
                <w:color w:val="000000"/>
                <w:sz w:val="28"/>
                <w:szCs w:val="28"/>
              </w:rPr>
              <w:t xml:space="preserve">квалифицированных рабочих  – </w:t>
            </w:r>
            <w:r w:rsidRPr="002E6B37">
              <w:rPr>
                <w:rFonts w:ascii="Times New Roman" w:eastAsia="Calibri" w:hAnsi="Times New Roman" w:cs="Times New Roman"/>
                <w:i/>
                <w:color w:val="000000"/>
                <w:sz w:val="28"/>
                <w:szCs w:val="28"/>
              </w:rPr>
              <w:t>1</w:t>
            </w:r>
            <w:r>
              <w:rPr>
                <w:rFonts w:ascii="Times New Roman" w:eastAsia="Calibri" w:hAnsi="Times New Roman" w:cs="Times New Roman"/>
                <w:i/>
                <w:color w:val="000000"/>
                <w:sz w:val="28"/>
                <w:szCs w:val="28"/>
              </w:rPr>
              <w:t>3</w:t>
            </w:r>
            <w:r w:rsidRPr="002E6B37">
              <w:rPr>
                <w:rFonts w:ascii="Times New Roman" w:eastAsia="Calibri" w:hAnsi="Times New Roman" w:cs="Times New Roman"/>
                <w:i/>
                <w:color w:val="000000"/>
                <w:sz w:val="28"/>
                <w:szCs w:val="28"/>
              </w:rPr>
              <w:t> </w:t>
            </w:r>
            <w:r>
              <w:rPr>
                <w:rFonts w:ascii="Times New Roman" w:eastAsia="Calibri" w:hAnsi="Times New Roman" w:cs="Times New Roman"/>
                <w:i/>
                <w:color w:val="000000"/>
                <w:sz w:val="28"/>
                <w:szCs w:val="28"/>
              </w:rPr>
              <w:t>041</w:t>
            </w:r>
            <w:r w:rsidRPr="002E6B37">
              <w:rPr>
                <w:rFonts w:ascii="Times New Roman" w:eastAsia="Calibri" w:hAnsi="Times New Roman" w:cs="Times New Roman"/>
                <w:i/>
                <w:color w:val="000000"/>
                <w:sz w:val="28"/>
                <w:szCs w:val="28"/>
              </w:rPr>
              <w:t xml:space="preserve"> чел.</w:t>
            </w:r>
            <w:r w:rsidRPr="005D7035">
              <w:rPr>
                <w:rFonts w:ascii="Times New Roman" w:eastAsia="Calibri" w:hAnsi="Times New Roman" w:cs="Times New Roman"/>
                <w:color w:val="000000"/>
                <w:sz w:val="28"/>
                <w:szCs w:val="28"/>
              </w:rPr>
              <w:t xml:space="preserve"> </w:t>
            </w:r>
          </w:p>
          <w:p w:rsidR="002E6B37" w:rsidRPr="002E6B37" w:rsidRDefault="002E6B37" w:rsidP="00E6302A">
            <w:pPr>
              <w:contextualSpacing/>
              <w:rPr>
                <w:rFonts w:ascii="Times New Roman" w:eastAsia="Calibri" w:hAnsi="Times New Roman" w:cs="Times New Roman"/>
                <w:b/>
                <w:color w:val="000000"/>
                <w:sz w:val="28"/>
                <w:szCs w:val="28"/>
                <w:u w:val="single"/>
              </w:rPr>
            </w:pPr>
            <w:r w:rsidRPr="002E6B37">
              <w:rPr>
                <w:rFonts w:ascii="Times New Roman" w:eastAsia="Calibri" w:hAnsi="Times New Roman" w:cs="Times New Roman"/>
                <w:b/>
                <w:color w:val="000000"/>
                <w:sz w:val="28"/>
                <w:szCs w:val="28"/>
                <w:u w:val="single"/>
              </w:rPr>
              <w:t>по формам обучения:</w:t>
            </w:r>
          </w:p>
          <w:p w:rsidR="002E6B37" w:rsidRPr="002E6B37" w:rsidRDefault="002E6B37" w:rsidP="00E6302A">
            <w:pPr>
              <w:contextualSpacing/>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 xml:space="preserve">– </w:t>
            </w:r>
            <w:r w:rsidR="00EB0D65">
              <w:rPr>
                <w:rFonts w:ascii="Times New Roman" w:eastAsia="Calibri" w:hAnsi="Times New Roman" w:cs="Times New Roman"/>
                <w:color w:val="000000"/>
                <w:sz w:val="28"/>
                <w:szCs w:val="28"/>
              </w:rPr>
              <w:t>очная</w:t>
            </w:r>
            <w:r w:rsidRPr="005D703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w:t>
            </w:r>
            <w:r w:rsidRPr="005D703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2E6B37">
              <w:rPr>
                <w:rFonts w:ascii="Times New Roman" w:eastAsia="Calibri" w:hAnsi="Times New Roman" w:cs="Times New Roman"/>
                <w:i/>
                <w:color w:val="000000"/>
                <w:sz w:val="28"/>
                <w:szCs w:val="28"/>
              </w:rPr>
              <w:t>6</w:t>
            </w:r>
            <w:r>
              <w:rPr>
                <w:rFonts w:ascii="Times New Roman" w:eastAsia="Calibri" w:hAnsi="Times New Roman" w:cs="Times New Roman"/>
                <w:i/>
                <w:color w:val="000000"/>
                <w:sz w:val="28"/>
                <w:szCs w:val="28"/>
              </w:rPr>
              <w:t>5</w:t>
            </w:r>
            <w:r w:rsidRPr="002E6B37">
              <w:rPr>
                <w:rFonts w:ascii="Times New Roman" w:eastAsia="Calibri" w:hAnsi="Times New Roman" w:cs="Times New Roman"/>
                <w:i/>
                <w:color w:val="000000"/>
                <w:sz w:val="28"/>
                <w:szCs w:val="28"/>
              </w:rPr>
              <w:t xml:space="preserve"> </w:t>
            </w:r>
            <w:r>
              <w:rPr>
                <w:rFonts w:ascii="Times New Roman" w:eastAsia="Calibri" w:hAnsi="Times New Roman" w:cs="Times New Roman"/>
                <w:i/>
                <w:color w:val="000000"/>
                <w:sz w:val="28"/>
                <w:szCs w:val="28"/>
              </w:rPr>
              <w:t>205</w:t>
            </w:r>
            <w:r w:rsidRPr="002E6B37">
              <w:rPr>
                <w:rFonts w:ascii="Times New Roman" w:eastAsia="Calibri" w:hAnsi="Times New Roman" w:cs="Times New Roman"/>
                <w:i/>
                <w:color w:val="000000"/>
                <w:sz w:val="28"/>
                <w:szCs w:val="28"/>
              </w:rPr>
              <w:t xml:space="preserve"> чел.; </w:t>
            </w:r>
          </w:p>
          <w:p w:rsidR="002E6B37" w:rsidRPr="002E6B37" w:rsidRDefault="002E6B37" w:rsidP="00E6302A">
            <w:pPr>
              <w:contextualSpacing/>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–очно-заочн</w:t>
            </w:r>
            <w:r w:rsidR="00EB0D65">
              <w:rPr>
                <w:rFonts w:ascii="Times New Roman" w:eastAsia="Calibri" w:hAnsi="Times New Roman" w:cs="Times New Roman"/>
                <w:color w:val="000000"/>
                <w:sz w:val="28"/>
                <w:szCs w:val="28"/>
              </w:rPr>
              <w:t>ая</w:t>
            </w:r>
            <w:r>
              <w:rPr>
                <w:rFonts w:ascii="Times New Roman" w:eastAsia="Calibri" w:hAnsi="Times New Roman" w:cs="Times New Roman"/>
                <w:color w:val="000000"/>
                <w:sz w:val="28"/>
                <w:szCs w:val="28"/>
              </w:rPr>
              <w:t xml:space="preserve"> –</w:t>
            </w:r>
            <w:r w:rsidRPr="002E6B37">
              <w:rPr>
                <w:rFonts w:ascii="Times New Roman" w:eastAsia="Calibri" w:hAnsi="Times New Roman" w:cs="Times New Roman"/>
                <w:i/>
                <w:color w:val="000000"/>
                <w:sz w:val="28"/>
                <w:szCs w:val="28"/>
              </w:rPr>
              <w:t>7</w:t>
            </w:r>
            <w:r>
              <w:rPr>
                <w:rFonts w:ascii="Times New Roman" w:eastAsia="Calibri" w:hAnsi="Times New Roman" w:cs="Times New Roman"/>
                <w:i/>
                <w:color w:val="000000"/>
                <w:sz w:val="28"/>
                <w:szCs w:val="28"/>
              </w:rPr>
              <w:t>25</w:t>
            </w:r>
            <w:r w:rsidRPr="002E6B37">
              <w:rPr>
                <w:rFonts w:ascii="Times New Roman" w:eastAsia="Calibri" w:hAnsi="Times New Roman" w:cs="Times New Roman"/>
                <w:i/>
                <w:color w:val="000000"/>
                <w:sz w:val="28"/>
                <w:szCs w:val="28"/>
              </w:rPr>
              <w:t xml:space="preserve"> чел.;</w:t>
            </w:r>
          </w:p>
          <w:p w:rsidR="002E6B37" w:rsidRPr="002E6B37" w:rsidRDefault="002E6B37" w:rsidP="00E6302A">
            <w:pPr>
              <w:contextualSpacing/>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w:t>
            </w:r>
            <w:r w:rsidRPr="005D7035">
              <w:rPr>
                <w:rFonts w:ascii="Times New Roman" w:eastAsia="Calibri" w:hAnsi="Times New Roman" w:cs="Times New Roman"/>
                <w:color w:val="000000"/>
                <w:sz w:val="28"/>
                <w:szCs w:val="28"/>
              </w:rPr>
              <w:t>заочн</w:t>
            </w:r>
            <w:r w:rsidR="00EB0D65">
              <w:rPr>
                <w:rFonts w:ascii="Times New Roman" w:eastAsia="Calibri" w:hAnsi="Times New Roman" w:cs="Times New Roman"/>
                <w:color w:val="000000"/>
                <w:sz w:val="28"/>
                <w:szCs w:val="28"/>
              </w:rPr>
              <w:t xml:space="preserve">ая </w:t>
            </w:r>
            <w:r w:rsidRPr="005D7035">
              <w:rPr>
                <w:rFonts w:ascii="Times New Roman" w:eastAsia="Calibri" w:hAnsi="Times New Roman" w:cs="Times New Roman"/>
                <w:color w:val="000000"/>
                <w:sz w:val="28"/>
                <w:szCs w:val="28"/>
              </w:rPr>
              <w:t xml:space="preserve">– </w:t>
            </w:r>
            <w:r>
              <w:rPr>
                <w:rFonts w:ascii="Times New Roman" w:eastAsia="Calibri" w:hAnsi="Times New Roman" w:cs="Times New Roman"/>
                <w:i/>
                <w:color w:val="000000"/>
                <w:sz w:val="28"/>
                <w:szCs w:val="28"/>
              </w:rPr>
              <w:t>6 520</w:t>
            </w:r>
            <w:r w:rsidRPr="002E6B37">
              <w:rPr>
                <w:rFonts w:ascii="Times New Roman" w:eastAsia="Calibri" w:hAnsi="Times New Roman" w:cs="Times New Roman"/>
                <w:i/>
                <w:color w:val="000000"/>
                <w:sz w:val="28"/>
                <w:szCs w:val="28"/>
              </w:rPr>
              <w:t xml:space="preserve"> чел.</w:t>
            </w:r>
          </w:p>
          <w:p w:rsidR="002E6B37" w:rsidRPr="002E6B37" w:rsidRDefault="002E6B37" w:rsidP="00E6302A">
            <w:pPr>
              <w:contextualSpacing/>
              <w:rPr>
                <w:rFonts w:ascii="Times New Roman" w:eastAsia="Calibri" w:hAnsi="Times New Roman" w:cs="Times New Roman"/>
                <w:b/>
                <w:color w:val="000000"/>
                <w:sz w:val="28"/>
                <w:szCs w:val="28"/>
                <w:u w:val="single"/>
              </w:rPr>
            </w:pPr>
            <w:r w:rsidRPr="002E6B37">
              <w:rPr>
                <w:rFonts w:ascii="Times New Roman" w:eastAsia="Calibri" w:hAnsi="Times New Roman" w:cs="Times New Roman"/>
                <w:b/>
                <w:color w:val="000000"/>
                <w:sz w:val="28"/>
                <w:szCs w:val="28"/>
                <w:u w:val="single"/>
              </w:rPr>
              <w:t>по средствам обучения:</w:t>
            </w:r>
          </w:p>
          <w:p w:rsidR="002E6B37" w:rsidRPr="002E6B37" w:rsidRDefault="002E6B37" w:rsidP="00E6302A">
            <w:pPr>
              <w:contextualSpacing/>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t xml:space="preserve">– </w:t>
            </w:r>
            <w:r w:rsidR="00EB0D65">
              <w:rPr>
                <w:rFonts w:ascii="Times New Roman" w:eastAsia="Calibri" w:hAnsi="Times New Roman" w:cs="Times New Roman"/>
                <w:color w:val="000000"/>
                <w:sz w:val="28"/>
                <w:szCs w:val="28"/>
              </w:rPr>
              <w:t>бюджет</w:t>
            </w:r>
            <w:r w:rsidRPr="005D7035">
              <w:rPr>
                <w:rFonts w:ascii="Times New Roman" w:eastAsia="Calibri" w:hAnsi="Times New Roman" w:cs="Times New Roman"/>
                <w:color w:val="000000"/>
                <w:sz w:val="28"/>
                <w:szCs w:val="28"/>
              </w:rPr>
              <w:t xml:space="preserve"> – </w:t>
            </w:r>
            <w:r w:rsidRPr="002E6B37">
              <w:rPr>
                <w:rFonts w:ascii="Times New Roman" w:eastAsia="Calibri" w:hAnsi="Times New Roman" w:cs="Times New Roman"/>
                <w:i/>
                <w:color w:val="000000"/>
                <w:sz w:val="28"/>
                <w:szCs w:val="28"/>
              </w:rPr>
              <w:t>5</w:t>
            </w:r>
            <w:r w:rsidR="00EB0D65">
              <w:rPr>
                <w:rFonts w:ascii="Times New Roman" w:eastAsia="Calibri" w:hAnsi="Times New Roman" w:cs="Times New Roman"/>
                <w:i/>
                <w:color w:val="000000"/>
                <w:sz w:val="28"/>
                <w:szCs w:val="28"/>
              </w:rPr>
              <w:t>6</w:t>
            </w:r>
            <w:r w:rsidRPr="002E6B37">
              <w:rPr>
                <w:rFonts w:ascii="Times New Roman" w:eastAsia="Calibri" w:hAnsi="Times New Roman" w:cs="Times New Roman"/>
                <w:i/>
                <w:color w:val="000000"/>
                <w:sz w:val="28"/>
                <w:szCs w:val="28"/>
              </w:rPr>
              <w:t xml:space="preserve"> </w:t>
            </w:r>
            <w:r w:rsidR="00EB0D65">
              <w:rPr>
                <w:rFonts w:ascii="Times New Roman" w:eastAsia="Calibri" w:hAnsi="Times New Roman" w:cs="Times New Roman"/>
                <w:i/>
                <w:color w:val="000000"/>
                <w:sz w:val="28"/>
                <w:szCs w:val="28"/>
              </w:rPr>
              <w:t>511</w:t>
            </w:r>
            <w:r w:rsidRPr="002E6B37">
              <w:rPr>
                <w:rFonts w:ascii="Times New Roman" w:eastAsia="Calibri" w:hAnsi="Times New Roman" w:cs="Times New Roman"/>
                <w:i/>
                <w:color w:val="000000"/>
                <w:sz w:val="28"/>
                <w:szCs w:val="28"/>
              </w:rPr>
              <w:t xml:space="preserve"> чел.;</w:t>
            </w:r>
          </w:p>
          <w:p w:rsidR="00D039EC" w:rsidRDefault="002E6B37" w:rsidP="00E6302A">
            <w:pPr>
              <w:contextualSpacing/>
              <w:rPr>
                <w:rFonts w:ascii="Times New Roman" w:hAnsi="Times New Roman" w:cs="Times New Roman"/>
                <w:sz w:val="28"/>
                <w:szCs w:val="28"/>
              </w:rPr>
            </w:pPr>
            <w:r>
              <w:rPr>
                <w:rFonts w:ascii="Times New Roman" w:eastAsia="Calibri" w:hAnsi="Times New Roman" w:cs="Times New Roman"/>
                <w:color w:val="000000"/>
                <w:sz w:val="28"/>
                <w:szCs w:val="28"/>
              </w:rPr>
              <w:t xml:space="preserve">– </w:t>
            </w:r>
            <w:r w:rsidRPr="005D7035">
              <w:rPr>
                <w:rFonts w:ascii="Times New Roman" w:eastAsia="Calibri" w:hAnsi="Times New Roman" w:cs="Times New Roman"/>
                <w:color w:val="000000"/>
                <w:sz w:val="28"/>
                <w:szCs w:val="28"/>
              </w:rPr>
              <w:t xml:space="preserve">с полным возмещение затрат – </w:t>
            </w:r>
            <w:r>
              <w:rPr>
                <w:rFonts w:ascii="Times New Roman" w:eastAsia="Calibri" w:hAnsi="Times New Roman" w:cs="Times New Roman"/>
                <w:color w:val="000000"/>
                <w:sz w:val="28"/>
                <w:szCs w:val="28"/>
              </w:rPr>
              <w:t xml:space="preserve"> </w:t>
            </w:r>
            <w:r w:rsidRPr="002E6B37">
              <w:rPr>
                <w:rFonts w:ascii="Times New Roman" w:eastAsia="Calibri" w:hAnsi="Times New Roman" w:cs="Times New Roman"/>
                <w:i/>
                <w:color w:val="000000"/>
                <w:sz w:val="28"/>
                <w:szCs w:val="28"/>
              </w:rPr>
              <w:t xml:space="preserve">15 </w:t>
            </w:r>
            <w:r w:rsidR="00EB0D65">
              <w:rPr>
                <w:rFonts w:ascii="Times New Roman" w:eastAsia="Calibri" w:hAnsi="Times New Roman" w:cs="Times New Roman"/>
                <w:i/>
                <w:color w:val="000000"/>
                <w:sz w:val="28"/>
                <w:szCs w:val="28"/>
              </w:rPr>
              <w:t>939</w:t>
            </w:r>
            <w:r w:rsidRPr="002E6B37">
              <w:rPr>
                <w:rFonts w:ascii="Times New Roman" w:eastAsia="Calibri" w:hAnsi="Times New Roman" w:cs="Times New Roman"/>
                <w:i/>
                <w:color w:val="000000"/>
                <w:sz w:val="28"/>
                <w:szCs w:val="28"/>
              </w:rPr>
              <w:t xml:space="preserve"> чел.</w:t>
            </w:r>
          </w:p>
        </w:tc>
      </w:tr>
    </w:tbl>
    <w:p w:rsidR="00D039EC" w:rsidRDefault="00D039EC" w:rsidP="00E6302A">
      <w:pPr>
        <w:spacing w:after="0" w:line="240" w:lineRule="auto"/>
        <w:ind w:firstLine="708"/>
        <w:jc w:val="both"/>
        <w:rPr>
          <w:rFonts w:ascii="Times New Roman" w:hAnsi="Times New Roman" w:cs="Times New Roman"/>
          <w:sz w:val="28"/>
          <w:szCs w:val="28"/>
        </w:rPr>
      </w:pPr>
    </w:p>
    <w:p w:rsidR="002927B6" w:rsidRDefault="002927B6" w:rsidP="00E6302A">
      <w:pPr>
        <w:spacing w:after="0" w:line="240" w:lineRule="auto"/>
        <w:ind w:firstLine="708"/>
        <w:jc w:val="both"/>
        <w:rPr>
          <w:rFonts w:ascii="Times New Roman" w:hAnsi="Times New Roman" w:cs="Times New Roman"/>
          <w:sz w:val="28"/>
          <w:szCs w:val="28"/>
        </w:rPr>
      </w:pPr>
      <w:r w:rsidRPr="009C6320">
        <w:rPr>
          <w:rFonts w:ascii="Times New Roman" w:hAnsi="Times New Roman" w:cs="Times New Roman"/>
          <w:sz w:val="28"/>
          <w:szCs w:val="28"/>
        </w:rPr>
        <w:lastRenderedPageBreak/>
        <w:t xml:space="preserve">Кроме того, образовательную деятельность по программам среднего профессионального образования ведут </w:t>
      </w:r>
      <w:r w:rsidRPr="00AD052E">
        <w:rPr>
          <w:rFonts w:ascii="Times New Roman" w:hAnsi="Times New Roman" w:cs="Times New Roman"/>
          <w:b/>
          <w:sz w:val="28"/>
          <w:szCs w:val="28"/>
        </w:rPr>
        <w:t>28</w:t>
      </w:r>
      <w:r w:rsidRPr="009C6320">
        <w:rPr>
          <w:rFonts w:ascii="Times New Roman" w:hAnsi="Times New Roman" w:cs="Times New Roman"/>
          <w:sz w:val="28"/>
          <w:szCs w:val="28"/>
        </w:rPr>
        <w:t xml:space="preserve"> структурных подразделений образовательных организаций высшего образования.</w:t>
      </w:r>
    </w:p>
    <w:p w:rsidR="002927B6" w:rsidRPr="009C6320" w:rsidRDefault="002927B6" w:rsidP="00E6302A">
      <w:pPr>
        <w:spacing w:after="0" w:line="240" w:lineRule="auto"/>
        <w:ind w:firstLine="708"/>
        <w:jc w:val="both"/>
        <w:rPr>
          <w:rFonts w:ascii="Times New Roman" w:hAnsi="Times New Roman" w:cs="Times New Roman"/>
          <w:sz w:val="28"/>
          <w:szCs w:val="28"/>
        </w:rPr>
      </w:pPr>
    </w:p>
    <w:tbl>
      <w:tblPr>
        <w:tblStyle w:val="a4"/>
        <w:tblW w:w="10314" w:type="dxa"/>
        <w:tblLook w:val="04A0" w:firstRow="1" w:lastRow="0" w:firstColumn="1" w:lastColumn="0" w:noHBand="0" w:noVBand="1"/>
      </w:tblPr>
      <w:tblGrid>
        <w:gridCol w:w="5211"/>
        <w:gridCol w:w="5103"/>
      </w:tblGrid>
      <w:tr w:rsidR="002927B6" w:rsidTr="0092022E">
        <w:tc>
          <w:tcPr>
            <w:tcW w:w="5211" w:type="dxa"/>
            <w:shd w:val="clear" w:color="auto" w:fill="FDE9D9" w:themeFill="accent6" w:themeFillTint="33"/>
          </w:tcPr>
          <w:p w:rsidR="002927B6" w:rsidRPr="009C6320" w:rsidRDefault="002927B6" w:rsidP="00E6302A">
            <w:pPr>
              <w:jc w:val="center"/>
              <w:rPr>
                <w:rFonts w:ascii="Times New Roman" w:hAnsi="Times New Roman" w:cs="Times New Roman"/>
                <w:sz w:val="28"/>
                <w:szCs w:val="28"/>
              </w:rPr>
            </w:pPr>
            <w:r w:rsidRPr="009C6320">
              <w:rPr>
                <w:rFonts w:ascii="Times New Roman" w:eastAsia="Calibri" w:hAnsi="Times New Roman" w:cs="Times New Roman"/>
                <w:b/>
                <w:sz w:val="28"/>
                <w:szCs w:val="28"/>
              </w:rPr>
              <w:t>2019-2020 учебный год</w:t>
            </w:r>
          </w:p>
        </w:tc>
        <w:tc>
          <w:tcPr>
            <w:tcW w:w="5103" w:type="dxa"/>
            <w:shd w:val="clear" w:color="auto" w:fill="FDE9D9" w:themeFill="accent6" w:themeFillTint="33"/>
          </w:tcPr>
          <w:p w:rsidR="002927B6" w:rsidRDefault="002927B6" w:rsidP="00E6302A">
            <w:pPr>
              <w:jc w:val="center"/>
              <w:rPr>
                <w:rFonts w:ascii="Times New Roman" w:hAnsi="Times New Roman" w:cs="Times New Roman"/>
                <w:sz w:val="28"/>
                <w:szCs w:val="28"/>
              </w:rPr>
            </w:pPr>
            <w:r w:rsidRPr="00D039EC">
              <w:rPr>
                <w:rFonts w:ascii="Times New Roman" w:eastAsia="Calibri" w:hAnsi="Times New Roman" w:cs="Times New Roman"/>
                <w:b/>
                <w:color w:val="000000"/>
                <w:sz w:val="28"/>
                <w:szCs w:val="28"/>
              </w:rPr>
              <w:t>20</w:t>
            </w:r>
            <w:r>
              <w:rPr>
                <w:rFonts w:ascii="Times New Roman" w:eastAsia="Calibri" w:hAnsi="Times New Roman" w:cs="Times New Roman"/>
                <w:b/>
                <w:color w:val="000000"/>
                <w:sz w:val="28"/>
                <w:szCs w:val="28"/>
              </w:rPr>
              <w:t>20</w:t>
            </w:r>
            <w:r w:rsidRPr="00D039EC">
              <w:rPr>
                <w:rFonts w:ascii="Times New Roman" w:eastAsia="Calibri" w:hAnsi="Times New Roman" w:cs="Times New Roman"/>
                <w:b/>
                <w:color w:val="000000"/>
                <w:sz w:val="28"/>
                <w:szCs w:val="28"/>
              </w:rPr>
              <w:t>-202</w:t>
            </w:r>
            <w:r>
              <w:rPr>
                <w:rFonts w:ascii="Times New Roman" w:eastAsia="Calibri" w:hAnsi="Times New Roman" w:cs="Times New Roman"/>
                <w:b/>
                <w:color w:val="000000"/>
                <w:sz w:val="28"/>
                <w:szCs w:val="28"/>
              </w:rPr>
              <w:t>1</w:t>
            </w:r>
            <w:r w:rsidRPr="00D039EC">
              <w:rPr>
                <w:rFonts w:ascii="Times New Roman" w:eastAsia="Calibri" w:hAnsi="Times New Roman" w:cs="Times New Roman"/>
                <w:b/>
                <w:color w:val="000000"/>
                <w:sz w:val="28"/>
                <w:szCs w:val="28"/>
              </w:rPr>
              <w:t xml:space="preserve"> учебн</w:t>
            </w:r>
            <w:r>
              <w:rPr>
                <w:rFonts w:ascii="Times New Roman" w:eastAsia="Calibri" w:hAnsi="Times New Roman" w:cs="Times New Roman"/>
                <w:b/>
                <w:color w:val="000000"/>
                <w:sz w:val="28"/>
                <w:szCs w:val="28"/>
              </w:rPr>
              <w:t>ый</w:t>
            </w:r>
            <w:r w:rsidRPr="00D039EC">
              <w:rPr>
                <w:rFonts w:ascii="Times New Roman" w:eastAsia="Calibri" w:hAnsi="Times New Roman" w:cs="Times New Roman"/>
                <w:b/>
                <w:color w:val="000000"/>
                <w:sz w:val="28"/>
                <w:szCs w:val="28"/>
              </w:rPr>
              <w:t xml:space="preserve"> год</w:t>
            </w:r>
            <w:r>
              <w:rPr>
                <w:rFonts w:ascii="Times New Roman" w:eastAsia="Calibri" w:hAnsi="Times New Roman" w:cs="Times New Roman"/>
                <w:b/>
                <w:color w:val="000000"/>
                <w:sz w:val="28"/>
                <w:szCs w:val="28"/>
              </w:rPr>
              <w:t xml:space="preserve"> (ПРОГНОЗ)</w:t>
            </w:r>
          </w:p>
        </w:tc>
      </w:tr>
      <w:tr w:rsidR="002927B6" w:rsidTr="0092022E">
        <w:tc>
          <w:tcPr>
            <w:tcW w:w="5211" w:type="dxa"/>
          </w:tcPr>
          <w:p w:rsidR="002927B6" w:rsidRPr="009C6320" w:rsidRDefault="002927B6" w:rsidP="00E6302A">
            <w:pPr>
              <w:jc w:val="both"/>
              <w:rPr>
                <w:rFonts w:ascii="Times New Roman" w:hAnsi="Times New Roman" w:cs="Times New Roman"/>
                <w:sz w:val="28"/>
                <w:szCs w:val="28"/>
              </w:rPr>
            </w:pPr>
            <w:r w:rsidRPr="009C6320">
              <w:rPr>
                <w:rFonts w:ascii="Times New Roman" w:eastAsia="Calibri" w:hAnsi="Times New Roman" w:cs="Times New Roman"/>
                <w:sz w:val="28"/>
                <w:szCs w:val="28"/>
              </w:rPr>
              <w:t>Всего обучающихся</w:t>
            </w:r>
            <w:r w:rsidRPr="009C6320">
              <w:rPr>
                <w:rFonts w:ascii="Times New Roman" w:eastAsia="Calibri" w:hAnsi="Times New Roman" w:cs="Times New Roman"/>
                <w:b/>
                <w:sz w:val="28"/>
                <w:szCs w:val="28"/>
              </w:rPr>
              <w:t xml:space="preserve"> –</w:t>
            </w:r>
            <w:r w:rsidRPr="009C6320">
              <w:rPr>
                <w:rFonts w:ascii="Times New Roman" w:eastAsia="Calibri" w:hAnsi="Times New Roman" w:cs="Times New Roman"/>
                <w:b/>
                <w:sz w:val="28"/>
                <w:szCs w:val="28"/>
                <w:lang w:val="en-US"/>
              </w:rPr>
              <w:t xml:space="preserve"> </w:t>
            </w:r>
            <w:r w:rsidRPr="009C6320">
              <w:rPr>
                <w:rFonts w:ascii="Times New Roman" w:eastAsia="Calibri" w:hAnsi="Times New Roman" w:cs="Times New Roman"/>
                <w:b/>
                <w:sz w:val="28"/>
                <w:szCs w:val="28"/>
              </w:rPr>
              <w:t>15</w:t>
            </w:r>
            <w:r>
              <w:rPr>
                <w:rFonts w:ascii="Times New Roman" w:eastAsia="Calibri" w:hAnsi="Times New Roman" w:cs="Times New Roman"/>
                <w:b/>
                <w:sz w:val="28"/>
                <w:szCs w:val="28"/>
              </w:rPr>
              <w:t xml:space="preserve"> </w:t>
            </w:r>
            <w:r w:rsidRPr="009C6320">
              <w:rPr>
                <w:rFonts w:ascii="Times New Roman" w:eastAsia="Calibri" w:hAnsi="Times New Roman" w:cs="Times New Roman"/>
                <w:b/>
                <w:sz w:val="28"/>
                <w:szCs w:val="28"/>
              </w:rPr>
              <w:t>540 чел.</w:t>
            </w:r>
          </w:p>
        </w:tc>
        <w:tc>
          <w:tcPr>
            <w:tcW w:w="5103" w:type="dxa"/>
          </w:tcPr>
          <w:p w:rsidR="002927B6" w:rsidRPr="009C6320" w:rsidRDefault="002927B6" w:rsidP="00E6302A">
            <w:pPr>
              <w:jc w:val="both"/>
              <w:rPr>
                <w:rFonts w:ascii="Times New Roman" w:hAnsi="Times New Roman" w:cs="Times New Roman"/>
                <w:sz w:val="28"/>
                <w:szCs w:val="28"/>
              </w:rPr>
            </w:pPr>
            <w:r w:rsidRPr="009C6320">
              <w:rPr>
                <w:rFonts w:ascii="Times New Roman" w:hAnsi="Times New Roman" w:cs="Times New Roman"/>
                <w:sz w:val="28"/>
                <w:szCs w:val="28"/>
              </w:rPr>
              <w:t xml:space="preserve">Всего обучающихся  </w:t>
            </w:r>
            <w:r w:rsidRPr="009C6320">
              <w:rPr>
                <w:rFonts w:ascii="Times New Roman" w:hAnsi="Times New Roman" w:cs="Times New Roman"/>
                <w:b/>
                <w:sz w:val="28"/>
                <w:szCs w:val="28"/>
              </w:rPr>
              <w:t>–</w:t>
            </w:r>
            <w:r w:rsidRPr="009C6320">
              <w:rPr>
                <w:rFonts w:ascii="Times New Roman" w:hAnsi="Times New Roman" w:cs="Times New Roman"/>
                <w:sz w:val="28"/>
                <w:szCs w:val="28"/>
              </w:rPr>
              <w:t xml:space="preserve"> </w:t>
            </w:r>
            <w:r w:rsidRPr="009C6320">
              <w:rPr>
                <w:rFonts w:ascii="Times New Roman" w:hAnsi="Times New Roman" w:cs="Times New Roman"/>
                <w:b/>
                <w:sz w:val="28"/>
                <w:szCs w:val="28"/>
              </w:rPr>
              <w:t>16</w:t>
            </w:r>
            <w:r>
              <w:rPr>
                <w:rFonts w:ascii="Times New Roman" w:hAnsi="Times New Roman" w:cs="Times New Roman"/>
                <w:b/>
                <w:sz w:val="28"/>
                <w:szCs w:val="28"/>
              </w:rPr>
              <w:t xml:space="preserve"> </w:t>
            </w:r>
            <w:r w:rsidRPr="009C6320">
              <w:rPr>
                <w:rFonts w:ascii="Times New Roman" w:hAnsi="Times New Roman" w:cs="Times New Roman"/>
                <w:b/>
                <w:sz w:val="28"/>
                <w:szCs w:val="28"/>
              </w:rPr>
              <w:t>530</w:t>
            </w:r>
            <w:r w:rsidRPr="009C6320">
              <w:rPr>
                <w:rFonts w:ascii="Times New Roman" w:hAnsi="Times New Roman" w:cs="Times New Roman"/>
                <w:b/>
                <w:sz w:val="28"/>
                <w:szCs w:val="28"/>
                <w:lang w:val="en-US"/>
              </w:rPr>
              <w:t xml:space="preserve"> </w:t>
            </w:r>
            <w:r w:rsidRPr="009C6320">
              <w:rPr>
                <w:rFonts w:ascii="Times New Roman" w:hAnsi="Times New Roman" w:cs="Times New Roman"/>
                <w:b/>
                <w:sz w:val="28"/>
                <w:szCs w:val="28"/>
              </w:rPr>
              <w:t xml:space="preserve">чел. </w:t>
            </w:r>
          </w:p>
        </w:tc>
      </w:tr>
      <w:tr w:rsidR="002927B6" w:rsidTr="0092022E">
        <w:tc>
          <w:tcPr>
            <w:tcW w:w="5211" w:type="dxa"/>
          </w:tcPr>
          <w:p w:rsidR="002927B6" w:rsidRPr="009C6320" w:rsidRDefault="002927B6" w:rsidP="00E6302A">
            <w:pPr>
              <w:jc w:val="both"/>
              <w:rPr>
                <w:rFonts w:ascii="Times New Roman" w:eastAsia="Calibri" w:hAnsi="Times New Roman" w:cs="Times New Roman"/>
                <w:b/>
                <w:i/>
                <w:sz w:val="28"/>
                <w:szCs w:val="28"/>
                <w:u w:val="single"/>
              </w:rPr>
            </w:pPr>
            <w:r w:rsidRPr="009C6320">
              <w:rPr>
                <w:rFonts w:ascii="Times New Roman" w:eastAsia="Calibri" w:hAnsi="Times New Roman" w:cs="Times New Roman"/>
                <w:i/>
                <w:sz w:val="28"/>
                <w:szCs w:val="28"/>
              </w:rPr>
              <w:t>в том числе:</w:t>
            </w:r>
          </w:p>
          <w:p w:rsidR="002927B6" w:rsidRPr="009C6320" w:rsidRDefault="002927B6" w:rsidP="00E6302A">
            <w:pPr>
              <w:jc w:val="both"/>
              <w:rPr>
                <w:rFonts w:ascii="Times New Roman" w:eastAsia="Calibri" w:hAnsi="Times New Roman" w:cs="Times New Roman"/>
                <w:b/>
                <w:sz w:val="28"/>
                <w:szCs w:val="28"/>
                <w:u w:val="single"/>
              </w:rPr>
            </w:pPr>
            <w:r w:rsidRPr="009C6320">
              <w:rPr>
                <w:rFonts w:ascii="Times New Roman" w:eastAsia="Calibri" w:hAnsi="Times New Roman" w:cs="Times New Roman"/>
                <w:b/>
                <w:sz w:val="28"/>
                <w:szCs w:val="28"/>
                <w:u w:val="single"/>
              </w:rPr>
              <w:t>по программам подготовки:</w:t>
            </w:r>
          </w:p>
          <w:p w:rsidR="002927B6" w:rsidRPr="009C6320" w:rsidRDefault="002927B6" w:rsidP="00E6302A">
            <w:pPr>
              <w:contextualSpacing/>
              <w:rPr>
                <w:rFonts w:ascii="Times New Roman" w:eastAsia="Calibri" w:hAnsi="Times New Roman" w:cs="Times New Roman"/>
                <w:i/>
                <w:sz w:val="28"/>
                <w:szCs w:val="28"/>
              </w:rPr>
            </w:pPr>
            <w:r w:rsidRPr="009C6320">
              <w:rPr>
                <w:rFonts w:ascii="Times New Roman" w:eastAsia="Calibri" w:hAnsi="Times New Roman" w:cs="Times New Roman"/>
                <w:sz w:val="28"/>
                <w:szCs w:val="28"/>
              </w:rPr>
              <w:t>– специалистов среднего звена –</w:t>
            </w:r>
            <w:r w:rsidRPr="009C6320">
              <w:rPr>
                <w:rFonts w:ascii="Times New Roman" w:eastAsia="Calibri" w:hAnsi="Times New Roman" w:cs="Times New Roman"/>
                <w:i/>
                <w:sz w:val="28"/>
                <w:szCs w:val="28"/>
              </w:rPr>
              <w:t xml:space="preserve"> 15404 чел.;</w:t>
            </w:r>
          </w:p>
          <w:p w:rsidR="002927B6" w:rsidRPr="009C6320" w:rsidRDefault="002927B6" w:rsidP="00E6302A">
            <w:pPr>
              <w:contextualSpacing/>
              <w:rPr>
                <w:rFonts w:ascii="Times New Roman" w:eastAsia="Calibri" w:hAnsi="Times New Roman" w:cs="Times New Roman"/>
                <w:sz w:val="28"/>
                <w:szCs w:val="28"/>
              </w:rPr>
            </w:pPr>
            <w:r w:rsidRPr="009C6320">
              <w:rPr>
                <w:rFonts w:ascii="Times New Roman" w:eastAsia="Calibri" w:hAnsi="Times New Roman" w:cs="Times New Roman"/>
                <w:sz w:val="28"/>
                <w:szCs w:val="28"/>
              </w:rPr>
              <w:t>–квалифицированных рабочих (служащих) –</w:t>
            </w:r>
            <w:r w:rsidRPr="009C6320">
              <w:rPr>
                <w:rFonts w:ascii="Times New Roman" w:eastAsia="Calibri" w:hAnsi="Times New Roman" w:cs="Times New Roman"/>
                <w:i/>
                <w:sz w:val="28"/>
                <w:szCs w:val="28"/>
              </w:rPr>
              <w:t xml:space="preserve"> 136 чел.</w:t>
            </w:r>
          </w:p>
          <w:p w:rsidR="002927B6" w:rsidRPr="009C6320" w:rsidRDefault="002927B6" w:rsidP="00E6302A">
            <w:pPr>
              <w:contextualSpacing/>
              <w:jc w:val="both"/>
              <w:rPr>
                <w:rFonts w:ascii="Times New Roman" w:eastAsia="Calibri" w:hAnsi="Times New Roman" w:cs="Times New Roman"/>
                <w:b/>
                <w:sz w:val="28"/>
                <w:szCs w:val="28"/>
                <w:u w:val="single"/>
              </w:rPr>
            </w:pPr>
            <w:r w:rsidRPr="009C6320">
              <w:rPr>
                <w:rFonts w:ascii="Times New Roman" w:eastAsia="Calibri" w:hAnsi="Times New Roman" w:cs="Times New Roman"/>
                <w:b/>
                <w:sz w:val="28"/>
                <w:szCs w:val="28"/>
                <w:u w:val="single"/>
              </w:rPr>
              <w:t>по формам обучения:</w:t>
            </w:r>
          </w:p>
          <w:p w:rsidR="002927B6" w:rsidRPr="009C6320" w:rsidRDefault="002927B6" w:rsidP="00E6302A">
            <w:pPr>
              <w:contextualSpacing/>
              <w:rPr>
                <w:rFonts w:ascii="Times New Roman" w:eastAsia="Calibri" w:hAnsi="Times New Roman" w:cs="Times New Roman"/>
                <w:i/>
                <w:sz w:val="28"/>
                <w:szCs w:val="28"/>
              </w:rPr>
            </w:pPr>
            <w:r w:rsidRPr="009C6320">
              <w:rPr>
                <w:rFonts w:ascii="Times New Roman" w:eastAsia="Calibri" w:hAnsi="Times New Roman" w:cs="Times New Roman"/>
                <w:sz w:val="28"/>
                <w:szCs w:val="28"/>
              </w:rPr>
              <w:t xml:space="preserve">– очная –  </w:t>
            </w:r>
            <w:r w:rsidRPr="009C6320">
              <w:rPr>
                <w:rFonts w:ascii="Times New Roman" w:eastAsia="Calibri" w:hAnsi="Times New Roman" w:cs="Times New Roman"/>
                <w:i/>
                <w:sz w:val="28"/>
                <w:szCs w:val="28"/>
              </w:rPr>
              <w:t>14184 чел.</w:t>
            </w:r>
          </w:p>
          <w:p w:rsidR="002927B6" w:rsidRPr="009C6320" w:rsidRDefault="002927B6" w:rsidP="00E6302A">
            <w:pPr>
              <w:contextualSpacing/>
              <w:rPr>
                <w:rFonts w:ascii="Times New Roman" w:eastAsia="Calibri" w:hAnsi="Times New Roman" w:cs="Times New Roman"/>
                <w:i/>
                <w:sz w:val="28"/>
                <w:szCs w:val="28"/>
              </w:rPr>
            </w:pPr>
            <w:r w:rsidRPr="009C6320">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заочная</w:t>
            </w:r>
            <w:r w:rsidRPr="009C6320">
              <w:rPr>
                <w:rFonts w:ascii="Times New Roman" w:eastAsia="Calibri" w:hAnsi="Times New Roman" w:cs="Times New Roman"/>
                <w:sz w:val="28"/>
                <w:szCs w:val="28"/>
              </w:rPr>
              <w:t xml:space="preserve"> –</w:t>
            </w:r>
            <w:r w:rsidRPr="002927B6">
              <w:rPr>
                <w:rFonts w:ascii="Times New Roman" w:eastAsia="Calibri" w:hAnsi="Times New Roman" w:cs="Times New Roman"/>
                <w:i/>
                <w:sz w:val="28"/>
                <w:szCs w:val="28"/>
              </w:rPr>
              <w:t xml:space="preserve"> </w:t>
            </w:r>
            <w:r w:rsidRPr="009C6320">
              <w:rPr>
                <w:rFonts w:ascii="Times New Roman" w:eastAsia="Calibri" w:hAnsi="Times New Roman" w:cs="Times New Roman"/>
                <w:i/>
                <w:sz w:val="28"/>
                <w:szCs w:val="28"/>
              </w:rPr>
              <w:t>1356 чел.</w:t>
            </w:r>
          </w:p>
          <w:p w:rsidR="002927B6" w:rsidRPr="009C6320" w:rsidRDefault="002927B6" w:rsidP="00E6302A">
            <w:pPr>
              <w:contextualSpacing/>
              <w:rPr>
                <w:rFonts w:ascii="Times New Roman" w:eastAsia="Calibri" w:hAnsi="Times New Roman" w:cs="Times New Roman"/>
                <w:b/>
                <w:sz w:val="28"/>
                <w:szCs w:val="28"/>
                <w:u w:val="single"/>
              </w:rPr>
            </w:pPr>
            <w:r w:rsidRPr="009C6320">
              <w:rPr>
                <w:rFonts w:ascii="Times New Roman" w:eastAsia="Calibri" w:hAnsi="Times New Roman" w:cs="Times New Roman"/>
                <w:b/>
                <w:sz w:val="28"/>
                <w:szCs w:val="28"/>
                <w:u w:val="single"/>
              </w:rPr>
              <w:t>по средствам обучения:</w:t>
            </w:r>
          </w:p>
          <w:p w:rsidR="002927B6" w:rsidRPr="009C6320" w:rsidRDefault="002927B6" w:rsidP="00E6302A">
            <w:pPr>
              <w:contextualSpacing/>
              <w:rPr>
                <w:rFonts w:ascii="Times New Roman" w:eastAsia="Calibri" w:hAnsi="Times New Roman" w:cs="Times New Roman"/>
                <w:i/>
                <w:sz w:val="28"/>
                <w:szCs w:val="28"/>
              </w:rPr>
            </w:pPr>
            <w:r w:rsidRPr="009C6320">
              <w:rPr>
                <w:rFonts w:ascii="Times New Roman" w:eastAsia="Calibri" w:hAnsi="Times New Roman" w:cs="Times New Roman"/>
                <w:sz w:val="28"/>
                <w:szCs w:val="28"/>
              </w:rPr>
              <w:t>– бюджет –</w:t>
            </w:r>
            <w:r w:rsidRPr="009C6320">
              <w:rPr>
                <w:rFonts w:ascii="Times New Roman" w:eastAsia="Calibri" w:hAnsi="Times New Roman" w:cs="Times New Roman"/>
                <w:i/>
                <w:sz w:val="28"/>
                <w:szCs w:val="28"/>
              </w:rPr>
              <w:t xml:space="preserve"> 3399 чел.</w:t>
            </w:r>
          </w:p>
          <w:p w:rsidR="002927B6" w:rsidRPr="009C6320" w:rsidRDefault="002927B6" w:rsidP="00E6302A">
            <w:pPr>
              <w:contextualSpacing/>
              <w:rPr>
                <w:rFonts w:ascii="Times New Roman" w:hAnsi="Times New Roman" w:cs="Times New Roman"/>
                <w:sz w:val="28"/>
                <w:szCs w:val="28"/>
              </w:rPr>
            </w:pPr>
            <w:r w:rsidRPr="009C6320">
              <w:rPr>
                <w:rFonts w:ascii="Times New Roman" w:eastAsia="Calibri" w:hAnsi="Times New Roman" w:cs="Times New Roman"/>
                <w:sz w:val="28"/>
                <w:szCs w:val="28"/>
              </w:rPr>
              <w:t xml:space="preserve">– с полным возмещение затрат –  </w:t>
            </w:r>
            <w:r w:rsidRPr="009C6320">
              <w:rPr>
                <w:rFonts w:ascii="Times New Roman" w:eastAsia="Calibri" w:hAnsi="Times New Roman" w:cs="Times New Roman"/>
                <w:i/>
                <w:sz w:val="28"/>
                <w:szCs w:val="28"/>
              </w:rPr>
              <w:t>12141 чел</w:t>
            </w:r>
            <w:r>
              <w:rPr>
                <w:rFonts w:ascii="Times New Roman" w:eastAsia="Calibri" w:hAnsi="Times New Roman" w:cs="Times New Roman"/>
                <w:i/>
                <w:sz w:val="28"/>
                <w:szCs w:val="28"/>
              </w:rPr>
              <w:t>.</w:t>
            </w:r>
          </w:p>
        </w:tc>
        <w:tc>
          <w:tcPr>
            <w:tcW w:w="5103" w:type="dxa"/>
          </w:tcPr>
          <w:p w:rsidR="002927B6" w:rsidRPr="009C6320" w:rsidRDefault="002927B6" w:rsidP="00E6302A">
            <w:pPr>
              <w:jc w:val="both"/>
              <w:rPr>
                <w:rFonts w:ascii="Times New Roman" w:eastAsia="Calibri" w:hAnsi="Times New Roman" w:cs="Times New Roman"/>
                <w:b/>
                <w:i/>
                <w:sz w:val="28"/>
                <w:szCs w:val="28"/>
                <w:u w:val="single"/>
              </w:rPr>
            </w:pPr>
            <w:r w:rsidRPr="009C6320">
              <w:rPr>
                <w:rFonts w:ascii="Times New Roman" w:eastAsia="Calibri" w:hAnsi="Times New Roman" w:cs="Times New Roman"/>
                <w:i/>
                <w:sz w:val="28"/>
                <w:szCs w:val="28"/>
              </w:rPr>
              <w:t>в том числе:</w:t>
            </w:r>
          </w:p>
          <w:p w:rsidR="002927B6" w:rsidRPr="009C6320" w:rsidRDefault="002927B6" w:rsidP="00E6302A">
            <w:pPr>
              <w:jc w:val="both"/>
              <w:rPr>
                <w:rFonts w:ascii="Times New Roman" w:eastAsia="Calibri" w:hAnsi="Times New Roman" w:cs="Times New Roman"/>
                <w:b/>
                <w:sz w:val="28"/>
                <w:szCs w:val="28"/>
                <w:u w:val="single"/>
              </w:rPr>
            </w:pPr>
            <w:r w:rsidRPr="009C6320">
              <w:rPr>
                <w:rFonts w:ascii="Times New Roman" w:eastAsia="Calibri" w:hAnsi="Times New Roman" w:cs="Times New Roman"/>
                <w:b/>
                <w:sz w:val="28"/>
                <w:szCs w:val="28"/>
                <w:u w:val="single"/>
              </w:rPr>
              <w:t>по программам подготовки:</w:t>
            </w:r>
          </w:p>
          <w:p w:rsidR="002927B6" w:rsidRPr="009C6320" w:rsidRDefault="002927B6" w:rsidP="00E6302A">
            <w:pPr>
              <w:contextualSpacing/>
              <w:rPr>
                <w:rFonts w:ascii="Times New Roman" w:eastAsia="Calibri" w:hAnsi="Times New Roman" w:cs="Times New Roman"/>
                <w:i/>
                <w:sz w:val="28"/>
                <w:szCs w:val="28"/>
              </w:rPr>
            </w:pPr>
            <w:r w:rsidRPr="009C6320">
              <w:rPr>
                <w:rFonts w:ascii="Times New Roman" w:eastAsia="Calibri" w:hAnsi="Times New Roman" w:cs="Times New Roman"/>
                <w:sz w:val="28"/>
                <w:szCs w:val="28"/>
              </w:rPr>
              <w:t xml:space="preserve">– специалистов среднего звена – </w:t>
            </w:r>
            <w:r w:rsidRPr="009C6320">
              <w:rPr>
                <w:rFonts w:ascii="Times New Roman" w:eastAsia="Calibri" w:hAnsi="Times New Roman" w:cs="Times New Roman"/>
                <w:i/>
                <w:sz w:val="28"/>
                <w:szCs w:val="28"/>
              </w:rPr>
              <w:t>16</w:t>
            </w:r>
            <w:r>
              <w:rPr>
                <w:rFonts w:ascii="Times New Roman" w:eastAsia="Calibri" w:hAnsi="Times New Roman" w:cs="Times New Roman"/>
                <w:i/>
                <w:sz w:val="28"/>
                <w:szCs w:val="28"/>
              </w:rPr>
              <w:t xml:space="preserve"> </w:t>
            </w:r>
            <w:r w:rsidRPr="009C6320">
              <w:rPr>
                <w:rFonts w:ascii="Times New Roman" w:eastAsia="Calibri" w:hAnsi="Times New Roman" w:cs="Times New Roman"/>
                <w:i/>
                <w:sz w:val="28"/>
                <w:szCs w:val="28"/>
              </w:rPr>
              <w:t>418 чел.;</w:t>
            </w:r>
          </w:p>
          <w:p w:rsidR="002927B6" w:rsidRPr="009C6320" w:rsidRDefault="002927B6" w:rsidP="00E6302A">
            <w:pPr>
              <w:contextualSpacing/>
              <w:rPr>
                <w:rFonts w:ascii="Times New Roman" w:eastAsia="Calibri" w:hAnsi="Times New Roman" w:cs="Times New Roman"/>
                <w:sz w:val="28"/>
                <w:szCs w:val="28"/>
              </w:rPr>
            </w:pPr>
            <w:r w:rsidRPr="009C6320">
              <w:rPr>
                <w:rFonts w:ascii="Times New Roman" w:eastAsia="Calibri" w:hAnsi="Times New Roman" w:cs="Times New Roman"/>
                <w:sz w:val="28"/>
                <w:szCs w:val="28"/>
              </w:rPr>
              <w:t>–квалифицированных рабочих –</w:t>
            </w:r>
            <w:r w:rsidRPr="009C6320">
              <w:rPr>
                <w:rFonts w:ascii="Times New Roman" w:eastAsia="Calibri" w:hAnsi="Times New Roman" w:cs="Times New Roman"/>
                <w:i/>
                <w:sz w:val="28"/>
                <w:szCs w:val="28"/>
              </w:rPr>
              <w:t xml:space="preserve"> </w:t>
            </w:r>
            <w:r w:rsidRPr="009C6320">
              <w:rPr>
                <w:rFonts w:ascii="Times New Roman" w:eastAsia="Calibri" w:hAnsi="Times New Roman" w:cs="Times New Roman"/>
                <w:sz w:val="28"/>
                <w:szCs w:val="28"/>
              </w:rPr>
              <w:t>112</w:t>
            </w:r>
            <w:r>
              <w:rPr>
                <w:rFonts w:ascii="Times New Roman" w:eastAsia="Calibri" w:hAnsi="Times New Roman" w:cs="Times New Roman"/>
                <w:sz w:val="28"/>
                <w:szCs w:val="28"/>
              </w:rPr>
              <w:t xml:space="preserve"> </w:t>
            </w:r>
            <w:r w:rsidRPr="009C6320">
              <w:rPr>
                <w:rFonts w:ascii="Times New Roman" w:eastAsia="Calibri" w:hAnsi="Times New Roman" w:cs="Times New Roman"/>
                <w:i/>
                <w:sz w:val="28"/>
                <w:szCs w:val="28"/>
              </w:rPr>
              <w:t>чел.</w:t>
            </w:r>
            <w:r w:rsidRPr="009C6320">
              <w:rPr>
                <w:rFonts w:ascii="Times New Roman" w:eastAsia="Calibri" w:hAnsi="Times New Roman" w:cs="Times New Roman"/>
                <w:sz w:val="28"/>
                <w:szCs w:val="28"/>
              </w:rPr>
              <w:t xml:space="preserve"> </w:t>
            </w:r>
          </w:p>
          <w:p w:rsidR="002927B6" w:rsidRPr="009C6320" w:rsidRDefault="002927B6" w:rsidP="00E6302A">
            <w:pPr>
              <w:contextualSpacing/>
              <w:rPr>
                <w:rFonts w:ascii="Times New Roman" w:eastAsia="Calibri" w:hAnsi="Times New Roman" w:cs="Times New Roman"/>
                <w:b/>
                <w:sz w:val="28"/>
                <w:szCs w:val="28"/>
                <w:u w:val="single"/>
              </w:rPr>
            </w:pPr>
            <w:r w:rsidRPr="009C6320">
              <w:rPr>
                <w:rFonts w:ascii="Times New Roman" w:eastAsia="Calibri" w:hAnsi="Times New Roman" w:cs="Times New Roman"/>
                <w:b/>
                <w:sz w:val="28"/>
                <w:szCs w:val="28"/>
                <w:u w:val="single"/>
              </w:rPr>
              <w:t>по формам обучения:</w:t>
            </w:r>
          </w:p>
          <w:p w:rsidR="002927B6" w:rsidRPr="009C6320" w:rsidRDefault="002927B6" w:rsidP="00E6302A">
            <w:pPr>
              <w:contextualSpacing/>
              <w:rPr>
                <w:rFonts w:ascii="Times New Roman" w:eastAsia="Calibri" w:hAnsi="Times New Roman" w:cs="Times New Roman"/>
                <w:i/>
                <w:sz w:val="28"/>
                <w:szCs w:val="28"/>
              </w:rPr>
            </w:pPr>
            <w:r w:rsidRPr="009C6320">
              <w:rPr>
                <w:rFonts w:ascii="Times New Roman" w:eastAsia="Calibri" w:hAnsi="Times New Roman" w:cs="Times New Roman"/>
                <w:sz w:val="28"/>
                <w:szCs w:val="28"/>
              </w:rPr>
              <w:t xml:space="preserve">– очная –  </w:t>
            </w:r>
            <w:r w:rsidRPr="009C6320">
              <w:rPr>
                <w:rFonts w:ascii="Times New Roman" w:eastAsia="Calibri" w:hAnsi="Times New Roman" w:cs="Times New Roman"/>
                <w:i/>
                <w:sz w:val="28"/>
                <w:szCs w:val="28"/>
              </w:rPr>
              <w:t>15220 чел.;</w:t>
            </w:r>
          </w:p>
          <w:p w:rsidR="002927B6" w:rsidRPr="009C6320" w:rsidRDefault="002927B6" w:rsidP="00E6302A">
            <w:pPr>
              <w:contextualSpacing/>
              <w:rPr>
                <w:rFonts w:ascii="Times New Roman" w:eastAsia="Calibri" w:hAnsi="Times New Roman" w:cs="Times New Roman"/>
                <w:i/>
                <w:sz w:val="28"/>
                <w:szCs w:val="28"/>
              </w:rPr>
            </w:pPr>
            <w:r w:rsidRPr="009C6320">
              <w:rPr>
                <w:rFonts w:ascii="Times New Roman" w:eastAsia="Calibri" w:hAnsi="Times New Roman" w:cs="Times New Roman"/>
                <w:sz w:val="28"/>
                <w:szCs w:val="28"/>
              </w:rPr>
              <w:t xml:space="preserve">–заочная – </w:t>
            </w:r>
            <w:r w:rsidRPr="009C6320">
              <w:rPr>
                <w:rFonts w:ascii="Times New Roman" w:eastAsia="Calibri" w:hAnsi="Times New Roman" w:cs="Times New Roman"/>
                <w:i/>
                <w:sz w:val="28"/>
                <w:szCs w:val="28"/>
              </w:rPr>
              <w:t>1310</w:t>
            </w:r>
            <w:r w:rsidRPr="009C6320">
              <w:t xml:space="preserve"> </w:t>
            </w:r>
            <w:r w:rsidRPr="009C6320">
              <w:rPr>
                <w:rFonts w:ascii="Times New Roman" w:eastAsia="Calibri" w:hAnsi="Times New Roman" w:cs="Times New Roman"/>
                <w:i/>
                <w:sz w:val="28"/>
                <w:szCs w:val="28"/>
              </w:rPr>
              <w:t>чел.</w:t>
            </w:r>
          </w:p>
          <w:p w:rsidR="002927B6" w:rsidRPr="009C6320" w:rsidRDefault="002927B6" w:rsidP="00E6302A">
            <w:pPr>
              <w:contextualSpacing/>
              <w:rPr>
                <w:rFonts w:ascii="Times New Roman" w:eastAsia="Calibri" w:hAnsi="Times New Roman" w:cs="Times New Roman"/>
                <w:b/>
                <w:sz w:val="28"/>
                <w:szCs w:val="28"/>
                <w:u w:val="single"/>
              </w:rPr>
            </w:pPr>
            <w:r w:rsidRPr="009C6320">
              <w:rPr>
                <w:rFonts w:ascii="Times New Roman" w:eastAsia="Calibri" w:hAnsi="Times New Roman" w:cs="Times New Roman"/>
                <w:b/>
                <w:sz w:val="28"/>
                <w:szCs w:val="28"/>
                <w:u w:val="single"/>
              </w:rPr>
              <w:t>по средствам обучения:</w:t>
            </w:r>
          </w:p>
          <w:p w:rsidR="002927B6" w:rsidRPr="009C6320" w:rsidRDefault="002927B6" w:rsidP="00E6302A">
            <w:pPr>
              <w:contextualSpacing/>
              <w:rPr>
                <w:rFonts w:ascii="Times New Roman" w:eastAsia="Calibri" w:hAnsi="Times New Roman" w:cs="Times New Roman"/>
                <w:i/>
                <w:sz w:val="28"/>
                <w:szCs w:val="28"/>
              </w:rPr>
            </w:pPr>
            <w:r w:rsidRPr="009C6320">
              <w:rPr>
                <w:rFonts w:ascii="Times New Roman" w:eastAsia="Calibri" w:hAnsi="Times New Roman" w:cs="Times New Roman"/>
                <w:sz w:val="28"/>
                <w:szCs w:val="28"/>
              </w:rPr>
              <w:t>– бюджет –</w:t>
            </w:r>
            <w:r w:rsidRPr="009C6320">
              <w:rPr>
                <w:rFonts w:ascii="Times New Roman" w:eastAsia="Calibri" w:hAnsi="Times New Roman" w:cs="Times New Roman"/>
                <w:i/>
                <w:sz w:val="28"/>
                <w:szCs w:val="28"/>
              </w:rPr>
              <w:t>3496 чел.;</w:t>
            </w:r>
          </w:p>
          <w:p w:rsidR="002927B6" w:rsidRPr="009C6320" w:rsidRDefault="00861068" w:rsidP="00E6302A">
            <w:pPr>
              <w:contextualSpacing/>
              <w:rPr>
                <w:rFonts w:ascii="Times New Roman" w:hAnsi="Times New Roman" w:cs="Times New Roman"/>
                <w:sz w:val="28"/>
                <w:szCs w:val="28"/>
              </w:rPr>
            </w:pPr>
            <w:r>
              <w:rPr>
                <w:rFonts w:ascii="Times New Roman" w:eastAsia="Calibri" w:hAnsi="Times New Roman" w:cs="Times New Roman"/>
                <w:sz w:val="28"/>
                <w:szCs w:val="28"/>
              </w:rPr>
              <w:t xml:space="preserve">– с полным возмещение затрат – </w:t>
            </w:r>
            <w:r w:rsidR="002927B6" w:rsidRPr="009C6320">
              <w:rPr>
                <w:rFonts w:ascii="Times New Roman" w:eastAsia="Calibri" w:hAnsi="Times New Roman" w:cs="Times New Roman"/>
                <w:i/>
                <w:sz w:val="28"/>
                <w:szCs w:val="28"/>
              </w:rPr>
              <w:t xml:space="preserve">13034 чел. </w:t>
            </w:r>
          </w:p>
        </w:tc>
      </w:tr>
    </w:tbl>
    <w:p w:rsidR="002927B6" w:rsidRPr="007265F7" w:rsidRDefault="002927B6" w:rsidP="00E6302A">
      <w:pPr>
        <w:spacing w:after="0" w:line="240" w:lineRule="auto"/>
        <w:ind w:firstLine="708"/>
        <w:jc w:val="both"/>
        <w:rPr>
          <w:rFonts w:ascii="Times New Roman" w:hAnsi="Times New Roman" w:cs="Times New Roman"/>
          <w:sz w:val="28"/>
          <w:szCs w:val="28"/>
        </w:rPr>
      </w:pPr>
    </w:p>
    <w:p w:rsidR="00E6302A" w:rsidRDefault="00242BE6" w:rsidP="004B03F3">
      <w:pPr>
        <w:pStyle w:val="a3"/>
        <w:numPr>
          <w:ilvl w:val="0"/>
          <w:numId w:val="7"/>
        </w:numPr>
        <w:spacing w:after="0" w:line="240" w:lineRule="auto"/>
        <w:jc w:val="center"/>
        <w:rPr>
          <w:rFonts w:ascii="Times New Roman" w:hAnsi="Times New Roman"/>
          <w:b/>
          <w:bCs/>
          <w:i/>
          <w:sz w:val="28"/>
          <w:szCs w:val="28"/>
          <w:lang w:eastAsia="ru-RU"/>
        </w:rPr>
      </w:pPr>
      <w:r w:rsidRPr="00234C41">
        <w:rPr>
          <w:rFonts w:ascii="Times New Roman" w:hAnsi="Times New Roman"/>
          <w:b/>
          <w:bCs/>
          <w:i/>
          <w:sz w:val="28"/>
          <w:szCs w:val="28"/>
          <w:lang w:eastAsia="ru-RU"/>
        </w:rPr>
        <w:t>Ресурсные центры</w:t>
      </w:r>
      <w:r w:rsidR="00234C41" w:rsidRPr="00234C41">
        <w:rPr>
          <w:rFonts w:ascii="Times New Roman" w:hAnsi="Times New Roman"/>
          <w:b/>
          <w:bCs/>
          <w:i/>
          <w:sz w:val="28"/>
          <w:szCs w:val="28"/>
          <w:lang w:eastAsia="ru-RU"/>
        </w:rPr>
        <w:t>.</w:t>
      </w:r>
    </w:p>
    <w:p w:rsidR="00B90905" w:rsidRPr="00B90905" w:rsidRDefault="00B90905" w:rsidP="00B90905">
      <w:pPr>
        <w:pStyle w:val="a3"/>
        <w:spacing w:after="0" w:line="240" w:lineRule="auto"/>
        <w:rPr>
          <w:rFonts w:ascii="Times New Roman" w:hAnsi="Times New Roman"/>
          <w:b/>
          <w:bCs/>
          <w:i/>
          <w:sz w:val="10"/>
          <w:szCs w:val="10"/>
          <w:lang w:eastAsia="ru-RU"/>
        </w:rPr>
      </w:pPr>
    </w:p>
    <w:p w:rsidR="00E6302A" w:rsidRDefault="00E6302A" w:rsidP="00E6302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w:t>
      </w:r>
      <w:r w:rsidR="00242BE6" w:rsidRPr="004A19D5">
        <w:rPr>
          <w:rFonts w:ascii="Times New Roman" w:hAnsi="Times New Roman"/>
          <w:color w:val="000000" w:themeColor="text1"/>
          <w:sz w:val="28"/>
          <w:szCs w:val="28"/>
        </w:rPr>
        <w:t xml:space="preserve">а сегодняшний день функционирует </w:t>
      </w:r>
      <w:r w:rsidR="00242BE6" w:rsidRPr="002E3AE6">
        <w:rPr>
          <w:rFonts w:ascii="Times New Roman" w:hAnsi="Times New Roman"/>
          <w:b/>
          <w:color w:val="000000" w:themeColor="text1"/>
          <w:sz w:val="28"/>
          <w:szCs w:val="28"/>
        </w:rPr>
        <w:t>41</w:t>
      </w:r>
      <w:r w:rsidR="00242BE6" w:rsidRPr="004A19D5">
        <w:rPr>
          <w:rFonts w:ascii="Times New Roman" w:hAnsi="Times New Roman"/>
          <w:color w:val="000000" w:themeColor="text1"/>
          <w:sz w:val="28"/>
          <w:szCs w:val="28"/>
        </w:rPr>
        <w:t xml:space="preserve"> ресурсный центр. </w:t>
      </w:r>
      <w:r w:rsidR="00242BE6" w:rsidRPr="004A19D5">
        <w:rPr>
          <w:rFonts w:ascii="Times New Roman" w:hAnsi="Times New Roman" w:cs="Times New Roman"/>
          <w:noProof/>
          <w:sz w:val="28"/>
          <w:szCs w:val="28"/>
          <w:lang w:eastAsia="ru-RU"/>
        </w:rPr>
        <w:t xml:space="preserve">Всего за </w:t>
      </w:r>
      <w:r w:rsidR="00242BE6" w:rsidRPr="002E3AE6">
        <w:rPr>
          <w:rFonts w:ascii="Times New Roman" w:hAnsi="Times New Roman" w:cs="Times New Roman"/>
          <w:b/>
          <w:noProof/>
          <w:sz w:val="28"/>
          <w:szCs w:val="28"/>
          <w:lang w:eastAsia="ru-RU"/>
        </w:rPr>
        <w:t>7 лет</w:t>
      </w:r>
      <w:r w:rsidR="00242BE6" w:rsidRPr="004A19D5">
        <w:rPr>
          <w:rFonts w:ascii="Times New Roman" w:hAnsi="Times New Roman" w:cs="Times New Roman"/>
          <w:noProof/>
          <w:sz w:val="28"/>
          <w:szCs w:val="28"/>
          <w:lang w:eastAsia="ru-RU"/>
        </w:rPr>
        <w:t xml:space="preserve"> </w:t>
      </w:r>
      <w:r w:rsidR="00242BE6">
        <w:rPr>
          <w:rFonts w:ascii="Times New Roman" w:hAnsi="Times New Roman" w:cs="Times New Roman"/>
          <w:noProof/>
          <w:sz w:val="28"/>
          <w:szCs w:val="28"/>
          <w:lang w:eastAsia="ru-RU"/>
        </w:rPr>
        <w:t xml:space="preserve">реализации программы </w:t>
      </w:r>
      <w:r w:rsidR="00242BE6" w:rsidRPr="004A19D5">
        <w:rPr>
          <w:rFonts w:ascii="Times New Roman" w:hAnsi="Times New Roman" w:cs="Times New Roman"/>
          <w:noProof/>
          <w:sz w:val="28"/>
          <w:szCs w:val="28"/>
          <w:lang w:eastAsia="ru-RU"/>
        </w:rPr>
        <w:t xml:space="preserve">из бюджета республики выделено </w:t>
      </w:r>
      <w:r w:rsidR="00242BE6" w:rsidRPr="002E3AE6">
        <w:rPr>
          <w:rFonts w:ascii="Times New Roman" w:hAnsi="Times New Roman" w:cs="Times New Roman"/>
          <w:b/>
          <w:noProof/>
          <w:sz w:val="28"/>
          <w:szCs w:val="28"/>
          <w:lang w:eastAsia="ru-RU"/>
        </w:rPr>
        <w:t xml:space="preserve">5,8 </w:t>
      </w:r>
      <w:r>
        <w:rPr>
          <w:rFonts w:ascii="Times New Roman" w:hAnsi="Times New Roman" w:cs="Times New Roman"/>
          <w:noProof/>
          <w:sz w:val="28"/>
          <w:szCs w:val="28"/>
          <w:lang w:eastAsia="ru-RU"/>
        </w:rPr>
        <w:t xml:space="preserve">млрд.рублей, в том числе на капитальный ремонт – </w:t>
      </w:r>
      <w:r w:rsidRPr="00E6302A">
        <w:rPr>
          <w:rFonts w:ascii="Times New Roman" w:hAnsi="Times New Roman" w:cs="Times New Roman"/>
          <w:b/>
          <w:noProof/>
          <w:sz w:val="28"/>
          <w:szCs w:val="28"/>
          <w:lang w:eastAsia="ru-RU"/>
        </w:rPr>
        <w:t>5</w:t>
      </w:r>
      <w:r>
        <w:rPr>
          <w:rFonts w:ascii="Times New Roman" w:hAnsi="Times New Roman" w:cs="Times New Roman"/>
          <w:noProof/>
          <w:sz w:val="28"/>
          <w:szCs w:val="28"/>
          <w:lang w:eastAsia="ru-RU"/>
        </w:rPr>
        <w:t xml:space="preserve"> млрд.рублей, на закупку оборудования –</w:t>
      </w:r>
      <w:r w:rsidRPr="00E6302A">
        <w:rPr>
          <w:rFonts w:ascii="Times New Roman" w:hAnsi="Times New Roman" w:cs="Times New Roman"/>
          <w:b/>
          <w:noProof/>
          <w:sz w:val="28"/>
          <w:szCs w:val="28"/>
          <w:lang w:eastAsia="ru-RU"/>
        </w:rPr>
        <w:t xml:space="preserve"> 810</w:t>
      </w:r>
      <w:r>
        <w:rPr>
          <w:rFonts w:ascii="Times New Roman" w:hAnsi="Times New Roman" w:cs="Times New Roman"/>
          <w:noProof/>
          <w:sz w:val="28"/>
          <w:szCs w:val="28"/>
          <w:lang w:eastAsia="ru-RU"/>
        </w:rPr>
        <w:t xml:space="preserve"> млн.рублей. К 2021 году общее количество ресурсных центров планируется довести до </w:t>
      </w:r>
      <w:r w:rsidRPr="00E6302A">
        <w:rPr>
          <w:rFonts w:ascii="Times New Roman" w:hAnsi="Times New Roman" w:cs="Times New Roman"/>
          <w:b/>
          <w:noProof/>
          <w:sz w:val="28"/>
          <w:szCs w:val="28"/>
          <w:lang w:eastAsia="ru-RU"/>
        </w:rPr>
        <w:t>43.</w:t>
      </w:r>
    </w:p>
    <w:p w:rsidR="00E6302A" w:rsidRDefault="00AD052E" w:rsidP="00E6302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00E6302A" w:rsidRPr="00E6302A">
        <w:rPr>
          <w:rFonts w:ascii="Times New Roman" w:hAnsi="Times New Roman"/>
          <w:color w:val="000000" w:themeColor="text1"/>
          <w:sz w:val="28"/>
          <w:szCs w:val="28"/>
        </w:rPr>
        <w:t xml:space="preserve"> учебных зданиях и мастерских ресурсных центров проведен капитальный ремонт, осуществлена поставка новейшего </w:t>
      </w:r>
      <w:r w:rsidR="00E6302A">
        <w:rPr>
          <w:rFonts w:ascii="Times New Roman" w:hAnsi="Times New Roman"/>
          <w:color w:val="000000" w:themeColor="text1"/>
          <w:sz w:val="28"/>
          <w:szCs w:val="28"/>
        </w:rPr>
        <w:t xml:space="preserve">учебно-лабораторного </w:t>
      </w:r>
      <w:r w:rsidR="00E6302A" w:rsidRPr="00E6302A">
        <w:rPr>
          <w:rFonts w:ascii="Times New Roman" w:hAnsi="Times New Roman"/>
          <w:color w:val="000000" w:themeColor="text1"/>
          <w:sz w:val="28"/>
          <w:szCs w:val="28"/>
        </w:rPr>
        <w:t>оборудования.</w:t>
      </w:r>
    </w:p>
    <w:p w:rsidR="00E6302A" w:rsidRDefault="00E6302A" w:rsidP="00E6302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Pr="00E6302A">
        <w:rPr>
          <w:rFonts w:ascii="Times New Roman" w:hAnsi="Times New Roman"/>
          <w:color w:val="000000" w:themeColor="text1"/>
          <w:sz w:val="28"/>
          <w:szCs w:val="28"/>
        </w:rPr>
        <w:t xml:space="preserve"> республике ресурсные центры создаются по заявке и при реальном участии в их формировании профильных работодателей. Основным критерием эффективности их работы является т</w:t>
      </w:r>
      <w:r>
        <w:rPr>
          <w:rFonts w:ascii="Times New Roman" w:hAnsi="Times New Roman"/>
          <w:color w:val="000000" w:themeColor="text1"/>
          <w:sz w:val="28"/>
          <w:szCs w:val="28"/>
        </w:rPr>
        <w:t xml:space="preserve">есная связь с предприятием, </w:t>
      </w:r>
      <w:r w:rsidRPr="00E6302A">
        <w:rPr>
          <w:rFonts w:ascii="Times New Roman" w:hAnsi="Times New Roman"/>
          <w:color w:val="000000" w:themeColor="text1"/>
          <w:sz w:val="28"/>
          <w:szCs w:val="28"/>
        </w:rPr>
        <w:t>участие в разработке стратегии развитии образовательного учреждения, взаимодействие при реализации образовательного процесса. Таким образом, сегодня каждый ресурсный центр имеет поддержку в лице базовых предприятий.</w:t>
      </w:r>
    </w:p>
    <w:p w:rsidR="006B4F6F" w:rsidRDefault="006B4F6F" w:rsidP="00E6302A">
      <w:pPr>
        <w:spacing w:after="0" w:line="240" w:lineRule="auto"/>
        <w:ind w:firstLine="708"/>
        <w:jc w:val="center"/>
        <w:rPr>
          <w:rFonts w:ascii="Times New Roman" w:hAnsi="Times New Roman"/>
          <w:b/>
          <w:bCs/>
          <w:sz w:val="28"/>
          <w:szCs w:val="28"/>
          <w:lang w:eastAsia="ru-RU"/>
        </w:rPr>
      </w:pPr>
    </w:p>
    <w:p w:rsidR="008427CC" w:rsidRDefault="002927B6" w:rsidP="004B03F3">
      <w:pPr>
        <w:pStyle w:val="a3"/>
        <w:numPr>
          <w:ilvl w:val="0"/>
          <w:numId w:val="7"/>
        </w:numPr>
        <w:spacing w:after="0" w:line="240" w:lineRule="auto"/>
        <w:jc w:val="center"/>
        <w:rPr>
          <w:rFonts w:ascii="Times New Roman" w:eastAsia="Calibri" w:hAnsi="Times New Roman" w:cs="Times New Roman"/>
          <w:b/>
          <w:bCs/>
          <w:i/>
          <w:sz w:val="28"/>
          <w:szCs w:val="28"/>
        </w:rPr>
      </w:pPr>
      <w:r w:rsidRPr="008427CC">
        <w:rPr>
          <w:rFonts w:ascii="Times New Roman" w:eastAsia="Calibri" w:hAnsi="Times New Roman" w:cs="Times New Roman"/>
          <w:b/>
          <w:bCs/>
          <w:i/>
          <w:sz w:val="28"/>
          <w:szCs w:val="28"/>
        </w:rPr>
        <w:t>Д</w:t>
      </w:r>
      <w:r w:rsidR="00BA3E6B" w:rsidRPr="008427CC">
        <w:rPr>
          <w:rFonts w:ascii="Times New Roman" w:eastAsia="Calibri" w:hAnsi="Times New Roman" w:cs="Times New Roman"/>
          <w:b/>
          <w:bCs/>
          <w:i/>
          <w:sz w:val="28"/>
          <w:szCs w:val="28"/>
        </w:rPr>
        <w:t>вижени</w:t>
      </w:r>
      <w:r w:rsidRPr="008427CC">
        <w:rPr>
          <w:rFonts w:ascii="Times New Roman" w:eastAsia="Calibri" w:hAnsi="Times New Roman" w:cs="Times New Roman"/>
          <w:b/>
          <w:bCs/>
          <w:i/>
          <w:sz w:val="28"/>
          <w:szCs w:val="28"/>
        </w:rPr>
        <w:t>е</w:t>
      </w:r>
      <w:r w:rsidR="00BA3E6B" w:rsidRPr="008427CC">
        <w:rPr>
          <w:rFonts w:ascii="Times New Roman" w:eastAsia="Calibri" w:hAnsi="Times New Roman" w:cs="Times New Roman"/>
          <w:b/>
          <w:bCs/>
          <w:i/>
          <w:sz w:val="28"/>
          <w:szCs w:val="28"/>
        </w:rPr>
        <w:t xml:space="preserve"> «Ворлдскиллс»</w:t>
      </w:r>
      <w:r w:rsidR="008427CC" w:rsidRPr="008427CC">
        <w:rPr>
          <w:rFonts w:ascii="Times New Roman" w:eastAsia="Calibri" w:hAnsi="Times New Roman" w:cs="Times New Roman"/>
          <w:b/>
          <w:bCs/>
          <w:i/>
          <w:sz w:val="28"/>
          <w:szCs w:val="28"/>
        </w:rPr>
        <w:t>.</w:t>
      </w:r>
      <w:r w:rsidR="00BA3E6B" w:rsidRPr="008427CC">
        <w:rPr>
          <w:rFonts w:ascii="Times New Roman" w:eastAsia="Calibri" w:hAnsi="Times New Roman" w:cs="Times New Roman"/>
          <w:b/>
          <w:bCs/>
          <w:i/>
          <w:sz w:val="28"/>
          <w:szCs w:val="28"/>
        </w:rPr>
        <w:t xml:space="preserve"> </w:t>
      </w:r>
    </w:p>
    <w:p w:rsidR="00B90905" w:rsidRPr="00B90905" w:rsidRDefault="00B90905" w:rsidP="00B90905">
      <w:pPr>
        <w:pStyle w:val="a3"/>
        <w:spacing w:after="0" w:line="240" w:lineRule="auto"/>
        <w:rPr>
          <w:rFonts w:ascii="Times New Roman" w:eastAsia="Calibri" w:hAnsi="Times New Roman" w:cs="Times New Roman"/>
          <w:b/>
          <w:bCs/>
          <w:i/>
          <w:sz w:val="10"/>
          <w:szCs w:val="10"/>
        </w:rPr>
      </w:pPr>
    </w:p>
    <w:p w:rsidR="00336199" w:rsidRDefault="00AD052E" w:rsidP="00336199">
      <w:pPr>
        <w:spacing w:after="0" w:line="0" w:lineRule="atLeast"/>
        <w:ind w:firstLine="709"/>
        <w:jc w:val="both"/>
        <w:rPr>
          <w:rFonts w:ascii="Times New Roman" w:eastAsia="Calibri" w:hAnsi="Times New Roman" w:cs="Times New Roman"/>
          <w:sz w:val="28"/>
        </w:rPr>
      </w:pPr>
      <w:r>
        <w:rPr>
          <w:rFonts w:ascii="Times New Roman" w:eastAsia="Calibri" w:hAnsi="Times New Roman" w:cs="Times New Roman"/>
          <w:sz w:val="28"/>
        </w:rPr>
        <w:t>Важным направлением</w:t>
      </w:r>
      <w:r w:rsidR="00336199" w:rsidRPr="00E12939">
        <w:rPr>
          <w:rFonts w:ascii="Times New Roman" w:eastAsia="Calibri" w:hAnsi="Times New Roman" w:cs="Times New Roman"/>
          <w:sz w:val="28"/>
        </w:rPr>
        <w:t xml:space="preserve"> развития системы профессионального образования и популяризации рабочих профессий</w:t>
      </w:r>
      <w:r w:rsidR="000260E7">
        <w:rPr>
          <w:rFonts w:ascii="Times New Roman" w:eastAsia="Calibri" w:hAnsi="Times New Roman" w:cs="Times New Roman"/>
          <w:sz w:val="28"/>
        </w:rPr>
        <w:t xml:space="preserve"> в республике</w:t>
      </w:r>
      <w:r w:rsidR="00336199" w:rsidRPr="00E12939">
        <w:rPr>
          <w:rFonts w:ascii="Times New Roman" w:eastAsia="Calibri" w:hAnsi="Times New Roman" w:cs="Times New Roman"/>
          <w:sz w:val="28"/>
        </w:rPr>
        <w:t xml:space="preserve"> является чемпионатное движение «Ворлдскиллс».</w:t>
      </w:r>
      <w:r w:rsidR="00336199">
        <w:rPr>
          <w:rFonts w:ascii="Times New Roman" w:eastAsia="Calibri" w:hAnsi="Times New Roman" w:cs="Times New Roman"/>
          <w:sz w:val="28"/>
        </w:rPr>
        <w:t xml:space="preserve"> </w:t>
      </w:r>
    </w:p>
    <w:p w:rsidR="00336199" w:rsidRDefault="00336199" w:rsidP="00336199">
      <w:pPr>
        <w:spacing w:after="0" w:line="0" w:lineRule="atLeast"/>
        <w:ind w:firstLine="709"/>
        <w:jc w:val="both"/>
        <w:rPr>
          <w:rFonts w:ascii="Times New Roman" w:eastAsia="Calibri" w:hAnsi="Times New Roman" w:cs="Times New Roman"/>
          <w:sz w:val="28"/>
        </w:rPr>
      </w:pPr>
      <w:r>
        <w:rPr>
          <w:rFonts w:ascii="Times New Roman" w:eastAsia="Calibri" w:hAnsi="Times New Roman" w:cs="Times New Roman"/>
          <w:sz w:val="28"/>
        </w:rPr>
        <w:t xml:space="preserve">Татарстан </w:t>
      </w:r>
      <w:r w:rsidR="000260E7">
        <w:rPr>
          <w:rFonts w:ascii="Times New Roman" w:eastAsia="Calibri" w:hAnsi="Times New Roman" w:cs="Times New Roman"/>
          <w:sz w:val="28"/>
        </w:rPr>
        <w:t>вступил</w:t>
      </w:r>
      <w:r w:rsidRPr="00336199">
        <w:rPr>
          <w:rFonts w:ascii="Times New Roman" w:eastAsia="Calibri" w:hAnsi="Times New Roman" w:cs="Times New Roman"/>
          <w:sz w:val="28"/>
        </w:rPr>
        <w:t xml:space="preserve"> в движение в 2013 году одним из первых регионов</w:t>
      </w:r>
      <w:r>
        <w:rPr>
          <w:rFonts w:ascii="Times New Roman" w:eastAsia="Calibri" w:hAnsi="Times New Roman" w:cs="Times New Roman"/>
          <w:sz w:val="28"/>
        </w:rPr>
        <w:t xml:space="preserve"> России</w:t>
      </w:r>
      <w:r w:rsidRPr="00336199">
        <w:rPr>
          <w:rFonts w:ascii="Times New Roman" w:eastAsia="Calibri" w:hAnsi="Times New Roman" w:cs="Times New Roman"/>
          <w:sz w:val="28"/>
        </w:rPr>
        <w:t xml:space="preserve">. За историю участия в чемпионатном движении республика стала местом проведения 3-х национальных чемпионатов в 2014, 2015, 2019 годах, а также мирового чемпионата WorldSkills Kazan 2019. </w:t>
      </w:r>
    </w:p>
    <w:p w:rsidR="00D0165B" w:rsidRDefault="00D0165B" w:rsidP="00D0165B">
      <w:pPr>
        <w:spacing w:after="0" w:line="0" w:lineRule="atLeast"/>
        <w:ind w:firstLine="709"/>
        <w:jc w:val="both"/>
        <w:rPr>
          <w:rFonts w:ascii="Times New Roman" w:eastAsia="Calibri" w:hAnsi="Times New Roman" w:cs="Times New Roman"/>
          <w:sz w:val="28"/>
        </w:rPr>
      </w:pPr>
      <w:r>
        <w:rPr>
          <w:rFonts w:ascii="Times New Roman" w:eastAsia="Calibri" w:hAnsi="Times New Roman" w:cs="Times New Roman"/>
          <w:sz w:val="28"/>
        </w:rPr>
        <w:t>На уровне Правительства Республики Татарстан за 191-ой профессиональной компетенцией, которая развивается в республике, закреплено: 16 профильных министерств и ведомств, 43 колледжа и техникума, 14 вузов и более 100 предприятий (организаций).</w:t>
      </w:r>
    </w:p>
    <w:p w:rsidR="00336199" w:rsidRPr="003B74DA" w:rsidRDefault="00336199" w:rsidP="003B74DA">
      <w:pPr>
        <w:spacing w:after="0" w:line="0" w:lineRule="atLeast"/>
        <w:ind w:firstLine="709"/>
        <w:jc w:val="both"/>
        <w:rPr>
          <w:rFonts w:ascii="Times New Roman" w:eastAsia="Calibri" w:hAnsi="Times New Roman" w:cs="Times New Roman"/>
          <w:sz w:val="28"/>
        </w:rPr>
      </w:pPr>
      <w:r>
        <w:rPr>
          <w:rFonts w:ascii="Times New Roman" w:eastAsia="Calibri" w:hAnsi="Times New Roman" w:cs="Times New Roman"/>
          <w:sz w:val="28"/>
        </w:rPr>
        <w:lastRenderedPageBreak/>
        <w:t>Ежегодно республиканская сборная демонстрирует высокий уровень подготовки на чемпионатах различных уровней.</w:t>
      </w:r>
    </w:p>
    <w:p w:rsidR="0041232A" w:rsidRPr="0041232A" w:rsidRDefault="0041232A" w:rsidP="00E6302A">
      <w:pPr>
        <w:spacing w:after="0" w:line="240" w:lineRule="auto"/>
        <w:ind w:firstLine="708"/>
        <w:jc w:val="both"/>
        <w:rPr>
          <w:rFonts w:ascii="Times New Roman" w:hAnsi="Times New Roman"/>
          <w:b/>
          <w:sz w:val="28"/>
          <w:szCs w:val="28"/>
          <w:lang w:eastAsia="ru-RU"/>
        </w:rPr>
      </w:pPr>
      <w:r w:rsidRPr="0041232A">
        <w:rPr>
          <w:rFonts w:ascii="Times New Roman" w:hAnsi="Times New Roman"/>
          <w:b/>
          <w:sz w:val="28"/>
          <w:szCs w:val="28"/>
          <w:lang w:eastAsia="ru-RU"/>
        </w:rPr>
        <w:t>2019 год:</w:t>
      </w:r>
    </w:p>
    <w:p w:rsidR="0041232A" w:rsidRDefault="0041232A" w:rsidP="00E6302A">
      <w:pPr>
        <w:spacing w:after="0" w:line="240" w:lineRule="auto"/>
        <w:ind w:firstLine="708"/>
        <w:jc w:val="both"/>
        <w:rPr>
          <w:rFonts w:ascii="Times New Roman" w:hAnsi="Times New Roman"/>
          <w:sz w:val="28"/>
          <w:szCs w:val="28"/>
          <w:lang w:eastAsia="ru-RU"/>
        </w:rPr>
      </w:pPr>
      <w:r w:rsidRPr="00954570">
        <w:rPr>
          <w:rFonts w:ascii="Times New Roman" w:hAnsi="Times New Roman"/>
          <w:i/>
          <w:sz w:val="28"/>
          <w:szCs w:val="28"/>
          <w:lang w:eastAsia="ru-RU"/>
        </w:rPr>
        <w:t>VII национальн</w:t>
      </w:r>
      <w:r w:rsidR="00954570">
        <w:rPr>
          <w:rFonts w:ascii="Times New Roman" w:hAnsi="Times New Roman"/>
          <w:i/>
          <w:sz w:val="28"/>
          <w:szCs w:val="28"/>
          <w:lang w:eastAsia="ru-RU"/>
        </w:rPr>
        <w:t>ый</w:t>
      </w:r>
      <w:r w:rsidRPr="00954570">
        <w:rPr>
          <w:rFonts w:ascii="Times New Roman" w:hAnsi="Times New Roman"/>
          <w:i/>
          <w:sz w:val="28"/>
          <w:szCs w:val="28"/>
          <w:lang w:eastAsia="ru-RU"/>
        </w:rPr>
        <w:t xml:space="preserve"> чемпионат</w:t>
      </w:r>
      <w:r w:rsidR="00954570">
        <w:rPr>
          <w:rFonts w:ascii="Times New Roman" w:hAnsi="Times New Roman"/>
          <w:i/>
          <w:sz w:val="28"/>
          <w:szCs w:val="28"/>
          <w:lang w:eastAsia="ru-RU"/>
        </w:rPr>
        <w:t xml:space="preserve">. </w:t>
      </w:r>
      <w:r w:rsidR="00954570" w:rsidRPr="00954570">
        <w:rPr>
          <w:rFonts w:ascii="Times New Roman" w:hAnsi="Times New Roman"/>
          <w:sz w:val="28"/>
          <w:szCs w:val="28"/>
          <w:lang w:eastAsia="ru-RU"/>
        </w:rPr>
        <w:t xml:space="preserve">В соревнованиях от республики приняли участие </w:t>
      </w:r>
      <w:r w:rsidR="00954570" w:rsidRPr="005730CB">
        <w:rPr>
          <w:rFonts w:ascii="Times New Roman" w:hAnsi="Times New Roman"/>
          <w:b/>
          <w:sz w:val="28"/>
          <w:szCs w:val="28"/>
          <w:lang w:eastAsia="ru-RU"/>
        </w:rPr>
        <w:t>260</w:t>
      </w:r>
      <w:r w:rsidR="00954570" w:rsidRPr="00954570">
        <w:rPr>
          <w:rFonts w:ascii="Times New Roman" w:hAnsi="Times New Roman"/>
          <w:sz w:val="28"/>
          <w:szCs w:val="28"/>
          <w:lang w:eastAsia="ru-RU"/>
        </w:rPr>
        <w:t xml:space="preserve"> к</w:t>
      </w:r>
      <w:r w:rsidR="00954570">
        <w:rPr>
          <w:rFonts w:ascii="Times New Roman" w:hAnsi="Times New Roman"/>
          <w:sz w:val="28"/>
          <w:szCs w:val="28"/>
          <w:lang w:eastAsia="ru-RU"/>
        </w:rPr>
        <w:t xml:space="preserve">онкурсантов по </w:t>
      </w:r>
      <w:r w:rsidR="00954570" w:rsidRPr="005730CB">
        <w:rPr>
          <w:rFonts w:ascii="Times New Roman" w:hAnsi="Times New Roman"/>
          <w:b/>
          <w:sz w:val="28"/>
          <w:szCs w:val="28"/>
          <w:lang w:eastAsia="ru-RU"/>
        </w:rPr>
        <w:t>129</w:t>
      </w:r>
      <w:r w:rsidR="00954570">
        <w:rPr>
          <w:rFonts w:ascii="Times New Roman" w:hAnsi="Times New Roman"/>
          <w:sz w:val="28"/>
          <w:szCs w:val="28"/>
          <w:lang w:eastAsia="ru-RU"/>
        </w:rPr>
        <w:t xml:space="preserve"> компетенциям (</w:t>
      </w:r>
      <w:r w:rsidRPr="00CB1CA4">
        <w:rPr>
          <w:rFonts w:ascii="Times New Roman" w:hAnsi="Times New Roman"/>
          <w:sz w:val="28"/>
          <w:szCs w:val="28"/>
          <w:lang w:eastAsia="ru-RU"/>
        </w:rPr>
        <w:t>1-е место в общекомандном зачете</w:t>
      </w:r>
      <w:r w:rsidR="00954570">
        <w:rPr>
          <w:rFonts w:ascii="Times New Roman" w:hAnsi="Times New Roman"/>
          <w:sz w:val="28"/>
          <w:szCs w:val="28"/>
          <w:lang w:eastAsia="ru-RU"/>
        </w:rPr>
        <w:t>:</w:t>
      </w:r>
      <w:r w:rsidRPr="00CB1CA4">
        <w:rPr>
          <w:rFonts w:ascii="Times New Roman" w:hAnsi="Times New Roman"/>
          <w:sz w:val="28"/>
          <w:szCs w:val="28"/>
          <w:lang w:eastAsia="ru-RU"/>
        </w:rPr>
        <w:t xml:space="preserve"> 55 золотых, 47 серебряных и 39 бронзовых медалей, 2</w:t>
      </w:r>
      <w:r>
        <w:rPr>
          <w:rFonts w:ascii="Times New Roman" w:hAnsi="Times New Roman"/>
          <w:sz w:val="28"/>
          <w:szCs w:val="28"/>
          <w:lang w:eastAsia="ru-RU"/>
        </w:rPr>
        <w:t>5 медальона за профессионализм</w:t>
      </w:r>
      <w:r w:rsidR="00954570">
        <w:rPr>
          <w:rFonts w:ascii="Times New Roman" w:hAnsi="Times New Roman"/>
          <w:sz w:val="28"/>
          <w:szCs w:val="28"/>
          <w:lang w:eastAsia="ru-RU"/>
        </w:rPr>
        <w:t>)</w:t>
      </w:r>
      <w:r>
        <w:rPr>
          <w:rFonts w:ascii="Times New Roman" w:hAnsi="Times New Roman"/>
          <w:sz w:val="28"/>
          <w:szCs w:val="28"/>
          <w:lang w:eastAsia="ru-RU"/>
        </w:rPr>
        <w:t>.</w:t>
      </w:r>
    </w:p>
    <w:p w:rsidR="0041232A" w:rsidRDefault="0041232A" w:rsidP="00E6302A">
      <w:pPr>
        <w:spacing w:after="0" w:line="240" w:lineRule="auto"/>
        <w:ind w:firstLine="708"/>
        <w:jc w:val="both"/>
        <w:rPr>
          <w:rFonts w:ascii="Times New Roman" w:eastAsia="Times New Roman" w:hAnsi="Times New Roman" w:cs="Times New Roman"/>
          <w:sz w:val="28"/>
          <w:szCs w:val="28"/>
          <w:lang w:eastAsia="ru-RU"/>
        </w:rPr>
      </w:pPr>
      <w:r w:rsidRPr="00954570">
        <w:rPr>
          <w:rFonts w:ascii="Times New Roman" w:hAnsi="Times New Roman"/>
          <w:i/>
          <w:sz w:val="28"/>
          <w:szCs w:val="28"/>
          <w:lang w:eastAsia="ru-RU"/>
        </w:rPr>
        <w:t>Мировой чемпионат WorldSkills Kazan 2019.</w:t>
      </w:r>
      <w:r w:rsidR="00954570" w:rsidRPr="00954570">
        <w:t xml:space="preserve"> </w:t>
      </w:r>
      <w:r w:rsidR="00954570" w:rsidRPr="00954570">
        <w:rPr>
          <w:rFonts w:ascii="Times New Roman" w:hAnsi="Times New Roman"/>
          <w:sz w:val="28"/>
          <w:szCs w:val="28"/>
          <w:lang w:eastAsia="ru-RU"/>
        </w:rPr>
        <w:t xml:space="preserve">Республиканская сборная была представлена </w:t>
      </w:r>
      <w:r w:rsidR="00954570" w:rsidRPr="005730CB">
        <w:rPr>
          <w:rFonts w:ascii="Times New Roman" w:hAnsi="Times New Roman"/>
          <w:b/>
          <w:sz w:val="28"/>
          <w:szCs w:val="28"/>
          <w:lang w:eastAsia="ru-RU"/>
        </w:rPr>
        <w:t>15</w:t>
      </w:r>
      <w:r w:rsidR="00954570" w:rsidRPr="00954570">
        <w:rPr>
          <w:rFonts w:ascii="Times New Roman" w:hAnsi="Times New Roman"/>
          <w:sz w:val="28"/>
          <w:szCs w:val="28"/>
          <w:lang w:eastAsia="ru-RU"/>
        </w:rPr>
        <w:t xml:space="preserve"> к</w:t>
      </w:r>
      <w:r w:rsidR="00954570">
        <w:rPr>
          <w:rFonts w:ascii="Times New Roman" w:hAnsi="Times New Roman"/>
          <w:sz w:val="28"/>
          <w:szCs w:val="28"/>
          <w:lang w:eastAsia="ru-RU"/>
        </w:rPr>
        <w:t xml:space="preserve">онкурсантами по </w:t>
      </w:r>
      <w:r w:rsidR="00954570" w:rsidRPr="005730CB">
        <w:rPr>
          <w:rFonts w:ascii="Times New Roman" w:hAnsi="Times New Roman"/>
          <w:b/>
          <w:sz w:val="28"/>
          <w:szCs w:val="28"/>
          <w:lang w:eastAsia="ru-RU"/>
        </w:rPr>
        <w:t xml:space="preserve">14 </w:t>
      </w:r>
      <w:r w:rsidR="00954570">
        <w:rPr>
          <w:rFonts w:ascii="Times New Roman" w:hAnsi="Times New Roman"/>
          <w:sz w:val="28"/>
          <w:szCs w:val="28"/>
          <w:lang w:eastAsia="ru-RU"/>
        </w:rPr>
        <w:t>компетенциям (</w:t>
      </w:r>
      <w:r w:rsidRPr="006F6626">
        <w:rPr>
          <w:rFonts w:ascii="Times New Roman" w:eastAsia="Times New Roman" w:hAnsi="Times New Roman" w:cs="Times New Roman"/>
          <w:sz w:val="28"/>
          <w:szCs w:val="28"/>
          <w:lang w:eastAsia="ru-RU"/>
        </w:rPr>
        <w:t>1 золот</w:t>
      </w:r>
      <w:r w:rsidR="00954570">
        <w:rPr>
          <w:rFonts w:ascii="Times New Roman" w:eastAsia="Times New Roman" w:hAnsi="Times New Roman" w:cs="Times New Roman"/>
          <w:sz w:val="28"/>
          <w:szCs w:val="28"/>
          <w:lang w:eastAsia="ru-RU"/>
        </w:rPr>
        <w:t>ая</w:t>
      </w:r>
      <w:r w:rsidRPr="006F6626">
        <w:rPr>
          <w:rFonts w:ascii="Times New Roman" w:eastAsia="Times New Roman" w:hAnsi="Times New Roman" w:cs="Times New Roman"/>
          <w:sz w:val="28"/>
          <w:szCs w:val="28"/>
          <w:lang w:eastAsia="ru-RU"/>
        </w:rPr>
        <w:t>, 1 серебрян</w:t>
      </w:r>
      <w:r w:rsidR="00954570">
        <w:rPr>
          <w:rFonts w:ascii="Times New Roman" w:eastAsia="Times New Roman" w:hAnsi="Times New Roman" w:cs="Times New Roman"/>
          <w:sz w:val="28"/>
          <w:szCs w:val="28"/>
          <w:lang w:eastAsia="ru-RU"/>
        </w:rPr>
        <w:t>ая</w:t>
      </w:r>
      <w:r w:rsidRPr="006F6626">
        <w:rPr>
          <w:rFonts w:ascii="Times New Roman" w:eastAsia="Times New Roman" w:hAnsi="Times New Roman" w:cs="Times New Roman"/>
          <w:sz w:val="28"/>
          <w:szCs w:val="28"/>
          <w:lang w:eastAsia="ru-RU"/>
        </w:rPr>
        <w:t>, 1 бронзо</w:t>
      </w:r>
      <w:r w:rsidR="00954570">
        <w:rPr>
          <w:rFonts w:ascii="Times New Roman" w:eastAsia="Times New Roman" w:hAnsi="Times New Roman" w:cs="Times New Roman"/>
          <w:sz w:val="28"/>
          <w:szCs w:val="28"/>
          <w:lang w:eastAsia="ru-RU"/>
        </w:rPr>
        <w:t>вая медаль,</w:t>
      </w:r>
      <w:r w:rsidRPr="006F6626">
        <w:rPr>
          <w:rFonts w:ascii="Times New Roman" w:eastAsia="Times New Roman" w:hAnsi="Times New Roman" w:cs="Times New Roman"/>
          <w:sz w:val="28"/>
          <w:szCs w:val="28"/>
          <w:lang w:eastAsia="ru-RU"/>
        </w:rPr>
        <w:t>8 медальонов за профессионализм</w:t>
      </w:r>
      <w:r w:rsidR="00954570">
        <w:rPr>
          <w:rFonts w:ascii="Times New Roman" w:eastAsia="Times New Roman" w:hAnsi="Times New Roman" w:cs="Times New Roman"/>
          <w:sz w:val="28"/>
          <w:szCs w:val="28"/>
          <w:lang w:eastAsia="ru-RU"/>
        </w:rPr>
        <w:t>)</w:t>
      </w:r>
      <w:r w:rsidRPr="006F6626">
        <w:rPr>
          <w:rFonts w:ascii="Times New Roman" w:eastAsia="Times New Roman" w:hAnsi="Times New Roman" w:cs="Times New Roman"/>
          <w:sz w:val="28"/>
          <w:szCs w:val="28"/>
          <w:lang w:eastAsia="ru-RU"/>
        </w:rPr>
        <w:t xml:space="preserve">. </w:t>
      </w:r>
    </w:p>
    <w:p w:rsidR="00954570" w:rsidRDefault="00954570" w:rsidP="00E6302A">
      <w:pPr>
        <w:overflowPunct w:val="0"/>
        <w:autoSpaceDE w:val="0"/>
        <w:autoSpaceDN w:val="0"/>
        <w:adjustRightInd w:val="0"/>
        <w:spacing w:after="0" w:line="240" w:lineRule="auto"/>
        <w:ind w:firstLine="709"/>
        <w:jc w:val="both"/>
        <w:rPr>
          <w:rFonts w:ascii="Times New Roman" w:hAnsi="Times New Roman"/>
          <w:i/>
          <w:sz w:val="28"/>
          <w:szCs w:val="28"/>
          <w:lang w:eastAsia="ru-RU"/>
        </w:rPr>
      </w:pPr>
      <w:r>
        <w:rPr>
          <w:rFonts w:ascii="Times New Roman" w:hAnsi="Times New Roman"/>
          <w:i/>
          <w:sz w:val="28"/>
          <w:szCs w:val="28"/>
          <w:lang w:eastAsia="ru-RU"/>
        </w:rPr>
        <w:t xml:space="preserve">Региональный чемпионат. </w:t>
      </w:r>
      <w:r>
        <w:rPr>
          <w:rFonts w:ascii="Times New Roman" w:eastAsia="Times New Roman" w:hAnsi="Times New Roman" w:cs="Times New Roman"/>
          <w:sz w:val="28"/>
          <w:szCs w:val="28"/>
          <w:lang w:val="tt-RU" w:eastAsia="ru-RU"/>
        </w:rPr>
        <w:t>Соревнования</w:t>
      </w:r>
      <w:r w:rsidRPr="00CB1CA4">
        <w:rPr>
          <w:rFonts w:ascii="Times New Roman" w:eastAsia="Times New Roman" w:hAnsi="Times New Roman" w:cs="Times New Roman"/>
          <w:sz w:val="28"/>
          <w:szCs w:val="28"/>
          <w:lang w:eastAsia="ru-RU"/>
        </w:rPr>
        <w:t xml:space="preserve"> </w:t>
      </w:r>
      <w:r w:rsidRPr="00CB1CA4">
        <w:rPr>
          <w:rFonts w:ascii="Times New Roman" w:eastAsia="Times New Roman" w:hAnsi="Times New Roman" w:cs="Times New Roman"/>
          <w:sz w:val="28"/>
          <w:szCs w:val="28"/>
          <w:lang w:val="tt-RU" w:eastAsia="ru-RU"/>
        </w:rPr>
        <w:t xml:space="preserve">чемпионата </w:t>
      </w:r>
      <w:r w:rsidRPr="00CB1CA4">
        <w:rPr>
          <w:rFonts w:ascii="Times New Roman" w:eastAsia="Times New Roman" w:hAnsi="Times New Roman" w:cs="Times New Roman"/>
          <w:sz w:val="28"/>
          <w:szCs w:val="28"/>
          <w:lang w:eastAsia="ru-RU"/>
        </w:rPr>
        <w:t xml:space="preserve">прошли по </w:t>
      </w:r>
      <w:r w:rsidRPr="005730CB">
        <w:rPr>
          <w:rFonts w:ascii="Times New Roman" w:hAnsi="Times New Roman"/>
          <w:b/>
          <w:sz w:val="28"/>
          <w:szCs w:val="28"/>
          <w:lang w:eastAsia="ru-RU"/>
        </w:rPr>
        <w:t xml:space="preserve">98 </w:t>
      </w:r>
      <w:r w:rsidRPr="00CB1CA4">
        <w:rPr>
          <w:rFonts w:ascii="Times New Roman" w:eastAsia="Times New Roman" w:hAnsi="Times New Roman" w:cs="Times New Roman"/>
          <w:sz w:val="28"/>
          <w:szCs w:val="28"/>
          <w:lang w:eastAsia="ru-RU"/>
        </w:rPr>
        <w:t xml:space="preserve">компетенциям «Ворлдскиллс» и </w:t>
      </w:r>
      <w:r w:rsidRPr="005730CB">
        <w:rPr>
          <w:rFonts w:ascii="Times New Roman" w:hAnsi="Times New Roman"/>
          <w:b/>
          <w:sz w:val="28"/>
          <w:szCs w:val="28"/>
          <w:lang w:eastAsia="ru-RU"/>
        </w:rPr>
        <w:t>66</w:t>
      </w:r>
      <w:r w:rsidRPr="00CB1CA4">
        <w:rPr>
          <w:rFonts w:ascii="Times New Roman" w:eastAsia="Times New Roman" w:hAnsi="Times New Roman" w:cs="Times New Roman"/>
          <w:sz w:val="28"/>
          <w:szCs w:val="28"/>
          <w:lang w:eastAsia="ru-RU"/>
        </w:rPr>
        <w:t xml:space="preserve"> компетенциям «Ворлдскиллс Юниоры», в них приняли участие </w:t>
      </w:r>
      <w:r w:rsidRPr="005730CB">
        <w:rPr>
          <w:rFonts w:ascii="Times New Roman" w:hAnsi="Times New Roman"/>
          <w:b/>
          <w:sz w:val="28"/>
          <w:szCs w:val="28"/>
          <w:lang w:eastAsia="ru-RU"/>
        </w:rPr>
        <w:t>1 163</w:t>
      </w:r>
      <w:r w:rsidRPr="00CB1CA4">
        <w:rPr>
          <w:rFonts w:ascii="Times New Roman" w:eastAsia="Times New Roman" w:hAnsi="Times New Roman" w:cs="Times New Roman"/>
          <w:sz w:val="28"/>
          <w:szCs w:val="28"/>
          <w:lang w:eastAsia="ru-RU"/>
        </w:rPr>
        <w:t xml:space="preserve"> конкурсанта и 1</w:t>
      </w:r>
      <w:r w:rsidRPr="00CB1CA4">
        <w:rPr>
          <w:rFonts w:ascii="Times New Roman" w:eastAsia="Times New Roman" w:hAnsi="Times New Roman" w:cs="Times New Roman"/>
          <w:sz w:val="28"/>
          <w:szCs w:val="28"/>
          <w:lang w:val="tt-RU" w:eastAsia="ru-RU"/>
        </w:rPr>
        <w:t xml:space="preserve"> </w:t>
      </w:r>
      <w:r w:rsidRPr="00CB1CA4">
        <w:rPr>
          <w:rFonts w:ascii="Times New Roman" w:eastAsia="Times New Roman" w:hAnsi="Times New Roman" w:cs="Times New Roman"/>
          <w:sz w:val="28"/>
          <w:szCs w:val="28"/>
          <w:lang w:eastAsia="ru-RU"/>
        </w:rPr>
        <w:t>033 эксперта.</w:t>
      </w:r>
    </w:p>
    <w:p w:rsidR="0041232A" w:rsidRPr="0041232A" w:rsidRDefault="0041232A" w:rsidP="00E6302A">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lang w:val="tt-RU" w:eastAsia="ru-RU"/>
        </w:rPr>
      </w:pPr>
      <w:r w:rsidRPr="0041232A">
        <w:rPr>
          <w:rFonts w:ascii="Times New Roman" w:eastAsia="Times New Roman" w:hAnsi="Times New Roman" w:cs="Times New Roman"/>
          <w:b/>
          <w:sz w:val="28"/>
          <w:szCs w:val="28"/>
          <w:lang w:val="tt-RU" w:eastAsia="ru-RU"/>
        </w:rPr>
        <w:t>2020 год:</w:t>
      </w:r>
    </w:p>
    <w:p w:rsidR="00954570" w:rsidRPr="00954570" w:rsidRDefault="0041232A" w:rsidP="00E6302A">
      <w:pPr>
        <w:overflowPunct w:val="0"/>
        <w:autoSpaceDE w:val="0"/>
        <w:autoSpaceDN w:val="0"/>
        <w:adjustRightInd w:val="0"/>
        <w:spacing w:after="0" w:line="240" w:lineRule="auto"/>
        <w:ind w:firstLine="708"/>
        <w:jc w:val="both"/>
        <w:rPr>
          <w:rFonts w:ascii="Times New Roman" w:hAnsi="Times New Roman"/>
          <w:sz w:val="28"/>
          <w:szCs w:val="28"/>
          <w:lang w:eastAsia="ru-RU"/>
        </w:rPr>
      </w:pPr>
      <w:r w:rsidRPr="00954570">
        <w:rPr>
          <w:rFonts w:ascii="Times New Roman" w:hAnsi="Times New Roman"/>
          <w:i/>
          <w:sz w:val="28"/>
          <w:szCs w:val="28"/>
          <w:lang w:eastAsia="ru-RU"/>
        </w:rPr>
        <w:t>VIII национальн</w:t>
      </w:r>
      <w:r w:rsidR="00954570">
        <w:rPr>
          <w:rFonts w:ascii="Times New Roman" w:hAnsi="Times New Roman"/>
          <w:i/>
          <w:sz w:val="28"/>
          <w:szCs w:val="28"/>
          <w:lang w:eastAsia="ru-RU"/>
        </w:rPr>
        <w:t>ый</w:t>
      </w:r>
      <w:r w:rsidRPr="00954570">
        <w:rPr>
          <w:rFonts w:ascii="Times New Roman" w:hAnsi="Times New Roman"/>
          <w:i/>
          <w:sz w:val="28"/>
          <w:szCs w:val="28"/>
          <w:lang w:eastAsia="ru-RU"/>
        </w:rPr>
        <w:t xml:space="preserve"> чемпионат</w:t>
      </w:r>
      <w:r w:rsidR="00954570">
        <w:rPr>
          <w:rFonts w:ascii="Times New Roman" w:hAnsi="Times New Roman"/>
          <w:i/>
          <w:sz w:val="28"/>
          <w:szCs w:val="28"/>
          <w:lang w:eastAsia="ru-RU"/>
        </w:rPr>
        <w:t>.</w:t>
      </w:r>
      <w:r w:rsidRPr="00954570">
        <w:rPr>
          <w:rFonts w:ascii="Times New Roman" w:hAnsi="Times New Roman"/>
          <w:i/>
          <w:sz w:val="28"/>
          <w:szCs w:val="28"/>
          <w:lang w:eastAsia="ru-RU"/>
        </w:rPr>
        <w:t xml:space="preserve"> </w:t>
      </w:r>
      <w:r w:rsidR="00954570" w:rsidRPr="00954570">
        <w:rPr>
          <w:rFonts w:ascii="Times New Roman" w:hAnsi="Times New Roman"/>
          <w:sz w:val="28"/>
          <w:szCs w:val="28"/>
          <w:lang w:eastAsia="ru-RU"/>
        </w:rPr>
        <w:t xml:space="preserve">В соревнованиях от республики приняли участие </w:t>
      </w:r>
      <w:r w:rsidR="00954570" w:rsidRPr="005730CB">
        <w:rPr>
          <w:rFonts w:ascii="Times New Roman" w:hAnsi="Times New Roman"/>
          <w:b/>
          <w:sz w:val="28"/>
          <w:szCs w:val="28"/>
          <w:lang w:eastAsia="ru-RU"/>
        </w:rPr>
        <w:t>206</w:t>
      </w:r>
      <w:r w:rsidR="00954570" w:rsidRPr="00954570">
        <w:rPr>
          <w:rFonts w:ascii="Times New Roman" w:hAnsi="Times New Roman"/>
          <w:sz w:val="28"/>
          <w:szCs w:val="28"/>
          <w:lang w:eastAsia="ru-RU"/>
        </w:rPr>
        <w:t xml:space="preserve"> конкурсантов по </w:t>
      </w:r>
      <w:r w:rsidR="00954570" w:rsidRPr="005730CB">
        <w:rPr>
          <w:rFonts w:ascii="Times New Roman" w:hAnsi="Times New Roman"/>
          <w:b/>
          <w:sz w:val="28"/>
          <w:szCs w:val="28"/>
          <w:lang w:eastAsia="ru-RU"/>
        </w:rPr>
        <w:t>158</w:t>
      </w:r>
      <w:r w:rsidR="00954570" w:rsidRPr="00954570">
        <w:rPr>
          <w:rFonts w:ascii="Times New Roman" w:hAnsi="Times New Roman"/>
          <w:sz w:val="28"/>
          <w:szCs w:val="28"/>
          <w:lang w:eastAsia="ru-RU"/>
        </w:rPr>
        <w:t xml:space="preserve"> компетенциям (</w:t>
      </w:r>
      <w:r w:rsidR="00954570">
        <w:rPr>
          <w:rFonts w:ascii="Times New Roman" w:eastAsia="Times New Roman" w:hAnsi="Times New Roman" w:cs="Times New Roman"/>
          <w:sz w:val="28"/>
          <w:szCs w:val="28"/>
          <w:lang w:eastAsia="ru-RU"/>
        </w:rPr>
        <w:t>диплом и кубок 1-ой степени</w:t>
      </w:r>
      <w:r w:rsidR="00954570" w:rsidRPr="00954570">
        <w:rPr>
          <w:rFonts w:ascii="Times New Roman" w:hAnsi="Times New Roman"/>
          <w:sz w:val="28"/>
          <w:szCs w:val="28"/>
          <w:lang w:eastAsia="ru-RU"/>
        </w:rPr>
        <w:t xml:space="preserve">: </w:t>
      </w:r>
      <w:r w:rsidR="00954570">
        <w:rPr>
          <w:rFonts w:ascii="Times New Roman" w:hAnsi="Times New Roman"/>
          <w:sz w:val="28"/>
          <w:szCs w:val="28"/>
          <w:lang w:eastAsia="ru-RU"/>
        </w:rPr>
        <w:t>38</w:t>
      </w:r>
      <w:r w:rsidR="00954570" w:rsidRPr="00954570">
        <w:rPr>
          <w:rFonts w:ascii="Times New Roman" w:hAnsi="Times New Roman"/>
          <w:sz w:val="28"/>
          <w:szCs w:val="28"/>
          <w:lang w:eastAsia="ru-RU"/>
        </w:rPr>
        <w:t xml:space="preserve"> золотых, </w:t>
      </w:r>
      <w:r w:rsidR="00954570">
        <w:rPr>
          <w:rFonts w:ascii="Times New Roman" w:hAnsi="Times New Roman"/>
          <w:sz w:val="28"/>
          <w:szCs w:val="28"/>
          <w:lang w:eastAsia="ru-RU"/>
        </w:rPr>
        <w:t>25</w:t>
      </w:r>
      <w:r w:rsidR="00954570" w:rsidRPr="00954570">
        <w:rPr>
          <w:rFonts w:ascii="Times New Roman" w:hAnsi="Times New Roman"/>
          <w:sz w:val="28"/>
          <w:szCs w:val="28"/>
          <w:lang w:eastAsia="ru-RU"/>
        </w:rPr>
        <w:t xml:space="preserve"> серебряных</w:t>
      </w:r>
      <w:r w:rsidR="00954570">
        <w:rPr>
          <w:rFonts w:ascii="Times New Roman" w:hAnsi="Times New Roman"/>
          <w:sz w:val="28"/>
          <w:szCs w:val="28"/>
          <w:lang w:eastAsia="ru-RU"/>
        </w:rPr>
        <w:t xml:space="preserve">, </w:t>
      </w:r>
      <w:r w:rsidR="00954570" w:rsidRPr="00954570">
        <w:rPr>
          <w:rFonts w:ascii="Times New Roman" w:hAnsi="Times New Roman"/>
          <w:sz w:val="28"/>
          <w:szCs w:val="28"/>
          <w:lang w:eastAsia="ru-RU"/>
        </w:rPr>
        <w:t>39 бронзовых медалей, 2</w:t>
      </w:r>
      <w:r w:rsidR="00954570">
        <w:rPr>
          <w:rFonts w:ascii="Times New Roman" w:hAnsi="Times New Roman"/>
          <w:sz w:val="28"/>
          <w:szCs w:val="28"/>
          <w:lang w:eastAsia="ru-RU"/>
        </w:rPr>
        <w:t>9</w:t>
      </w:r>
      <w:r w:rsidR="00954570" w:rsidRPr="00954570">
        <w:rPr>
          <w:rFonts w:ascii="Times New Roman" w:hAnsi="Times New Roman"/>
          <w:sz w:val="28"/>
          <w:szCs w:val="28"/>
          <w:lang w:eastAsia="ru-RU"/>
        </w:rPr>
        <w:t xml:space="preserve"> медальон</w:t>
      </w:r>
      <w:r w:rsidR="00954570">
        <w:rPr>
          <w:rFonts w:ascii="Times New Roman" w:hAnsi="Times New Roman"/>
          <w:sz w:val="28"/>
          <w:szCs w:val="28"/>
          <w:lang w:eastAsia="ru-RU"/>
        </w:rPr>
        <w:t>ов</w:t>
      </w:r>
      <w:r w:rsidR="00954570" w:rsidRPr="00954570">
        <w:rPr>
          <w:rFonts w:ascii="Times New Roman" w:hAnsi="Times New Roman"/>
          <w:sz w:val="28"/>
          <w:szCs w:val="28"/>
          <w:lang w:eastAsia="ru-RU"/>
        </w:rPr>
        <w:t xml:space="preserve"> за профессионализм).</w:t>
      </w:r>
    </w:p>
    <w:p w:rsidR="00954570" w:rsidRDefault="00954570" w:rsidP="00E6302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Pr>
          <w:rFonts w:ascii="Times New Roman" w:hAnsi="Times New Roman"/>
          <w:i/>
          <w:sz w:val="28"/>
          <w:szCs w:val="28"/>
          <w:lang w:eastAsia="ru-RU"/>
        </w:rPr>
        <w:t xml:space="preserve">Региональный чемпионат. </w:t>
      </w:r>
      <w:r>
        <w:rPr>
          <w:rFonts w:ascii="Times New Roman" w:eastAsia="Times New Roman" w:hAnsi="Times New Roman" w:cs="Times New Roman"/>
          <w:sz w:val="28"/>
          <w:szCs w:val="28"/>
          <w:lang w:val="tt-RU" w:eastAsia="ru-RU"/>
        </w:rPr>
        <w:t xml:space="preserve">Проведение регионального чемпионата </w:t>
      </w:r>
      <w:r w:rsidRPr="00CB1CA4">
        <w:rPr>
          <w:rFonts w:ascii="Times New Roman" w:eastAsia="Times New Roman" w:hAnsi="Times New Roman" w:cs="Times New Roman"/>
          <w:sz w:val="28"/>
          <w:szCs w:val="28"/>
          <w:lang w:eastAsia="ru-RU"/>
        </w:rPr>
        <w:t>«Молодые профессионалы» (</w:t>
      </w:r>
      <w:r w:rsidRPr="00CB1CA4">
        <w:rPr>
          <w:rFonts w:ascii="Times New Roman" w:eastAsia="Times New Roman" w:hAnsi="Times New Roman" w:cs="Times New Roman"/>
          <w:sz w:val="28"/>
          <w:szCs w:val="28"/>
          <w:lang w:val="en-US" w:eastAsia="ru-RU"/>
        </w:rPr>
        <w:t>WorldSkills</w:t>
      </w:r>
      <w:r w:rsidRPr="00CB1CA4">
        <w:rPr>
          <w:rFonts w:ascii="Times New Roman" w:eastAsia="Times New Roman" w:hAnsi="Times New Roman" w:cs="Times New Roman"/>
          <w:sz w:val="28"/>
          <w:szCs w:val="28"/>
          <w:lang w:val="tt-RU" w:eastAsia="ru-RU"/>
        </w:rPr>
        <w:t xml:space="preserve"> </w:t>
      </w:r>
      <w:r w:rsidRPr="00CB1CA4">
        <w:rPr>
          <w:rFonts w:ascii="Times New Roman" w:eastAsia="Times New Roman" w:hAnsi="Times New Roman" w:cs="Times New Roman"/>
          <w:sz w:val="28"/>
          <w:szCs w:val="28"/>
          <w:lang w:val="en-US" w:eastAsia="ru-RU"/>
        </w:rPr>
        <w:t>Russia</w:t>
      </w:r>
      <w:r>
        <w:rPr>
          <w:rFonts w:ascii="Times New Roman" w:eastAsia="Times New Roman" w:hAnsi="Times New Roman" w:cs="Times New Roman"/>
          <w:sz w:val="28"/>
          <w:szCs w:val="28"/>
          <w:lang w:eastAsia="ru-RU"/>
        </w:rPr>
        <w:t xml:space="preserve">) Республики Татарстан </w:t>
      </w:r>
      <w:r>
        <w:rPr>
          <w:rFonts w:ascii="Times New Roman" w:eastAsia="Times New Roman" w:hAnsi="Times New Roman" w:cs="Times New Roman"/>
          <w:sz w:val="28"/>
          <w:szCs w:val="28"/>
          <w:lang w:val="tt-RU" w:eastAsia="ru-RU"/>
        </w:rPr>
        <w:t>запланиовано на период с ноября по декабрь 2020 года.</w:t>
      </w:r>
    </w:p>
    <w:p w:rsidR="00382BEF" w:rsidRDefault="00382BEF" w:rsidP="00382BEF">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2BEF">
        <w:rPr>
          <w:rFonts w:ascii="Times New Roman" w:eastAsia="Times New Roman" w:hAnsi="Times New Roman" w:cs="Times New Roman"/>
          <w:i/>
          <w:sz w:val="28"/>
          <w:szCs w:val="28"/>
          <w:lang w:eastAsia="ru-RU"/>
        </w:rPr>
        <w:t>Справочно:</w:t>
      </w:r>
      <w:r>
        <w:rPr>
          <w:rFonts w:ascii="Times New Roman" w:eastAsia="Times New Roman" w:hAnsi="Times New Roman" w:cs="Times New Roman"/>
          <w:sz w:val="28"/>
          <w:szCs w:val="28"/>
          <w:lang w:eastAsia="ru-RU"/>
        </w:rPr>
        <w:t xml:space="preserve"> </w:t>
      </w:r>
      <w:r w:rsidRPr="00382BEF">
        <w:rPr>
          <w:rFonts w:ascii="Times New Roman" w:eastAsia="Times New Roman" w:hAnsi="Times New Roman" w:cs="Times New Roman"/>
          <w:sz w:val="28"/>
          <w:szCs w:val="28"/>
          <w:lang w:eastAsia="ru-RU"/>
        </w:rPr>
        <w:t xml:space="preserve">В </w:t>
      </w:r>
      <w:r w:rsidR="000260E7">
        <w:rPr>
          <w:rFonts w:ascii="Times New Roman" w:eastAsia="Times New Roman" w:hAnsi="Times New Roman" w:cs="Times New Roman"/>
          <w:sz w:val="28"/>
          <w:szCs w:val="28"/>
          <w:lang w:eastAsia="ru-RU"/>
        </w:rPr>
        <w:t xml:space="preserve">2020 </w:t>
      </w:r>
      <w:r w:rsidRPr="00382BEF">
        <w:rPr>
          <w:rFonts w:ascii="Times New Roman" w:eastAsia="Times New Roman" w:hAnsi="Times New Roman" w:cs="Times New Roman"/>
          <w:sz w:val="28"/>
          <w:szCs w:val="28"/>
          <w:lang w:eastAsia="ru-RU"/>
        </w:rPr>
        <w:t xml:space="preserve">году </w:t>
      </w:r>
      <w:r>
        <w:rPr>
          <w:rFonts w:ascii="Times New Roman" w:eastAsia="Times New Roman" w:hAnsi="Times New Roman" w:cs="Times New Roman"/>
          <w:sz w:val="28"/>
          <w:szCs w:val="28"/>
          <w:lang w:eastAsia="ru-RU"/>
        </w:rPr>
        <w:t xml:space="preserve">существенная </w:t>
      </w:r>
      <w:r w:rsidRPr="00382BEF">
        <w:rPr>
          <w:rFonts w:ascii="Times New Roman" w:eastAsia="Times New Roman" w:hAnsi="Times New Roman" w:cs="Times New Roman"/>
          <w:sz w:val="28"/>
          <w:szCs w:val="28"/>
          <w:lang w:eastAsia="ru-RU"/>
        </w:rPr>
        <w:t xml:space="preserve">поддержка учреждениям профессионального образования республики оказана в рамках программы «Наследие мирового чемпионата </w:t>
      </w:r>
      <w:r w:rsidRPr="00382BEF">
        <w:rPr>
          <w:rFonts w:ascii="Times New Roman" w:eastAsia="Times New Roman" w:hAnsi="Times New Roman" w:cs="Times New Roman"/>
          <w:sz w:val="28"/>
          <w:szCs w:val="28"/>
          <w:lang w:val="en-US" w:eastAsia="ru-RU"/>
        </w:rPr>
        <w:t>WorldSkills</w:t>
      </w:r>
      <w:r w:rsidRPr="00382BEF">
        <w:rPr>
          <w:rFonts w:ascii="Times New Roman" w:eastAsia="Times New Roman" w:hAnsi="Times New Roman" w:cs="Times New Roman"/>
          <w:sz w:val="28"/>
          <w:szCs w:val="28"/>
          <w:lang w:eastAsia="ru-RU"/>
        </w:rPr>
        <w:t xml:space="preserve"> </w:t>
      </w:r>
      <w:r w:rsidRPr="00382BEF">
        <w:rPr>
          <w:rFonts w:ascii="Times New Roman" w:eastAsia="Times New Roman" w:hAnsi="Times New Roman" w:cs="Times New Roman"/>
          <w:sz w:val="28"/>
          <w:szCs w:val="28"/>
          <w:lang w:val="en-US" w:eastAsia="ru-RU"/>
        </w:rPr>
        <w:t>Kazan</w:t>
      </w:r>
      <w:r w:rsidR="00AD052E">
        <w:rPr>
          <w:rFonts w:ascii="Times New Roman" w:eastAsia="Times New Roman" w:hAnsi="Times New Roman" w:cs="Times New Roman"/>
          <w:sz w:val="28"/>
          <w:szCs w:val="28"/>
          <w:lang w:eastAsia="ru-RU"/>
        </w:rPr>
        <w:t xml:space="preserve"> 2019», которым </w:t>
      </w:r>
      <w:r w:rsidRPr="00382BEF">
        <w:rPr>
          <w:rFonts w:ascii="Times New Roman" w:eastAsia="Times New Roman" w:hAnsi="Times New Roman" w:cs="Times New Roman"/>
          <w:sz w:val="28"/>
          <w:szCs w:val="28"/>
          <w:lang w:eastAsia="ru-RU"/>
        </w:rPr>
        <w:t>передано оборудование, инструм</w:t>
      </w:r>
      <w:r w:rsidR="00913656">
        <w:rPr>
          <w:rFonts w:ascii="Times New Roman" w:eastAsia="Times New Roman" w:hAnsi="Times New Roman" w:cs="Times New Roman"/>
          <w:sz w:val="28"/>
          <w:szCs w:val="28"/>
          <w:lang w:eastAsia="ru-RU"/>
        </w:rPr>
        <w:t xml:space="preserve">енты и материалы, использованные при проведении соревнований. </w:t>
      </w:r>
    </w:p>
    <w:p w:rsidR="00861068" w:rsidRPr="00861068" w:rsidRDefault="00861068" w:rsidP="000260E7">
      <w:pPr>
        <w:spacing w:after="0" w:line="240" w:lineRule="auto"/>
        <w:rPr>
          <w:rFonts w:ascii="Times New Roman" w:hAnsi="Times New Roman"/>
          <w:b/>
          <w:bCs/>
          <w:i/>
          <w:sz w:val="28"/>
          <w:szCs w:val="28"/>
          <w:lang w:eastAsia="ru-RU"/>
        </w:rPr>
      </w:pPr>
    </w:p>
    <w:p w:rsidR="00BA3E6B" w:rsidRDefault="00BA3E6B" w:rsidP="00D967D1">
      <w:pPr>
        <w:pStyle w:val="a3"/>
        <w:numPr>
          <w:ilvl w:val="0"/>
          <w:numId w:val="7"/>
        </w:numPr>
        <w:spacing w:after="0" w:line="240" w:lineRule="auto"/>
        <w:jc w:val="center"/>
        <w:rPr>
          <w:rFonts w:ascii="Times New Roman" w:hAnsi="Times New Roman"/>
          <w:b/>
          <w:bCs/>
          <w:i/>
          <w:sz w:val="28"/>
          <w:szCs w:val="28"/>
          <w:lang w:eastAsia="ru-RU"/>
        </w:rPr>
      </w:pPr>
      <w:r w:rsidRPr="00382BEF">
        <w:rPr>
          <w:rFonts w:ascii="Times New Roman" w:hAnsi="Times New Roman"/>
          <w:b/>
          <w:bCs/>
          <w:i/>
          <w:sz w:val="28"/>
          <w:szCs w:val="28"/>
          <w:lang w:eastAsia="ru-RU"/>
        </w:rPr>
        <w:t xml:space="preserve">Демонстрационный экзамен по стандартам </w:t>
      </w:r>
      <w:r w:rsidR="00E6302A" w:rsidRPr="00382BEF">
        <w:rPr>
          <w:rFonts w:ascii="Times New Roman" w:hAnsi="Times New Roman"/>
          <w:b/>
          <w:bCs/>
          <w:i/>
          <w:sz w:val="28"/>
          <w:szCs w:val="28"/>
          <w:lang w:eastAsia="ru-RU"/>
        </w:rPr>
        <w:t>«</w:t>
      </w:r>
      <w:r w:rsidRPr="00382BEF">
        <w:rPr>
          <w:rFonts w:ascii="Times New Roman" w:hAnsi="Times New Roman"/>
          <w:b/>
          <w:bCs/>
          <w:i/>
          <w:sz w:val="28"/>
          <w:szCs w:val="28"/>
          <w:lang w:eastAsia="ru-RU"/>
        </w:rPr>
        <w:t>Ворлдскиллс Россия</w:t>
      </w:r>
      <w:r w:rsidR="00E6302A" w:rsidRPr="00382BEF">
        <w:rPr>
          <w:rFonts w:ascii="Times New Roman" w:hAnsi="Times New Roman"/>
          <w:b/>
          <w:bCs/>
          <w:i/>
          <w:sz w:val="28"/>
          <w:szCs w:val="28"/>
          <w:lang w:eastAsia="ru-RU"/>
        </w:rPr>
        <w:t>»</w:t>
      </w:r>
      <w:r w:rsidR="00382BEF" w:rsidRPr="00382BEF">
        <w:rPr>
          <w:rFonts w:ascii="Times New Roman" w:hAnsi="Times New Roman"/>
          <w:b/>
          <w:bCs/>
          <w:i/>
          <w:sz w:val="28"/>
          <w:szCs w:val="28"/>
          <w:lang w:eastAsia="ru-RU"/>
        </w:rPr>
        <w:t>.</w:t>
      </w:r>
    </w:p>
    <w:p w:rsidR="00B90905" w:rsidRPr="00B90905" w:rsidRDefault="00B90905" w:rsidP="00B90905">
      <w:pPr>
        <w:pStyle w:val="a3"/>
        <w:spacing w:after="0" w:line="240" w:lineRule="auto"/>
        <w:rPr>
          <w:rFonts w:ascii="Times New Roman" w:hAnsi="Times New Roman"/>
          <w:b/>
          <w:bCs/>
          <w:i/>
          <w:sz w:val="10"/>
          <w:szCs w:val="10"/>
          <w:lang w:eastAsia="ru-RU"/>
        </w:rPr>
      </w:pPr>
    </w:p>
    <w:p w:rsidR="003B74DA" w:rsidRPr="003B74DA" w:rsidRDefault="003B74DA" w:rsidP="00382BEF">
      <w:pPr>
        <w:overflowPunct w:val="0"/>
        <w:autoSpaceDE w:val="0"/>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3B74DA">
        <w:rPr>
          <w:rFonts w:ascii="Times New Roman" w:eastAsia="Times New Roman" w:hAnsi="Times New Roman" w:cs="Times New Roman"/>
          <w:sz w:val="28"/>
          <w:szCs w:val="28"/>
          <w:lang w:eastAsia="ru-RU"/>
        </w:rPr>
        <w:t xml:space="preserve">Значимым нововведением в системе профессионального образования является демонстрационный экзамен, который </w:t>
      </w:r>
      <w:r>
        <w:rPr>
          <w:rFonts w:ascii="Times New Roman" w:eastAsia="Times New Roman" w:hAnsi="Times New Roman" w:cs="Times New Roman"/>
          <w:sz w:val="28"/>
          <w:szCs w:val="28"/>
          <w:lang w:eastAsia="ru-RU"/>
        </w:rPr>
        <w:t xml:space="preserve">проводится </w:t>
      </w:r>
      <w:r w:rsidR="00382BEF">
        <w:rPr>
          <w:rFonts w:ascii="Times New Roman" w:eastAsia="Times New Roman" w:hAnsi="Times New Roman" w:cs="Times New Roman"/>
          <w:sz w:val="28"/>
          <w:szCs w:val="28"/>
          <w:lang w:eastAsia="ru-RU"/>
        </w:rPr>
        <w:t xml:space="preserve">в республике </w:t>
      </w:r>
      <w:r>
        <w:rPr>
          <w:rFonts w:ascii="Times New Roman" w:eastAsia="Times New Roman" w:hAnsi="Times New Roman" w:cs="Times New Roman"/>
          <w:sz w:val="28"/>
          <w:szCs w:val="28"/>
          <w:lang w:eastAsia="ru-RU"/>
        </w:rPr>
        <w:t xml:space="preserve">с 2017 года и </w:t>
      </w:r>
      <w:r w:rsidRPr="003B74DA">
        <w:rPr>
          <w:rFonts w:ascii="Times New Roman" w:eastAsia="Times New Roman" w:hAnsi="Times New Roman" w:cs="Times New Roman"/>
          <w:sz w:val="28"/>
          <w:szCs w:val="28"/>
          <w:lang w:eastAsia="ru-RU"/>
        </w:rPr>
        <w:t>позволяет осуществлять сравнительный анализ уровня подготовки в масштабах как отдельного региона</w:t>
      </w:r>
      <w:r w:rsidR="00382BEF">
        <w:rPr>
          <w:rFonts w:ascii="Times New Roman" w:eastAsia="Times New Roman" w:hAnsi="Times New Roman" w:cs="Times New Roman"/>
          <w:sz w:val="28"/>
          <w:szCs w:val="28"/>
          <w:lang w:eastAsia="ru-RU"/>
        </w:rPr>
        <w:t xml:space="preserve"> России</w:t>
      </w:r>
      <w:r w:rsidRPr="003B74DA">
        <w:rPr>
          <w:rFonts w:ascii="Times New Roman" w:eastAsia="Times New Roman" w:hAnsi="Times New Roman" w:cs="Times New Roman"/>
          <w:sz w:val="28"/>
          <w:szCs w:val="28"/>
          <w:lang w:eastAsia="ru-RU"/>
        </w:rPr>
        <w:t>, так и страны в целом.</w:t>
      </w:r>
    </w:p>
    <w:p w:rsidR="003B74DA" w:rsidRDefault="003B74DA" w:rsidP="00382B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3B74DA">
        <w:rPr>
          <w:rFonts w:ascii="Times New Roman" w:eastAsia="Times New Roman" w:hAnsi="Times New Roman" w:cs="Times New Roman"/>
          <w:sz w:val="28"/>
          <w:szCs w:val="28"/>
          <w:lang w:eastAsia="ru-RU"/>
        </w:rPr>
        <w:t>Демонстрационный</w:t>
      </w:r>
      <w:r w:rsidR="00382BEF">
        <w:rPr>
          <w:rFonts w:ascii="Times New Roman" w:eastAsia="Times New Roman" w:hAnsi="Times New Roman" w:cs="Times New Roman"/>
          <w:sz w:val="28"/>
          <w:szCs w:val="28"/>
          <w:lang w:eastAsia="ru-RU"/>
        </w:rPr>
        <w:t xml:space="preserve"> экзамен </w:t>
      </w:r>
      <w:r w:rsidRPr="003B74DA">
        <w:rPr>
          <w:rFonts w:ascii="Times New Roman" w:eastAsia="Times New Roman" w:hAnsi="Times New Roman" w:cs="Times New Roman"/>
          <w:sz w:val="28"/>
          <w:szCs w:val="28"/>
          <w:lang w:eastAsia="ru-RU"/>
        </w:rPr>
        <w:t xml:space="preserve">– это практический экзамен, который обучающиеся и выпускники сдают в Центрах проведения демонстрационного экзамена. </w:t>
      </w:r>
      <w:r w:rsidR="00382BEF">
        <w:rPr>
          <w:rFonts w:ascii="Times New Roman" w:eastAsia="Times New Roman" w:hAnsi="Times New Roman" w:cs="Times New Roman"/>
          <w:sz w:val="28"/>
          <w:szCs w:val="28"/>
          <w:lang w:eastAsia="ru-RU"/>
        </w:rPr>
        <w:t xml:space="preserve">Как привило, они размещены на базе учреждений профессионального образования, </w:t>
      </w:r>
      <w:r w:rsidRPr="003B74DA">
        <w:rPr>
          <w:rFonts w:ascii="Times New Roman" w:eastAsia="Times New Roman" w:hAnsi="Times New Roman" w:cs="Times New Roman"/>
          <w:sz w:val="28"/>
          <w:szCs w:val="28"/>
          <w:lang w:eastAsia="ru-RU"/>
        </w:rPr>
        <w:t>либо на базе предприятий.</w:t>
      </w:r>
    </w:p>
    <w:p w:rsidR="00382BEF" w:rsidRDefault="00AD052E" w:rsidP="00382BE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382BEF">
        <w:rPr>
          <w:rFonts w:ascii="Times New Roman" w:eastAsia="Times New Roman" w:hAnsi="Times New Roman" w:cs="Times New Roman"/>
          <w:sz w:val="28"/>
          <w:szCs w:val="28"/>
          <w:lang w:eastAsia="ru-RU"/>
        </w:rPr>
        <w:t>оличество участников демонстрационного экзамена в республике ежегодно растет.</w:t>
      </w:r>
    </w:p>
    <w:p w:rsidR="005730CB" w:rsidRDefault="00BA3E6B" w:rsidP="00E6302A">
      <w:pPr>
        <w:spacing w:after="0" w:line="240" w:lineRule="auto"/>
        <w:ind w:firstLine="708"/>
        <w:jc w:val="both"/>
        <w:rPr>
          <w:rFonts w:ascii="Times New Roman" w:hAnsi="Times New Roman"/>
          <w:b/>
          <w:bCs/>
          <w:sz w:val="28"/>
          <w:szCs w:val="28"/>
          <w:lang w:eastAsia="ru-RU"/>
        </w:rPr>
      </w:pPr>
      <w:r w:rsidRPr="0041232A">
        <w:rPr>
          <w:rFonts w:ascii="Times New Roman" w:hAnsi="Times New Roman"/>
          <w:b/>
          <w:bCs/>
          <w:sz w:val="28"/>
          <w:szCs w:val="28"/>
          <w:lang w:eastAsia="ru-RU"/>
        </w:rPr>
        <w:t xml:space="preserve">2019 год: </w:t>
      </w:r>
    </w:p>
    <w:p w:rsidR="00BA3E6B" w:rsidRPr="0041232A" w:rsidRDefault="00BA3E6B" w:rsidP="00E6302A">
      <w:pPr>
        <w:spacing w:after="0" w:line="240" w:lineRule="auto"/>
        <w:ind w:firstLine="708"/>
        <w:jc w:val="both"/>
        <w:rPr>
          <w:rFonts w:ascii="Times New Roman" w:hAnsi="Times New Roman"/>
          <w:sz w:val="28"/>
          <w:szCs w:val="28"/>
          <w:lang w:eastAsia="ru-RU"/>
        </w:rPr>
      </w:pPr>
      <w:r w:rsidRPr="0041232A">
        <w:rPr>
          <w:rFonts w:ascii="Times New Roman" w:hAnsi="Times New Roman"/>
          <w:sz w:val="28"/>
          <w:szCs w:val="28"/>
          <w:lang w:eastAsia="ru-RU"/>
        </w:rPr>
        <w:t xml:space="preserve">участники демонстрационного экзамена – </w:t>
      </w:r>
      <w:r w:rsidRPr="0041232A">
        <w:rPr>
          <w:rFonts w:ascii="Times New Roman" w:hAnsi="Times New Roman"/>
          <w:b/>
          <w:sz w:val="28"/>
          <w:szCs w:val="28"/>
          <w:lang w:eastAsia="ru-RU"/>
        </w:rPr>
        <w:t>2</w:t>
      </w:r>
      <w:r w:rsidR="00382BEF">
        <w:rPr>
          <w:rFonts w:ascii="Times New Roman" w:hAnsi="Times New Roman"/>
          <w:b/>
          <w:sz w:val="28"/>
          <w:szCs w:val="28"/>
          <w:lang w:eastAsia="ru-RU"/>
        </w:rPr>
        <w:t xml:space="preserve"> </w:t>
      </w:r>
      <w:r w:rsidRPr="0041232A">
        <w:rPr>
          <w:rFonts w:ascii="Times New Roman" w:hAnsi="Times New Roman"/>
          <w:b/>
          <w:sz w:val="28"/>
          <w:szCs w:val="28"/>
          <w:lang w:eastAsia="ru-RU"/>
        </w:rPr>
        <w:t>874</w:t>
      </w:r>
      <w:r w:rsidRPr="0041232A">
        <w:rPr>
          <w:rFonts w:ascii="Times New Roman" w:hAnsi="Times New Roman"/>
          <w:sz w:val="28"/>
          <w:szCs w:val="28"/>
          <w:lang w:eastAsia="ru-RU"/>
        </w:rPr>
        <w:t xml:space="preserve"> обучающихся из 63 образовательных организаций (в том числе 2-х ВУЗов) по </w:t>
      </w:r>
      <w:r w:rsidRPr="0041232A">
        <w:rPr>
          <w:rFonts w:ascii="Times New Roman" w:hAnsi="Times New Roman"/>
          <w:b/>
          <w:sz w:val="28"/>
          <w:szCs w:val="28"/>
          <w:lang w:eastAsia="ru-RU"/>
        </w:rPr>
        <w:t>39</w:t>
      </w:r>
      <w:r w:rsidRPr="0041232A">
        <w:rPr>
          <w:rFonts w:ascii="Times New Roman" w:hAnsi="Times New Roman"/>
          <w:sz w:val="28"/>
          <w:szCs w:val="28"/>
          <w:lang w:eastAsia="ru-RU"/>
        </w:rPr>
        <w:t xml:space="preserve"> компетенциям. </w:t>
      </w:r>
    </w:p>
    <w:p w:rsidR="005730CB" w:rsidRDefault="00BA3E6B" w:rsidP="00E6302A">
      <w:pPr>
        <w:spacing w:after="0" w:line="240" w:lineRule="auto"/>
        <w:ind w:firstLine="708"/>
        <w:jc w:val="both"/>
        <w:rPr>
          <w:rFonts w:ascii="Times New Roman" w:hAnsi="Times New Roman"/>
          <w:b/>
          <w:bCs/>
          <w:sz w:val="28"/>
          <w:szCs w:val="28"/>
          <w:lang w:eastAsia="ru-RU"/>
        </w:rPr>
      </w:pPr>
      <w:r w:rsidRPr="0041232A">
        <w:rPr>
          <w:rFonts w:ascii="Times New Roman" w:hAnsi="Times New Roman"/>
          <w:b/>
          <w:bCs/>
          <w:sz w:val="28"/>
          <w:szCs w:val="28"/>
          <w:lang w:eastAsia="ru-RU"/>
        </w:rPr>
        <w:t xml:space="preserve">2020 год:  </w:t>
      </w:r>
    </w:p>
    <w:p w:rsidR="00BA3E6B" w:rsidRPr="0041232A" w:rsidRDefault="00BA3E6B" w:rsidP="00E6302A">
      <w:pPr>
        <w:spacing w:after="0" w:line="240" w:lineRule="auto"/>
        <w:ind w:firstLine="708"/>
        <w:jc w:val="both"/>
        <w:rPr>
          <w:rFonts w:ascii="Times New Roman" w:hAnsi="Times New Roman"/>
          <w:sz w:val="28"/>
          <w:szCs w:val="28"/>
          <w:lang w:eastAsia="ru-RU"/>
        </w:rPr>
      </w:pPr>
      <w:r w:rsidRPr="0041232A">
        <w:rPr>
          <w:rFonts w:ascii="Times New Roman" w:hAnsi="Times New Roman"/>
          <w:b/>
          <w:bCs/>
          <w:sz w:val="28"/>
          <w:szCs w:val="28"/>
          <w:lang w:eastAsia="ru-RU"/>
        </w:rPr>
        <w:t xml:space="preserve">1 полугодие – </w:t>
      </w:r>
      <w:r w:rsidRPr="0041232A">
        <w:rPr>
          <w:rFonts w:ascii="Times New Roman" w:hAnsi="Times New Roman"/>
          <w:sz w:val="28"/>
          <w:szCs w:val="28"/>
          <w:lang w:eastAsia="ru-RU"/>
        </w:rPr>
        <w:t xml:space="preserve">участники демонстрационного экзамена – </w:t>
      </w:r>
      <w:r w:rsidRPr="0041232A">
        <w:rPr>
          <w:rFonts w:ascii="Times New Roman" w:hAnsi="Times New Roman"/>
          <w:b/>
          <w:sz w:val="28"/>
          <w:szCs w:val="28"/>
          <w:lang w:eastAsia="ru-RU"/>
        </w:rPr>
        <w:t>3</w:t>
      </w:r>
      <w:r w:rsidR="00382BEF">
        <w:rPr>
          <w:rFonts w:ascii="Times New Roman" w:hAnsi="Times New Roman"/>
          <w:b/>
          <w:sz w:val="28"/>
          <w:szCs w:val="28"/>
          <w:lang w:eastAsia="ru-RU"/>
        </w:rPr>
        <w:t xml:space="preserve"> </w:t>
      </w:r>
      <w:r w:rsidRPr="0041232A">
        <w:rPr>
          <w:rFonts w:ascii="Times New Roman" w:hAnsi="Times New Roman"/>
          <w:b/>
          <w:sz w:val="28"/>
          <w:szCs w:val="28"/>
          <w:lang w:eastAsia="ru-RU"/>
        </w:rPr>
        <w:t>214</w:t>
      </w:r>
      <w:r w:rsidRPr="0041232A">
        <w:rPr>
          <w:rFonts w:ascii="Times New Roman" w:hAnsi="Times New Roman"/>
          <w:sz w:val="28"/>
          <w:szCs w:val="28"/>
          <w:lang w:eastAsia="ru-RU"/>
        </w:rPr>
        <w:t xml:space="preserve"> обучающихся из 60 образовательных организаций по </w:t>
      </w:r>
      <w:r w:rsidRPr="0041232A">
        <w:rPr>
          <w:rFonts w:ascii="Times New Roman" w:hAnsi="Times New Roman"/>
          <w:b/>
          <w:sz w:val="28"/>
          <w:szCs w:val="28"/>
          <w:lang w:eastAsia="ru-RU"/>
        </w:rPr>
        <w:t>42</w:t>
      </w:r>
      <w:r w:rsidRPr="0041232A">
        <w:rPr>
          <w:rFonts w:ascii="Times New Roman" w:hAnsi="Times New Roman"/>
          <w:sz w:val="28"/>
          <w:szCs w:val="28"/>
          <w:lang w:eastAsia="ru-RU"/>
        </w:rPr>
        <w:t xml:space="preserve"> компетенциям; </w:t>
      </w:r>
    </w:p>
    <w:p w:rsidR="00382BEF" w:rsidRDefault="00BA3E6B" w:rsidP="00382BEF">
      <w:pPr>
        <w:spacing w:after="0" w:line="240" w:lineRule="auto"/>
        <w:ind w:firstLine="708"/>
        <w:jc w:val="both"/>
        <w:rPr>
          <w:rFonts w:ascii="Times New Roman" w:hAnsi="Times New Roman"/>
          <w:sz w:val="28"/>
          <w:szCs w:val="28"/>
          <w:lang w:eastAsia="ru-RU"/>
        </w:rPr>
      </w:pPr>
      <w:r w:rsidRPr="0041232A">
        <w:rPr>
          <w:rFonts w:ascii="Times New Roman" w:hAnsi="Times New Roman"/>
          <w:b/>
          <w:bCs/>
          <w:sz w:val="28"/>
          <w:szCs w:val="28"/>
          <w:lang w:eastAsia="ru-RU"/>
        </w:rPr>
        <w:t xml:space="preserve">2 полугодие – </w:t>
      </w:r>
      <w:r w:rsidRPr="0041232A">
        <w:rPr>
          <w:rFonts w:ascii="Times New Roman" w:hAnsi="Times New Roman"/>
          <w:sz w:val="28"/>
          <w:szCs w:val="28"/>
          <w:lang w:eastAsia="ru-RU"/>
        </w:rPr>
        <w:t xml:space="preserve">участники демонстрационного экзамена – </w:t>
      </w:r>
      <w:r w:rsidRPr="0041232A">
        <w:rPr>
          <w:rFonts w:ascii="Times New Roman" w:hAnsi="Times New Roman"/>
          <w:b/>
          <w:sz w:val="28"/>
          <w:szCs w:val="28"/>
          <w:lang w:eastAsia="ru-RU"/>
        </w:rPr>
        <w:t>800</w:t>
      </w:r>
      <w:r w:rsidRPr="0041232A">
        <w:rPr>
          <w:rFonts w:ascii="Times New Roman" w:hAnsi="Times New Roman"/>
          <w:sz w:val="28"/>
          <w:szCs w:val="28"/>
          <w:lang w:eastAsia="ru-RU"/>
        </w:rPr>
        <w:t xml:space="preserve"> обучающихся из 25 образовательных</w:t>
      </w:r>
      <w:r>
        <w:rPr>
          <w:rFonts w:ascii="Times New Roman" w:hAnsi="Times New Roman"/>
          <w:sz w:val="28"/>
          <w:szCs w:val="28"/>
          <w:lang w:eastAsia="ru-RU"/>
        </w:rPr>
        <w:t xml:space="preserve"> организаций по </w:t>
      </w:r>
      <w:r>
        <w:rPr>
          <w:rFonts w:ascii="Times New Roman" w:hAnsi="Times New Roman"/>
          <w:b/>
          <w:sz w:val="28"/>
          <w:szCs w:val="28"/>
          <w:lang w:eastAsia="ru-RU"/>
        </w:rPr>
        <w:t>19</w:t>
      </w:r>
      <w:r w:rsidR="00382BEF">
        <w:rPr>
          <w:rFonts w:ascii="Times New Roman" w:hAnsi="Times New Roman"/>
          <w:sz w:val="28"/>
          <w:szCs w:val="28"/>
          <w:lang w:eastAsia="ru-RU"/>
        </w:rPr>
        <w:t xml:space="preserve"> компетенциям.</w:t>
      </w:r>
    </w:p>
    <w:p w:rsidR="00BA3E6B" w:rsidRDefault="00BA3E6B" w:rsidP="00382BEF">
      <w:pPr>
        <w:spacing w:after="0" w:line="240" w:lineRule="auto"/>
        <w:rPr>
          <w:rFonts w:ascii="Times New Roman" w:eastAsia="Calibri" w:hAnsi="Times New Roman" w:cs="Times New Roman"/>
          <w:b/>
          <w:bCs/>
          <w:sz w:val="28"/>
          <w:szCs w:val="28"/>
        </w:rPr>
      </w:pPr>
    </w:p>
    <w:p w:rsidR="00A47D9B" w:rsidRDefault="002927B6" w:rsidP="004B03F3">
      <w:pPr>
        <w:pStyle w:val="a3"/>
        <w:numPr>
          <w:ilvl w:val="0"/>
          <w:numId w:val="7"/>
        </w:numPr>
        <w:spacing w:after="0" w:line="240" w:lineRule="auto"/>
        <w:jc w:val="center"/>
        <w:rPr>
          <w:rFonts w:ascii="Times New Roman" w:eastAsia="Calibri" w:hAnsi="Times New Roman" w:cs="Times New Roman"/>
          <w:b/>
          <w:bCs/>
          <w:i/>
          <w:sz w:val="28"/>
          <w:szCs w:val="28"/>
        </w:rPr>
      </w:pPr>
      <w:r w:rsidRPr="00382BEF">
        <w:rPr>
          <w:rFonts w:ascii="Times New Roman" w:eastAsia="Calibri" w:hAnsi="Times New Roman" w:cs="Times New Roman"/>
          <w:b/>
          <w:bCs/>
          <w:i/>
          <w:sz w:val="28"/>
          <w:szCs w:val="28"/>
        </w:rPr>
        <w:t>Д</w:t>
      </w:r>
      <w:r w:rsidR="00BA3E6B" w:rsidRPr="00382BEF">
        <w:rPr>
          <w:rFonts w:ascii="Times New Roman" w:eastAsia="Calibri" w:hAnsi="Times New Roman" w:cs="Times New Roman"/>
          <w:b/>
          <w:bCs/>
          <w:i/>
          <w:sz w:val="28"/>
          <w:szCs w:val="28"/>
        </w:rPr>
        <w:t>вижени</w:t>
      </w:r>
      <w:r w:rsidRPr="00382BEF">
        <w:rPr>
          <w:rFonts w:ascii="Times New Roman" w:eastAsia="Calibri" w:hAnsi="Times New Roman" w:cs="Times New Roman"/>
          <w:b/>
          <w:bCs/>
          <w:i/>
          <w:sz w:val="28"/>
          <w:szCs w:val="28"/>
        </w:rPr>
        <w:t>е</w:t>
      </w:r>
      <w:r w:rsidR="00BA3E6B" w:rsidRPr="00382BEF">
        <w:rPr>
          <w:rFonts w:ascii="Times New Roman" w:eastAsia="Calibri" w:hAnsi="Times New Roman" w:cs="Times New Roman"/>
          <w:b/>
          <w:bCs/>
          <w:i/>
          <w:sz w:val="28"/>
          <w:szCs w:val="28"/>
        </w:rPr>
        <w:t xml:space="preserve"> «Абилимпикс»</w:t>
      </w:r>
      <w:r w:rsidR="00382BEF" w:rsidRPr="00382BEF">
        <w:rPr>
          <w:rFonts w:ascii="Times New Roman" w:eastAsia="Calibri" w:hAnsi="Times New Roman" w:cs="Times New Roman"/>
          <w:b/>
          <w:bCs/>
          <w:i/>
          <w:sz w:val="28"/>
          <w:szCs w:val="28"/>
        </w:rPr>
        <w:t>.</w:t>
      </w:r>
    </w:p>
    <w:p w:rsidR="00B90905" w:rsidRPr="00B90905" w:rsidRDefault="00B90905" w:rsidP="00B90905">
      <w:pPr>
        <w:pStyle w:val="a3"/>
        <w:spacing w:after="0" w:line="240" w:lineRule="auto"/>
        <w:rPr>
          <w:rFonts w:ascii="Times New Roman" w:eastAsia="Calibri" w:hAnsi="Times New Roman" w:cs="Times New Roman"/>
          <w:b/>
          <w:bCs/>
          <w:i/>
          <w:sz w:val="10"/>
          <w:szCs w:val="10"/>
        </w:rPr>
      </w:pPr>
    </w:p>
    <w:p w:rsidR="004B103A" w:rsidRDefault="00A47D9B" w:rsidP="004B103A">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С</w:t>
      </w:r>
      <w:r w:rsidRPr="00A47D9B">
        <w:rPr>
          <w:rFonts w:ascii="Times New Roman" w:hAnsi="Times New Roman"/>
          <w:bCs/>
          <w:sz w:val="28"/>
          <w:szCs w:val="28"/>
          <w:lang w:eastAsia="ru-RU"/>
        </w:rPr>
        <w:t xml:space="preserve">озданная </w:t>
      </w:r>
      <w:r>
        <w:rPr>
          <w:rFonts w:ascii="Times New Roman" w:hAnsi="Times New Roman"/>
          <w:bCs/>
          <w:sz w:val="28"/>
          <w:szCs w:val="28"/>
          <w:lang w:eastAsia="ru-RU"/>
        </w:rPr>
        <w:t xml:space="preserve">в колледжах и техникумах </w:t>
      </w:r>
      <w:r w:rsidR="00AD052E">
        <w:rPr>
          <w:rFonts w:ascii="Times New Roman" w:hAnsi="Times New Roman"/>
          <w:bCs/>
          <w:sz w:val="28"/>
          <w:szCs w:val="28"/>
          <w:lang w:eastAsia="ru-RU"/>
        </w:rPr>
        <w:t xml:space="preserve">республики </w:t>
      </w:r>
      <w:r>
        <w:rPr>
          <w:rFonts w:ascii="Times New Roman" w:hAnsi="Times New Roman"/>
          <w:bCs/>
          <w:sz w:val="28"/>
          <w:szCs w:val="28"/>
          <w:lang w:eastAsia="ru-RU"/>
        </w:rPr>
        <w:t xml:space="preserve">материально-техническая </w:t>
      </w:r>
      <w:r w:rsidRPr="00A47D9B">
        <w:rPr>
          <w:rFonts w:ascii="Times New Roman" w:hAnsi="Times New Roman"/>
          <w:bCs/>
          <w:sz w:val="28"/>
          <w:szCs w:val="28"/>
          <w:lang w:eastAsia="ru-RU"/>
        </w:rPr>
        <w:t>база и потенциал экспертного сообщества</w:t>
      </w:r>
      <w:r>
        <w:rPr>
          <w:rFonts w:ascii="Times New Roman" w:hAnsi="Times New Roman"/>
          <w:bCs/>
          <w:sz w:val="28"/>
          <w:szCs w:val="28"/>
          <w:lang w:eastAsia="ru-RU"/>
        </w:rPr>
        <w:t xml:space="preserve"> </w:t>
      </w:r>
      <w:r w:rsidRPr="00A47D9B">
        <w:rPr>
          <w:rFonts w:ascii="Times New Roman" w:hAnsi="Times New Roman"/>
          <w:bCs/>
          <w:sz w:val="28"/>
          <w:szCs w:val="28"/>
          <w:lang w:eastAsia="ru-RU"/>
        </w:rPr>
        <w:t xml:space="preserve">активно используется для подготовки </w:t>
      </w:r>
      <w:r w:rsidRPr="00A47D9B">
        <w:rPr>
          <w:rFonts w:ascii="Times New Roman" w:hAnsi="Times New Roman"/>
          <w:bCs/>
          <w:sz w:val="28"/>
          <w:szCs w:val="28"/>
          <w:lang w:eastAsia="ru-RU"/>
        </w:rPr>
        <w:lastRenderedPageBreak/>
        <w:t>участников и проведения чемпионатов для инвалидов и лиц с ограниченными возможностями здоровья «Абилимпикс».</w:t>
      </w:r>
    </w:p>
    <w:p w:rsidR="004B103A" w:rsidRDefault="00A47D9B" w:rsidP="00A47D9B">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Ежегодно республика </w:t>
      </w:r>
      <w:r w:rsidR="004B103A">
        <w:rPr>
          <w:rFonts w:ascii="Times New Roman" w:hAnsi="Times New Roman"/>
          <w:bCs/>
          <w:sz w:val="28"/>
          <w:szCs w:val="28"/>
          <w:lang w:eastAsia="ru-RU"/>
        </w:rPr>
        <w:t>становится призеров национальных чемпионатов «Абилимпикс».</w:t>
      </w:r>
    </w:p>
    <w:p w:rsidR="00954570" w:rsidRDefault="00BA3E6B" w:rsidP="00E6302A">
      <w:pPr>
        <w:spacing w:after="0" w:line="240" w:lineRule="auto"/>
        <w:ind w:firstLine="708"/>
        <w:jc w:val="both"/>
        <w:rPr>
          <w:rFonts w:ascii="Times New Roman" w:hAnsi="Times New Roman"/>
          <w:sz w:val="28"/>
          <w:szCs w:val="28"/>
          <w:lang w:eastAsia="ru-RU"/>
        </w:rPr>
      </w:pPr>
      <w:r w:rsidRPr="0041232A">
        <w:rPr>
          <w:rFonts w:ascii="Times New Roman" w:hAnsi="Times New Roman"/>
          <w:b/>
          <w:bCs/>
          <w:sz w:val="28"/>
          <w:szCs w:val="28"/>
          <w:lang w:eastAsia="ru-RU"/>
        </w:rPr>
        <w:t>2019 год:</w:t>
      </w:r>
      <w:r w:rsidRPr="0041232A">
        <w:rPr>
          <w:rFonts w:ascii="Times New Roman" w:hAnsi="Times New Roman"/>
          <w:sz w:val="28"/>
          <w:szCs w:val="28"/>
          <w:lang w:eastAsia="ru-RU"/>
        </w:rPr>
        <w:t xml:space="preserve"> </w:t>
      </w:r>
    </w:p>
    <w:p w:rsidR="005730CB" w:rsidRPr="0041232A" w:rsidRDefault="005730CB" w:rsidP="00E6302A">
      <w:pPr>
        <w:spacing w:after="0" w:line="240" w:lineRule="auto"/>
        <w:ind w:firstLine="708"/>
        <w:jc w:val="both"/>
        <w:rPr>
          <w:rFonts w:ascii="Times New Roman" w:hAnsi="Times New Roman"/>
          <w:sz w:val="28"/>
          <w:szCs w:val="28"/>
          <w:lang w:eastAsia="ru-RU"/>
        </w:rPr>
      </w:pPr>
      <w:r w:rsidRPr="00954570">
        <w:rPr>
          <w:rFonts w:ascii="Times New Roman" w:hAnsi="Times New Roman"/>
          <w:i/>
          <w:sz w:val="28"/>
          <w:szCs w:val="28"/>
          <w:lang w:eastAsia="ru-RU"/>
        </w:rPr>
        <w:t>Национальн</w:t>
      </w:r>
      <w:r>
        <w:rPr>
          <w:rFonts w:ascii="Times New Roman" w:hAnsi="Times New Roman"/>
          <w:i/>
          <w:sz w:val="28"/>
          <w:szCs w:val="28"/>
          <w:lang w:eastAsia="ru-RU"/>
        </w:rPr>
        <w:t>ый</w:t>
      </w:r>
      <w:r w:rsidRPr="00954570">
        <w:rPr>
          <w:rFonts w:ascii="Times New Roman" w:hAnsi="Times New Roman"/>
          <w:i/>
          <w:sz w:val="28"/>
          <w:szCs w:val="28"/>
          <w:lang w:eastAsia="ru-RU"/>
        </w:rPr>
        <w:t xml:space="preserve"> чемпионат</w:t>
      </w:r>
      <w:r>
        <w:rPr>
          <w:rFonts w:ascii="Times New Roman" w:hAnsi="Times New Roman"/>
          <w:i/>
          <w:sz w:val="28"/>
          <w:szCs w:val="28"/>
          <w:lang w:eastAsia="ru-RU"/>
        </w:rPr>
        <w:t xml:space="preserve">. </w:t>
      </w:r>
      <w:r w:rsidRPr="00954570">
        <w:rPr>
          <w:rFonts w:ascii="Times New Roman" w:hAnsi="Times New Roman"/>
          <w:sz w:val="28"/>
          <w:szCs w:val="28"/>
          <w:lang w:eastAsia="ru-RU"/>
        </w:rPr>
        <w:t>С</w:t>
      </w:r>
      <w:r w:rsidRPr="0041232A">
        <w:rPr>
          <w:rFonts w:ascii="Times New Roman" w:hAnsi="Times New Roman"/>
          <w:sz w:val="28"/>
          <w:szCs w:val="28"/>
          <w:lang w:eastAsia="ru-RU"/>
        </w:rPr>
        <w:t xml:space="preserve">борная республики была представлена </w:t>
      </w:r>
      <w:r w:rsidRPr="0041232A">
        <w:rPr>
          <w:rFonts w:ascii="Times New Roman" w:hAnsi="Times New Roman"/>
          <w:b/>
          <w:sz w:val="28"/>
          <w:szCs w:val="28"/>
          <w:lang w:eastAsia="ru-RU"/>
        </w:rPr>
        <w:t>90</w:t>
      </w:r>
      <w:r w:rsidRPr="0041232A">
        <w:rPr>
          <w:rFonts w:ascii="Times New Roman" w:hAnsi="Times New Roman"/>
          <w:sz w:val="28"/>
          <w:szCs w:val="28"/>
          <w:lang w:eastAsia="ru-RU"/>
        </w:rPr>
        <w:t xml:space="preserve"> конкурсантами в </w:t>
      </w:r>
      <w:r w:rsidRPr="0041232A">
        <w:rPr>
          <w:rFonts w:ascii="Times New Roman" w:hAnsi="Times New Roman"/>
          <w:b/>
          <w:sz w:val="28"/>
          <w:szCs w:val="28"/>
          <w:lang w:eastAsia="ru-RU"/>
        </w:rPr>
        <w:t>43</w:t>
      </w:r>
      <w:r w:rsidRPr="0041232A">
        <w:rPr>
          <w:rFonts w:ascii="Times New Roman" w:hAnsi="Times New Roman"/>
          <w:sz w:val="28"/>
          <w:szCs w:val="28"/>
          <w:lang w:eastAsia="ru-RU"/>
        </w:rPr>
        <w:t xml:space="preserve"> компетенциях</w:t>
      </w:r>
      <w:r>
        <w:rPr>
          <w:rFonts w:ascii="Times New Roman" w:hAnsi="Times New Roman"/>
          <w:sz w:val="28"/>
          <w:szCs w:val="28"/>
          <w:lang w:eastAsia="ru-RU"/>
        </w:rPr>
        <w:t xml:space="preserve"> (</w:t>
      </w:r>
      <w:r w:rsidRPr="0041232A">
        <w:rPr>
          <w:rFonts w:ascii="Times New Roman" w:hAnsi="Times New Roman"/>
          <w:b/>
          <w:sz w:val="28"/>
          <w:szCs w:val="28"/>
          <w:lang w:eastAsia="ru-RU"/>
        </w:rPr>
        <w:t>2-е место</w:t>
      </w:r>
      <w:r>
        <w:rPr>
          <w:rFonts w:ascii="Times New Roman" w:hAnsi="Times New Roman"/>
          <w:b/>
          <w:sz w:val="28"/>
          <w:szCs w:val="28"/>
          <w:lang w:eastAsia="ru-RU"/>
        </w:rPr>
        <w:t>:</w:t>
      </w:r>
      <w:r w:rsidR="00A47D9B">
        <w:rPr>
          <w:rFonts w:ascii="Times New Roman" w:hAnsi="Times New Roman"/>
          <w:b/>
          <w:sz w:val="28"/>
          <w:szCs w:val="28"/>
          <w:lang w:eastAsia="ru-RU"/>
        </w:rPr>
        <w:t xml:space="preserve"> </w:t>
      </w:r>
      <w:r w:rsidRPr="0041232A">
        <w:rPr>
          <w:rFonts w:ascii="Times New Roman" w:hAnsi="Times New Roman"/>
          <w:sz w:val="28"/>
          <w:szCs w:val="28"/>
          <w:lang w:eastAsia="ru-RU"/>
        </w:rPr>
        <w:t>18 золотых, 21 серебряная и 15 бронзовых).</w:t>
      </w:r>
    </w:p>
    <w:p w:rsidR="00BA3E6B" w:rsidRPr="0041232A" w:rsidRDefault="00BA3E6B" w:rsidP="00E6302A">
      <w:pPr>
        <w:spacing w:after="0" w:line="240" w:lineRule="auto"/>
        <w:ind w:firstLine="708"/>
        <w:jc w:val="both"/>
        <w:rPr>
          <w:rFonts w:ascii="Times New Roman" w:hAnsi="Times New Roman"/>
          <w:sz w:val="28"/>
          <w:szCs w:val="28"/>
          <w:lang w:val="tt-RU" w:eastAsia="ru-RU"/>
        </w:rPr>
      </w:pPr>
      <w:r w:rsidRPr="00954570">
        <w:rPr>
          <w:rFonts w:ascii="Times New Roman" w:hAnsi="Times New Roman"/>
          <w:i/>
          <w:sz w:val="28"/>
          <w:szCs w:val="28"/>
          <w:lang w:eastAsia="ru-RU"/>
        </w:rPr>
        <w:t>Региональн</w:t>
      </w:r>
      <w:r w:rsidR="00954570">
        <w:rPr>
          <w:rFonts w:ascii="Times New Roman" w:hAnsi="Times New Roman"/>
          <w:i/>
          <w:sz w:val="28"/>
          <w:szCs w:val="28"/>
          <w:lang w:eastAsia="ru-RU"/>
        </w:rPr>
        <w:t>ый</w:t>
      </w:r>
      <w:r w:rsidRPr="00954570">
        <w:rPr>
          <w:rFonts w:ascii="Times New Roman" w:hAnsi="Times New Roman"/>
          <w:i/>
          <w:sz w:val="28"/>
          <w:szCs w:val="28"/>
          <w:lang w:eastAsia="ru-RU"/>
        </w:rPr>
        <w:t xml:space="preserve"> чемпионат</w:t>
      </w:r>
      <w:r w:rsidR="00954570">
        <w:rPr>
          <w:rFonts w:ascii="Times New Roman" w:hAnsi="Times New Roman"/>
          <w:i/>
          <w:sz w:val="28"/>
          <w:szCs w:val="28"/>
          <w:lang w:eastAsia="ru-RU"/>
        </w:rPr>
        <w:t xml:space="preserve">. </w:t>
      </w:r>
      <w:r>
        <w:rPr>
          <w:rFonts w:ascii="Times New Roman" w:hAnsi="Times New Roman"/>
          <w:sz w:val="28"/>
          <w:szCs w:val="28"/>
          <w:lang w:val="tt-RU" w:eastAsia="ru-RU"/>
        </w:rPr>
        <w:t xml:space="preserve"> </w:t>
      </w:r>
      <w:r w:rsidR="00954570">
        <w:rPr>
          <w:rFonts w:ascii="Times New Roman" w:hAnsi="Times New Roman"/>
          <w:sz w:val="28"/>
          <w:szCs w:val="28"/>
          <w:lang w:val="tt-RU" w:eastAsia="ru-RU"/>
        </w:rPr>
        <w:t>П</w:t>
      </w:r>
      <w:r>
        <w:rPr>
          <w:rFonts w:ascii="Times New Roman" w:hAnsi="Times New Roman"/>
          <w:sz w:val="28"/>
          <w:szCs w:val="28"/>
          <w:lang w:val="tt-RU" w:eastAsia="ru-RU"/>
        </w:rPr>
        <w:t xml:space="preserve">риняли участие </w:t>
      </w:r>
      <w:r>
        <w:rPr>
          <w:rFonts w:ascii="Times New Roman" w:hAnsi="Times New Roman"/>
          <w:b/>
          <w:bCs/>
          <w:sz w:val="28"/>
          <w:szCs w:val="28"/>
          <w:lang w:val="tt-RU" w:eastAsia="ru-RU"/>
        </w:rPr>
        <w:t xml:space="preserve">478 </w:t>
      </w:r>
      <w:r w:rsidRPr="0041232A">
        <w:rPr>
          <w:rFonts w:ascii="Times New Roman" w:hAnsi="Times New Roman"/>
          <w:bCs/>
          <w:sz w:val="28"/>
          <w:szCs w:val="28"/>
          <w:lang w:val="tt-RU" w:eastAsia="ru-RU"/>
        </w:rPr>
        <w:t>участника</w:t>
      </w:r>
      <w:r w:rsidRPr="0041232A">
        <w:rPr>
          <w:rFonts w:ascii="Times New Roman" w:hAnsi="Times New Roman"/>
          <w:b/>
          <w:bCs/>
          <w:sz w:val="28"/>
          <w:szCs w:val="28"/>
          <w:lang w:val="tt-RU" w:eastAsia="ru-RU"/>
        </w:rPr>
        <w:t xml:space="preserve"> </w:t>
      </w:r>
      <w:r w:rsidRPr="0041232A">
        <w:rPr>
          <w:rFonts w:ascii="Times New Roman" w:hAnsi="Times New Roman"/>
          <w:sz w:val="28"/>
          <w:szCs w:val="28"/>
          <w:lang w:val="tt-RU" w:eastAsia="ru-RU"/>
        </w:rPr>
        <w:t xml:space="preserve">(в возрасте 14-65 лет) по </w:t>
      </w:r>
      <w:r w:rsidRPr="0041232A">
        <w:rPr>
          <w:rFonts w:ascii="Times New Roman" w:hAnsi="Times New Roman"/>
          <w:b/>
          <w:bCs/>
          <w:sz w:val="28"/>
          <w:szCs w:val="28"/>
          <w:lang w:val="tt-RU" w:eastAsia="ru-RU"/>
        </w:rPr>
        <w:t>46</w:t>
      </w:r>
      <w:r w:rsidRPr="0041232A">
        <w:rPr>
          <w:rFonts w:ascii="Times New Roman" w:hAnsi="Times New Roman"/>
          <w:sz w:val="28"/>
          <w:szCs w:val="28"/>
          <w:lang w:val="tt-RU" w:eastAsia="ru-RU"/>
        </w:rPr>
        <w:t xml:space="preserve"> </w:t>
      </w:r>
      <w:r w:rsidRPr="0041232A">
        <w:rPr>
          <w:rFonts w:ascii="Times New Roman" w:hAnsi="Times New Roman"/>
          <w:bCs/>
          <w:sz w:val="28"/>
          <w:szCs w:val="28"/>
          <w:lang w:val="tt-RU" w:eastAsia="ru-RU"/>
        </w:rPr>
        <w:t>компетенциям</w:t>
      </w:r>
      <w:r w:rsidRPr="0041232A">
        <w:rPr>
          <w:rFonts w:ascii="Times New Roman" w:hAnsi="Times New Roman"/>
          <w:sz w:val="28"/>
          <w:szCs w:val="28"/>
          <w:lang w:val="tt-RU" w:eastAsia="ru-RU"/>
        </w:rPr>
        <w:t xml:space="preserve"> на 23-х соревновательных площадках.</w:t>
      </w:r>
    </w:p>
    <w:p w:rsidR="005730CB" w:rsidRDefault="00BA3E6B" w:rsidP="00E6302A">
      <w:pPr>
        <w:spacing w:after="0" w:line="240" w:lineRule="auto"/>
        <w:ind w:firstLine="708"/>
        <w:jc w:val="both"/>
        <w:rPr>
          <w:rFonts w:ascii="Times New Roman" w:hAnsi="Times New Roman"/>
          <w:sz w:val="28"/>
          <w:szCs w:val="28"/>
          <w:lang w:eastAsia="ru-RU"/>
        </w:rPr>
      </w:pPr>
      <w:r w:rsidRPr="0041232A">
        <w:rPr>
          <w:rFonts w:ascii="Times New Roman" w:hAnsi="Times New Roman"/>
          <w:b/>
          <w:bCs/>
          <w:sz w:val="28"/>
          <w:szCs w:val="28"/>
          <w:lang w:eastAsia="ru-RU"/>
        </w:rPr>
        <w:t>2020 год:</w:t>
      </w:r>
      <w:r w:rsidRPr="0041232A">
        <w:rPr>
          <w:rFonts w:ascii="Times New Roman" w:hAnsi="Times New Roman"/>
          <w:sz w:val="28"/>
          <w:szCs w:val="28"/>
          <w:lang w:eastAsia="ru-RU"/>
        </w:rPr>
        <w:t xml:space="preserve"> </w:t>
      </w:r>
    </w:p>
    <w:p w:rsidR="005730CB" w:rsidRPr="0041232A" w:rsidRDefault="005730CB" w:rsidP="00E6302A">
      <w:pPr>
        <w:spacing w:after="0" w:line="240" w:lineRule="auto"/>
        <w:ind w:firstLine="708"/>
        <w:jc w:val="both"/>
        <w:rPr>
          <w:rFonts w:ascii="Times New Roman" w:hAnsi="Times New Roman"/>
          <w:sz w:val="28"/>
          <w:szCs w:val="28"/>
          <w:lang w:eastAsia="ru-RU"/>
        </w:rPr>
      </w:pPr>
      <w:r w:rsidRPr="00954570">
        <w:rPr>
          <w:rFonts w:ascii="Times New Roman" w:hAnsi="Times New Roman"/>
          <w:i/>
          <w:sz w:val="28"/>
          <w:szCs w:val="28"/>
          <w:lang w:eastAsia="ru-RU"/>
        </w:rPr>
        <w:t>Национальн</w:t>
      </w:r>
      <w:r>
        <w:rPr>
          <w:rFonts w:ascii="Times New Roman" w:hAnsi="Times New Roman"/>
          <w:i/>
          <w:sz w:val="28"/>
          <w:szCs w:val="28"/>
          <w:lang w:eastAsia="ru-RU"/>
        </w:rPr>
        <w:t>ый</w:t>
      </w:r>
      <w:r w:rsidRPr="00954570">
        <w:rPr>
          <w:rFonts w:ascii="Times New Roman" w:hAnsi="Times New Roman"/>
          <w:i/>
          <w:sz w:val="28"/>
          <w:szCs w:val="28"/>
          <w:lang w:eastAsia="ru-RU"/>
        </w:rPr>
        <w:t xml:space="preserve"> чемпионат</w:t>
      </w:r>
      <w:r>
        <w:rPr>
          <w:rFonts w:ascii="Times New Roman" w:hAnsi="Times New Roman"/>
          <w:i/>
          <w:sz w:val="28"/>
          <w:szCs w:val="28"/>
          <w:lang w:eastAsia="ru-RU"/>
        </w:rPr>
        <w:t xml:space="preserve">. </w:t>
      </w:r>
      <w:r w:rsidRPr="005730CB">
        <w:rPr>
          <w:rFonts w:ascii="Times New Roman" w:hAnsi="Times New Roman"/>
          <w:sz w:val="28"/>
          <w:szCs w:val="28"/>
          <w:lang w:eastAsia="ru-RU"/>
        </w:rPr>
        <w:t>Пл</w:t>
      </w:r>
      <w:r w:rsidRPr="0041232A">
        <w:rPr>
          <w:rFonts w:ascii="Times New Roman" w:hAnsi="Times New Roman"/>
          <w:sz w:val="28"/>
          <w:szCs w:val="28"/>
          <w:lang w:eastAsia="ru-RU"/>
        </w:rPr>
        <w:t xml:space="preserve">анируется в период ноябрь-декабрь 2020 года. </w:t>
      </w:r>
      <w:r>
        <w:rPr>
          <w:rFonts w:ascii="Times New Roman" w:hAnsi="Times New Roman"/>
          <w:sz w:val="28"/>
          <w:szCs w:val="28"/>
          <w:lang w:eastAsia="ru-RU"/>
        </w:rPr>
        <w:t xml:space="preserve">Сборная республики планирует принять участие по </w:t>
      </w:r>
      <w:r w:rsidRPr="00E56D41">
        <w:rPr>
          <w:rFonts w:ascii="Times New Roman" w:hAnsi="Times New Roman"/>
          <w:b/>
          <w:sz w:val="28"/>
          <w:szCs w:val="28"/>
          <w:lang w:eastAsia="ru-RU"/>
        </w:rPr>
        <w:t>47</w:t>
      </w:r>
      <w:r>
        <w:rPr>
          <w:rFonts w:ascii="Times New Roman" w:hAnsi="Times New Roman"/>
          <w:sz w:val="28"/>
          <w:szCs w:val="28"/>
          <w:lang w:eastAsia="ru-RU"/>
        </w:rPr>
        <w:t xml:space="preserve"> компетенциям. Общее количество участников – </w:t>
      </w:r>
      <w:r w:rsidRPr="00E56D41">
        <w:rPr>
          <w:rFonts w:ascii="Times New Roman" w:hAnsi="Times New Roman"/>
          <w:b/>
          <w:sz w:val="28"/>
          <w:szCs w:val="28"/>
          <w:lang w:eastAsia="ru-RU"/>
        </w:rPr>
        <w:t xml:space="preserve">100 </w:t>
      </w:r>
      <w:r>
        <w:rPr>
          <w:rFonts w:ascii="Times New Roman" w:hAnsi="Times New Roman"/>
          <w:sz w:val="28"/>
          <w:szCs w:val="28"/>
          <w:lang w:eastAsia="ru-RU"/>
        </w:rPr>
        <w:t>чел.</w:t>
      </w:r>
    </w:p>
    <w:p w:rsidR="004B103A" w:rsidRDefault="005730CB" w:rsidP="004B03F3">
      <w:pPr>
        <w:spacing w:after="0" w:line="240" w:lineRule="auto"/>
        <w:ind w:firstLine="708"/>
        <w:jc w:val="both"/>
        <w:rPr>
          <w:rFonts w:ascii="Times New Roman" w:hAnsi="Times New Roman"/>
          <w:sz w:val="28"/>
          <w:szCs w:val="28"/>
          <w:lang w:eastAsia="ru-RU"/>
        </w:rPr>
      </w:pPr>
      <w:r w:rsidRPr="00954570">
        <w:rPr>
          <w:rFonts w:ascii="Times New Roman" w:hAnsi="Times New Roman"/>
          <w:i/>
          <w:sz w:val="28"/>
          <w:szCs w:val="28"/>
          <w:lang w:eastAsia="ru-RU"/>
        </w:rPr>
        <w:t>Региональн</w:t>
      </w:r>
      <w:r>
        <w:rPr>
          <w:rFonts w:ascii="Times New Roman" w:hAnsi="Times New Roman"/>
          <w:i/>
          <w:sz w:val="28"/>
          <w:szCs w:val="28"/>
          <w:lang w:eastAsia="ru-RU"/>
        </w:rPr>
        <w:t>ый</w:t>
      </w:r>
      <w:r w:rsidRPr="00954570">
        <w:rPr>
          <w:rFonts w:ascii="Times New Roman" w:hAnsi="Times New Roman"/>
          <w:i/>
          <w:sz w:val="28"/>
          <w:szCs w:val="28"/>
          <w:lang w:eastAsia="ru-RU"/>
        </w:rPr>
        <w:t xml:space="preserve"> чемпионат</w:t>
      </w:r>
      <w:r>
        <w:rPr>
          <w:rFonts w:ascii="Times New Roman" w:hAnsi="Times New Roman"/>
          <w:i/>
          <w:sz w:val="28"/>
          <w:szCs w:val="28"/>
          <w:lang w:eastAsia="ru-RU"/>
        </w:rPr>
        <w:t xml:space="preserve">. </w:t>
      </w:r>
      <w:r w:rsidR="00BA3E6B" w:rsidRPr="0041232A">
        <w:rPr>
          <w:rFonts w:ascii="Times New Roman" w:hAnsi="Times New Roman"/>
          <w:sz w:val="28"/>
          <w:szCs w:val="28"/>
          <w:lang w:eastAsia="ru-RU"/>
        </w:rPr>
        <w:t xml:space="preserve"> </w:t>
      </w:r>
      <w:r>
        <w:rPr>
          <w:rFonts w:ascii="Times New Roman" w:hAnsi="Times New Roman"/>
          <w:sz w:val="28"/>
          <w:szCs w:val="28"/>
          <w:lang w:eastAsia="ru-RU"/>
        </w:rPr>
        <w:t>Проведение п</w:t>
      </w:r>
      <w:r w:rsidR="00BA3E6B" w:rsidRPr="0041232A">
        <w:rPr>
          <w:rFonts w:ascii="Times New Roman" w:hAnsi="Times New Roman"/>
          <w:sz w:val="28"/>
          <w:szCs w:val="28"/>
          <w:lang w:eastAsia="ru-RU"/>
        </w:rPr>
        <w:t xml:space="preserve">ланируется в период с 21.10.-15.11.2020 по </w:t>
      </w:r>
      <w:r w:rsidR="00BA3E6B" w:rsidRPr="0041232A">
        <w:rPr>
          <w:rFonts w:ascii="Times New Roman" w:hAnsi="Times New Roman"/>
          <w:b/>
          <w:bCs/>
          <w:sz w:val="28"/>
          <w:szCs w:val="28"/>
          <w:lang w:eastAsia="ru-RU"/>
        </w:rPr>
        <w:t xml:space="preserve">47 </w:t>
      </w:r>
      <w:r w:rsidR="00BA3E6B" w:rsidRPr="0041232A">
        <w:rPr>
          <w:rFonts w:ascii="Times New Roman" w:hAnsi="Times New Roman"/>
          <w:bCs/>
          <w:sz w:val="28"/>
          <w:szCs w:val="28"/>
          <w:lang w:eastAsia="ru-RU"/>
        </w:rPr>
        <w:t>компетенциям</w:t>
      </w:r>
      <w:r w:rsidR="00BA3E6B" w:rsidRPr="0041232A">
        <w:rPr>
          <w:rFonts w:ascii="Times New Roman" w:hAnsi="Times New Roman"/>
          <w:sz w:val="28"/>
          <w:szCs w:val="28"/>
          <w:lang w:eastAsia="ru-RU"/>
        </w:rPr>
        <w:t xml:space="preserve">  на 21-й соревновательной площадке, число участников составит порядка </w:t>
      </w:r>
      <w:r w:rsidR="00BA3E6B" w:rsidRPr="0041232A">
        <w:rPr>
          <w:rFonts w:ascii="Times New Roman" w:hAnsi="Times New Roman"/>
          <w:b/>
          <w:bCs/>
          <w:sz w:val="28"/>
          <w:szCs w:val="28"/>
          <w:lang w:eastAsia="ru-RU"/>
        </w:rPr>
        <w:t>500</w:t>
      </w:r>
      <w:r w:rsidR="00A47D9B">
        <w:rPr>
          <w:rFonts w:ascii="Times New Roman" w:hAnsi="Times New Roman"/>
          <w:sz w:val="28"/>
          <w:szCs w:val="28"/>
          <w:lang w:eastAsia="ru-RU"/>
        </w:rPr>
        <w:t xml:space="preserve"> чел.</w:t>
      </w:r>
    </w:p>
    <w:p w:rsidR="004B03F3" w:rsidRDefault="004B03F3" w:rsidP="004B03F3">
      <w:pPr>
        <w:spacing w:after="0" w:line="240" w:lineRule="auto"/>
        <w:ind w:firstLine="708"/>
        <w:jc w:val="both"/>
        <w:rPr>
          <w:rFonts w:ascii="Times New Roman" w:hAnsi="Times New Roman"/>
          <w:sz w:val="28"/>
          <w:szCs w:val="28"/>
          <w:lang w:eastAsia="ru-RU"/>
        </w:rPr>
      </w:pPr>
    </w:p>
    <w:p w:rsidR="002E3AE6" w:rsidRDefault="00A47D9B" w:rsidP="004B03F3">
      <w:pPr>
        <w:pStyle w:val="a3"/>
        <w:numPr>
          <w:ilvl w:val="0"/>
          <w:numId w:val="7"/>
        </w:numPr>
        <w:spacing w:after="0" w:line="240" w:lineRule="auto"/>
        <w:jc w:val="center"/>
        <w:rPr>
          <w:rFonts w:ascii="Times New Roman" w:eastAsia="Calibri" w:hAnsi="Times New Roman" w:cs="Times New Roman"/>
          <w:b/>
          <w:bCs/>
          <w:i/>
          <w:sz w:val="28"/>
          <w:szCs w:val="28"/>
        </w:rPr>
      </w:pPr>
      <w:r w:rsidRPr="00A47D9B">
        <w:rPr>
          <w:rFonts w:ascii="Times New Roman" w:eastAsia="Calibri" w:hAnsi="Times New Roman" w:cs="Times New Roman"/>
          <w:b/>
          <w:bCs/>
          <w:i/>
          <w:sz w:val="28"/>
          <w:szCs w:val="28"/>
        </w:rPr>
        <w:t>Дуальное обучение.</w:t>
      </w:r>
    </w:p>
    <w:p w:rsidR="00B90905" w:rsidRPr="00B90905" w:rsidRDefault="00B90905" w:rsidP="00B90905">
      <w:pPr>
        <w:pStyle w:val="a3"/>
        <w:spacing w:after="0" w:line="240" w:lineRule="auto"/>
        <w:rPr>
          <w:rFonts w:ascii="Times New Roman" w:eastAsia="Calibri" w:hAnsi="Times New Roman" w:cs="Times New Roman"/>
          <w:b/>
          <w:bCs/>
          <w:i/>
          <w:sz w:val="10"/>
          <w:szCs w:val="10"/>
        </w:rPr>
      </w:pPr>
    </w:p>
    <w:p w:rsidR="00A47D9B" w:rsidRPr="00A47D9B" w:rsidRDefault="00A47D9B" w:rsidP="00A47D9B">
      <w:pPr>
        <w:spacing w:after="0" w:line="240" w:lineRule="auto"/>
        <w:ind w:firstLine="708"/>
        <w:jc w:val="both"/>
        <w:rPr>
          <w:rFonts w:ascii="Times New Roman" w:hAnsi="Times New Roman"/>
          <w:bCs/>
          <w:sz w:val="28"/>
          <w:szCs w:val="28"/>
          <w:lang w:eastAsia="ru-RU"/>
        </w:rPr>
      </w:pPr>
      <w:r w:rsidRPr="00A47D9B">
        <w:rPr>
          <w:rFonts w:ascii="Times New Roman" w:hAnsi="Times New Roman"/>
          <w:bCs/>
          <w:sz w:val="28"/>
          <w:szCs w:val="28"/>
          <w:lang w:eastAsia="ru-RU"/>
        </w:rPr>
        <w:t xml:space="preserve">С 2014 года в Республике Татарстан практикуется дуальное обучение. </w:t>
      </w:r>
      <w:r>
        <w:rPr>
          <w:rFonts w:ascii="Times New Roman" w:hAnsi="Times New Roman"/>
          <w:bCs/>
          <w:sz w:val="28"/>
          <w:szCs w:val="28"/>
          <w:lang w:eastAsia="ru-RU"/>
        </w:rPr>
        <w:t xml:space="preserve"> </w:t>
      </w:r>
      <w:r w:rsidRPr="00A47D9B">
        <w:rPr>
          <w:rFonts w:ascii="Times New Roman" w:hAnsi="Times New Roman"/>
          <w:bCs/>
          <w:sz w:val="28"/>
          <w:szCs w:val="28"/>
          <w:lang w:eastAsia="ru-RU"/>
        </w:rPr>
        <w:t xml:space="preserve">Данный вид обучения предусматривает совмещение теоретической подготовки с практическим обучением на предприятии, при котором не менее половины учебного времени студенты проводят в стенах базового предприятия и являются его полноправными работниками. </w:t>
      </w:r>
    </w:p>
    <w:p w:rsidR="00A47D9B" w:rsidRDefault="00A47D9B" w:rsidP="00A47D9B">
      <w:pPr>
        <w:spacing w:after="0" w:line="240" w:lineRule="auto"/>
        <w:ind w:firstLine="708"/>
        <w:jc w:val="both"/>
        <w:rPr>
          <w:rFonts w:ascii="Times New Roman" w:hAnsi="Times New Roman"/>
          <w:bCs/>
          <w:sz w:val="28"/>
          <w:szCs w:val="28"/>
          <w:lang w:eastAsia="ru-RU"/>
        </w:rPr>
      </w:pPr>
      <w:r w:rsidRPr="00A47D9B">
        <w:rPr>
          <w:rFonts w:ascii="Times New Roman" w:hAnsi="Times New Roman"/>
          <w:bCs/>
          <w:sz w:val="28"/>
          <w:szCs w:val="28"/>
          <w:lang w:eastAsia="ru-RU"/>
        </w:rPr>
        <w:t xml:space="preserve">Реализация дуального обучения направлена на максимальную адаптацию обучающихся к условиям современного производства. </w:t>
      </w:r>
    </w:p>
    <w:p w:rsidR="00A47D9B" w:rsidRPr="00A47D9B" w:rsidRDefault="00A47D9B" w:rsidP="00A47D9B">
      <w:pPr>
        <w:spacing w:after="0" w:line="240" w:lineRule="auto"/>
        <w:ind w:firstLine="708"/>
        <w:jc w:val="both"/>
        <w:rPr>
          <w:rFonts w:ascii="Times New Roman" w:hAnsi="Times New Roman"/>
          <w:bCs/>
          <w:sz w:val="28"/>
          <w:szCs w:val="28"/>
          <w:lang w:eastAsia="ru-RU"/>
        </w:rPr>
      </w:pPr>
      <w:r w:rsidRPr="00A47D9B">
        <w:rPr>
          <w:rFonts w:ascii="Times New Roman" w:hAnsi="Times New Roman"/>
          <w:bCs/>
          <w:sz w:val="28"/>
          <w:szCs w:val="28"/>
          <w:lang w:eastAsia="ru-RU"/>
        </w:rPr>
        <w:t xml:space="preserve">Сегодня по дуальной системе в республике обучается более </w:t>
      </w:r>
      <w:r w:rsidRPr="00CD5D14">
        <w:rPr>
          <w:rFonts w:ascii="Times New Roman" w:hAnsi="Times New Roman"/>
          <w:b/>
          <w:bCs/>
          <w:sz w:val="28"/>
          <w:szCs w:val="28"/>
          <w:lang w:eastAsia="ru-RU"/>
        </w:rPr>
        <w:t>3</w:t>
      </w:r>
      <w:r w:rsidR="00D357B3" w:rsidRPr="00CD5D14">
        <w:rPr>
          <w:rFonts w:ascii="Times New Roman" w:hAnsi="Times New Roman"/>
          <w:b/>
          <w:bCs/>
          <w:sz w:val="28"/>
          <w:szCs w:val="28"/>
          <w:lang w:eastAsia="ru-RU"/>
        </w:rPr>
        <w:t xml:space="preserve"> </w:t>
      </w:r>
      <w:r w:rsidRPr="00CD5D14">
        <w:rPr>
          <w:rFonts w:ascii="Times New Roman" w:hAnsi="Times New Roman"/>
          <w:b/>
          <w:bCs/>
          <w:sz w:val="28"/>
          <w:szCs w:val="28"/>
          <w:lang w:eastAsia="ru-RU"/>
        </w:rPr>
        <w:t>000</w:t>
      </w:r>
      <w:r w:rsidRPr="00A47D9B">
        <w:rPr>
          <w:rFonts w:ascii="Times New Roman" w:hAnsi="Times New Roman"/>
          <w:bCs/>
          <w:sz w:val="28"/>
          <w:szCs w:val="28"/>
          <w:lang w:eastAsia="ru-RU"/>
        </w:rPr>
        <w:t xml:space="preserve"> студентов профессиональных образовательных орган</w:t>
      </w:r>
      <w:r w:rsidR="00D357B3">
        <w:rPr>
          <w:rFonts w:ascii="Times New Roman" w:hAnsi="Times New Roman"/>
          <w:bCs/>
          <w:sz w:val="28"/>
          <w:szCs w:val="28"/>
          <w:lang w:eastAsia="ru-RU"/>
        </w:rPr>
        <w:t xml:space="preserve">изаций, за которыми закреплено порядка </w:t>
      </w:r>
      <w:r w:rsidRPr="00CD5D14">
        <w:rPr>
          <w:rFonts w:ascii="Times New Roman" w:hAnsi="Times New Roman"/>
          <w:b/>
          <w:bCs/>
          <w:sz w:val="28"/>
          <w:szCs w:val="28"/>
          <w:lang w:eastAsia="ru-RU"/>
        </w:rPr>
        <w:t xml:space="preserve">500 </w:t>
      </w:r>
      <w:r w:rsidRPr="00A47D9B">
        <w:rPr>
          <w:rFonts w:ascii="Times New Roman" w:hAnsi="Times New Roman"/>
          <w:bCs/>
          <w:sz w:val="28"/>
          <w:szCs w:val="28"/>
          <w:lang w:eastAsia="ru-RU"/>
        </w:rPr>
        <w:t>наставников.</w:t>
      </w:r>
    </w:p>
    <w:p w:rsidR="00A47D9B" w:rsidRPr="00A47D9B" w:rsidRDefault="00A47D9B" w:rsidP="00A47D9B">
      <w:pPr>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У</w:t>
      </w:r>
      <w:r w:rsidRPr="00A47D9B">
        <w:rPr>
          <w:rFonts w:ascii="Times New Roman" w:hAnsi="Times New Roman"/>
          <w:bCs/>
          <w:sz w:val="28"/>
          <w:szCs w:val="28"/>
          <w:lang w:eastAsia="ru-RU"/>
        </w:rPr>
        <w:t>спешными примерами реализации наставничества в рамках дуального обучения являются следующие практики сотрудничества:</w:t>
      </w:r>
    </w:p>
    <w:p w:rsidR="00A47D9B" w:rsidRPr="00A47D9B" w:rsidRDefault="00A47D9B" w:rsidP="00D357B3">
      <w:pPr>
        <w:tabs>
          <w:tab w:val="left" w:pos="993"/>
        </w:tabs>
        <w:spacing w:after="0" w:line="240" w:lineRule="auto"/>
        <w:ind w:firstLine="708"/>
        <w:jc w:val="both"/>
        <w:rPr>
          <w:rFonts w:ascii="Times New Roman" w:hAnsi="Times New Roman"/>
          <w:bCs/>
          <w:sz w:val="28"/>
          <w:szCs w:val="28"/>
          <w:lang w:eastAsia="ru-RU"/>
        </w:rPr>
      </w:pPr>
      <w:r w:rsidRPr="00A47D9B">
        <w:rPr>
          <w:rFonts w:ascii="Times New Roman" w:hAnsi="Times New Roman"/>
          <w:bCs/>
          <w:sz w:val="28"/>
          <w:szCs w:val="28"/>
          <w:lang w:eastAsia="ru-RU"/>
        </w:rPr>
        <w:t>–</w:t>
      </w:r>
      <w:r w:rsidRPr="00A47D9B">
        <w:rPr>
          <w:rFonts w:ascii="Times New Roman" w:hAnsi="Times New Roman"/>
          <w:bCs/>
          <w:sz w:val="28"/>
          <w:szCs w:val="28"/>
          <w:lang w:eastAsia="ru-RU"/>
        </w:rPr>
        <w:tab/>
        <w:t>Бугульминского машиностроительного техникума совместно с Бугульминским механическим заводом ПАО «Татнефть;</w:t>
      </w:r>
    </w:p>
    <w:p w:rsidR="00A47D9B" w:rsidRPr="00A47D9B" w:rsidRDefault="00A47D9B" w:rsidP="00D357B3">
      <w:pPr>
        <w:tabs>
          <w:tab w:val="left" w:pos="993"/>
        </w:tabs>
        <w:spacing w:after="0" w:line="240" w:lineRule="auto"/>
        <w:ind w:firstLine="708"/>
        <w:jc w:val="both"/>
        <w:rPr>
          <w:rFonts w:ascii="Times New Roman" w:hAnsi="Times New Roman"/>
          <w:bCs/>
          <w:sz w:val="28"/>
          <w:szCs w:val="28"/>
          <w:lang w:eastAsia="ru-RU"/>
        </w:rPr>
      </w:pPr>
      <w:r w:rsidRPr="00A47D9B">
        <w:rPr>
          <w:rFonts w:ascii="Times New Roman" w:hAnsi="Times New Roman"/>
          <w:bCs/>
          <w:sz w:val="28"/>
          <w:szCs w:val="28"/>
          <w:lang w:eastAsia="ru-RU"/>
        </w:rPr>
        <w:t>–</w:t>
      </w:r>
      <w:r w:rsidRPr="00A47D9B">
        <w:rPr>
          <w:rFonts w:ascii="Times New Roman" w:hAnsi="Times New Roman"/>
          <w:bCs/>
          <w:sz w:val="28"/>
          <w:szCs w:val="28"/>
          <w:lang w:eastAsia="ru-RU"/>
        </w:rPr>
        <w:tab/>
        <w:t>Елабужский политехнический колледж совместно с ООО «Форд Соллерс Елабуга»;</w:t>
      </w:r>
    </w:p>
    <w:p w:rsidR="00A47D9B" w:rsidRPr="00A47D9B" w:rsidRDefault="00A47D9B" w:rsidP="00D357B3">
      <w:pPr>
        <w:tabs>
          <w:tab w:val="left" w:pos="993"/>
        </w:tabs>
        <w:spacing w:after="0" w:line="240" w:lineRule="auto"/>
        <w:ind w:firstLine="708"/>
        <w:jc w:val="both"/>
        <w:rPr>
          <w:rFonts w:ascii="Times New Roman" w:hAnsi="Times New Roman"/>
          <w:bCs/>
          <w:sz w:val="28"/>
          <w:szCs w:val="28"/>
          <w:lang w:eastAsia="ru-RU"/>
        </w:rPr>
      </w:pPr>
      <w:r w:rsidRPr="00A47D9B">
        <w:rPr>
          <w:rFonts w:ascii="Times New Roman" w:hAnsi="Times New Roman"/>
          <w:bCs/>
          <w:sz w:val="28"/>
          <w:szCs w:val="28"/>
          <w:lang w:eastAsia="ru-RU"/>
        </w:rPr>
        <w:t>–</w:t>
      </w:r>
      <w:r w:rsidRPr="00A47D9B">
        <w:rPr>
          <w:rFonts w:ascii="Times New Roman" w:hAnsi="Times New Roman"/>
          <w:bCs/>
          <w:sz w:val="28"/>
          <w:szCs w:val="28"/>
          <w:lang w:eastAsia="ru-RU"/>
        </w:rPr>
        <w:tab/>
        <w:t xml:space="preserve">Лениногорский нефтяной техникум совместно с ПАО «Татнефть»; </w:t>
      </w:r>
    </w:p>
    <w:p w:rsidR="00A47D9B" w:rsidRPr="00A47D9B" w:rsidRDefault="00A47D9B" w:rsidP="00D357B3">
      <w:pPr>
        <w:tabs>
          <w:tab w:val="left" w:pos="993"/>
        </w:tabs>
        <w:spacing w:after="0" w:line="240" w:lineRule="auto"/>
        <w:ind w:firstLine="708"/>
        <w:jc w:val="both"/>
        <w:rPr>
          <w:rFonts w:ascii="Times New Roman" w:hAnsi="Times New Roman"/>
          <w:bCs/>
          <w:sz w:val="28"/>
          <w:szCs w:val="28"/>
          <w:lang w:eastAsia="ru-RU"/>
        </w:rPr>
      </w:pPr>
      <w:r w:rsidRPr="00A47D9B">
        <w:rPr>
          <w:rFonts w:ascii="Times New Roman" w:hAnsi="Times New Roman"/>
          <w:bCs/>
          <w:sz w:val="28"/>
          <w:szCs w:val="28"/>
          <w:lang w:eastAsia="ru-RU"/>
        </w:rPr>
        <w:t>–</w:t>
      </w:r>
      <w:r w:rsidRPr="00A47D9B">
        <w:rPr>
          <w:rFonts w:ascii="Times New Roman" w:hAnsi="Times New Roman"/>
          <w:bCs/>
          <w:sz w:val="28"/>
          <w:szCs w:val="28"/>
          <w:lang w:eastAsia="ru-RU"/>
        </w:rPr>
        <w:tab/>
        <w:t>Казанский авиационно-технический колледж им. П.В.Дементьева совместно с Казанским вертолетным заводом и Казанским авиационным заводом им. С.П.Горбунова – филиалом ПАО «Туполев»;</w:t>
      </w:r>
    </w:p>
    <w:p w:rsidR="00A47D9B" w:rsidRDefault="00A47D9B" w:rsidP="00D357B3">
      <w:pPr>
        <w:tabs>
          <w:tab w:val="left" w:pos="993"/>
        </w:tabs>
        <w:spacing w:after="0" w:line="240" w:lineRule="auto"/>
        <w:ind w:firstLine="708"/>
        <w:jc w:val="both"/>
        <w:rPr>
          <w:rFonts w:ascii="Times New Roman" w:hAnsi="Times New Roman"/>
          <w:bCs/>
          <w:sz w:val="28"/>
          <w:szCs w:val="28"/>
          <w:lang w:eastAsia="ru-RU"/>
        </w:rPr>
      </w:pPr>
      <w:r w:rsidRPr="00A47D9B">
        <w:rPr>
          <w:rFonts w:ascii="Times New Roman" w:hAnsi="Times New Roman"/>
          <w:bCs/>
          <w:sz w:val="28"/>
          <w:szCs w:val="28"/>
          <w:lang w:eastAsia="ru-RU"/>
        </w:rPr>
        <w:t>–</w:t>
      </w:r>
      <w:r w:rsidRPr="00A47D9B">
        <w:rPr>
          <w:rFonts w:ascii="Times New Roman" w:hAnsi="Times New Roman"/>
          <w:bCs/>
          <w:sz w:val="28"/>
          <w:szCs w:val="28"/>
          <w:lang w:eastAsia="ru-RU"/>
        </w:rPr>
        <w:tab/>
        <w:t xml:space="preserve">Альметьевский профессиональный колледж совместно с </w:t>
      </w:r>
      <w:r>
        <w:rPr>
          <w:rFonts w:ascii="Times New Roman" w:hAnsi="Times New Roman"/>
          <w:bCs/>
          <w:sz w:val="28"/>
          <w:szCs w:val="28"/>
          <w:lang w:eastAsia="ru-RU"/>
        </w:rPr>
        <w:t>ООО «Алнас» (в рамках проекта «Колледж будущего Татарстана»).</w:t>
      </w:r>
      <w:r w:rsidRPr="00A47D9B">
        <w:rPr>
          <w:rFonts w:ascii="Times New Roman" w:hAnsi="Times New Roman"/>
          <w:bCs/>
          <w:sz w:val="28"/>
          <w:szCs w:val="28"/>
          <w:lang w:eastAsia="ru-RU"/>
        </w:rPr>
        <w:t xml:space="preserve">  </w:t>
      </w:r>
    </w:p>
    <w:p w:rsidR="00AD052E" w:rsidRDefault="00AD052E" w:rsidP="004B103A">
      <w:pPr>
        <w:spacing w:after="0" w:line="240" w:lineRule="auto"/>
        <w:jc w:val="both"/>
        <w:rPr>
          <w:rFonts w:ascii="Times New Roman" w:hAnsi="Times New Roman" w:cs="Times New Roman"/>
          <w:sz w:val="28"/>
          <w:szCs w:val="28"/>
        </w:rPr>
      </w:pPr>
    </w:p>
    <w:p w:rsidR="00AD052E" w:rsidRPr="00682B7F" w:rsidRDefault="00AD052E" w:rsidP="00AD052E">
      <w:pPr>
        <w:spacing w:after="0" w:line="240" w:lineRule="auto"/>
        <w:jc w:val="both"/>
        <w:rPr>
          <w:rFonts w:ascii="Times New Roman" w:hAnsi="Times New Roman" w:cs="Times New Roman"/>
          <w:sz w:val="28"/>
          <w:szCs w:val="28"/>
        </w:rPr>
      </w:pPr>
    </w:p>
    <w:sectPr w:rsidR="00AD052E" w:rsidRPr="00682B7F" w:rsidSect="00AD052E">
      <w:footerReference w:type="default" r:id="rId7"/>
      <w:pgSz w:w="11905" w:h="16837"/>
      <w:pgMar w:top="568" w:right="565" w:bottom="284" w:left="1134"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BC2" w:rsidRDefault="00C75BC2" w:rsidP="00382BEF">
      <w:pPr>
        <w:spacing w:after="0" w:line="240" w:lineRule="auto"/>
      </w:pPr>
      <w:r>
        <w:separator/>
      </w:r>
    </w:p>
  </w:endnote>
  <w:endnote w:type="continuationSeparator" w:id="0">
    <w:p w:rsidR="00C75BC2" w:rsidRDefault="00C75BC2" w:rsidP="00382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333629"/>
      <w:docPartObj>
        <w:docPartGallery w:val="Page Numbers (Bottom of Page)"/>
        <w:docPartUnique/>
      </w:docPartObj>
    </w:sdtPr>
    <w:sdtEndPr/>
    <w:sdtContent>
      <w:p w:rsidR="00382BEF" w:rsidRDefault="00382BEF">
        <w:pPr>
          <w:pStyle w:val="a7"/>
          <w:jc w:val="center"/>
        </w:pPr>
        <w:r>
          <w:fldChar w:fldCharType="begin"/>
        </w:r>
        <w:r>
          <w:instrText>PAGE   \* MERGEFORMAT</w:instrText>
        </w:r>
        <w:r>
          <w:fldChar w:fldCharType="separate"/>
        </w:r>
        <w:r w:rsidR="00503E8F">
          <w:rPr>
            <w:noProof/>
          </w:rPr>
          <w:t>2</w:t>
        </w:r>
        <w:r>
          <w:fldChar w:fldCharType="end"/>
        </w:r>
      </w:p>
    </w:sdtContent>
  </w:sdt>
  <w:p w:rsidR="00382BEF" w:rsidRDefault="00382BE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BC2" w:rsidRDefault="00C75BC2" w:rsidP="00382BEF">
      <w:pPr>
        <w:spacing w:after="0" w:line="240" w:lineRule="auto"/>
      </w:pPr>
      <w:r>
        <w:separator/>
      </w:r>
    </w:p>
  </w:footnote>
  <w:footnote w:type="continuationSeparator" w:id="0">
    <w:p w:rsidR="00C75BC2" w:rsidRDefault="00C75BC2" w:rsidP="00382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3A61"/>
    <w:multiLevelType w:val="hybridMultilevel"/>
    <w:tmpl w:val="D17E8586"/>
    <w:lvl w:ilvl="0" w:tplc="06E6EA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444F3ABC"/>
    <w:multiLevelType w:val="hybridMultilevel"/>
    <w:tmpl w:val="90662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154B87"/>
    <w:multiLevelType w:val="hybridMultilevel"/>
    <w:tmpl w:val="91328D02"/>
    <w:lvl w:ilvl="0" w:tplc="06E6EA3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4AC34DBE"/>
    <w:multiLevelType w:val="hybridMultilevel"/>
    <w:tmpl w:val="49E8C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90669D"/>
    <w:multiLevelType w:val="hybridMultilevel"/>
    <w:tmpl w:val="839A4DEE"/>
    <w:lvl w:ilvl="0" w:tplc="93082F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737734D"/>
    <w:multiLevelType w:val="hybridMultilevel"/>
    <w:tmpl w:val="4CBADE46"/>
    <w:lvl w:ilvl="0" w:tplc="93082FF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7453531B"/>
    <w:multiLevelType w:val="hybridMultilevel"/>
    <w:tmpl w:val="04628A78"/>
    <w:lvl w:ilvl="0" w:tplc="93082F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EA"/>
    <w:rsid w:val="000260E7"/>
    <w:rsid w:val="000F47B7"/>
    <w:rsid w:val="002331EA"/>
    <w:rsid w:val="00234C41"/>
    <w:rsid w:val="00242BE6"/>
    <w:rsid w:val="002927B6"/>
    <w:rsid w:val="00297C5A"/>
    <w:rsid w:val="002E3AE6"/>
    <w:rsid w:val="002E6B37"/>
    <w:rsid w:val="00336199"/>
    <w:rsid w:val="00372E8D"/>
    <w:rsid w:val="00382BEF"/>
    <w:rsid w:val="00395B3B"/>
    <w:rsid w:val="003B74DA"/>
    <w:rsid w:val="0041232A"/>
    <w:rsid w:val="0047136B"/>
    <w:rsid w:val="0049786E"/>
    <w:rsid w:val="004B03F3"/>
    <w:rsid w:val="004B103A"/>
    <w:rsid w:val="00503E8F"/>
    <w:rsid w:val="00566AB9"/>
    <w:rsid w:val="005710EA"/>
    <w:rsid w:val="005730CB"/>
    <w:rsid w:val="00597480"/>
    <w:rsid w:val="005A2237"/>
    <w:rsid w:val="005B636C"/>
    <w:rsid w:val="00631517"/>
    <w:rsid w:val="00682B7F"/>
    <w:rsid w:val="006B4F6F"/>
    <w:rsid w:val="006D340D"/>
    <w:rsid w:val="00750801"/>
    <w:rsid w:val="007D07F6"/>
    <w:rsid w:val="008427CC"/>
    <w:rsid w:val="00861068"/>
    <w:rsid w:val="00896878"/>
    <w:rsid w:val="00913656"/>
    <w:rsid w:val="009176E0"/>
    <w:rsid w:val="0092022E"/>
    <w:rsid w:val="00937FE4"/>
    <w:rsid w:val="00944AB2"/>
    <w:rsid w:val="00954570"/>
    <w:rsid w:val="00A14447"/>
    <w:rsid w:val="00A2055D"/>
    <w:rsid w:val="00A470C8"/>
    <w:rsid w:val="00A47D9B"/>
    <w:rsid w:val="00A53C34"/>
    <w:rsid w:val="00AD052E"/>
    <w:rsid w:val="00B07413"/>
    <w:rsid w:val="00B90905"/>
    <w:rsid w:val="00B934EB"/>
    <w:rsid w:val="00BA3E6B"/>
    <w:rsid w:val="00BA6943"/>
    <w:rsid w:val="00C05F1A"/>
    <w:rsid w:val="00C31DE4"/>
    <w:rsid w:val="00C75BC2"/>
    <w:rsid w:val="00CD5D14"/>
    <w:rsid w:val="00D0165B"/>
    <w:rsid w:val="00D039EC"/>
    <w:rsid w:val="00D22900"/>
    <w:rsid w:val="00D357B3"/>
    <w:rsid w:val="00D8620B"/>
    <w:rsid w:val="00D967D1"/>
    <w:rsid w:val="00DA60CC"/>
    <w:rsid w:val="00DD439E"/>
    <w:rsid w:val="00E117B4"/>
    <w:rsid w:val="00E3612F"/>
    <w:rsid w:val="00E56D41"/>
    <w:rsid w:val="00E6302A"/>
    <w:rsid w:val="00E74EB2"/>
    <w:rsid w:val="00EB0D65"/>
    <w:rsid w:val="00FB6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E106"/>
  <w15:docId w15:val="{01996479-D6BD-473A-B0B6-5FE77AF6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9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9EC"/>
    <w:pPr>
      <w:ind w:left="720"/>
      <w:contextualSpacing/>
    </w:pPr>
  </w:style>
  <w:style w:type="table" w:styleId="a4">
    <w:name w:val="Table Grid"/>
    <w:basedOn w:val="a1"/>
    <w:uiPriority w:val="59"/>
    <w:rsid w:val="00D03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6878"/>
    <w:pPr>
      <w:spacing w:before="100" w:beforeAutospacing="1" w:after="100" w:afterAutospacing="1" w:line="240" w:lineRule="auto"/>
    </w:pPr>
    <w:rPr>
      <w:rFonts w:ascii="Tahoma" w:eastAsia="Times New Roman" w:hAnsi="Tahoma" w:cs="Tahoma"/>
      <w:sz w:val="20"/>
      <w:szCs w:val="20"/>
      <w:lang w:val="en-US"/>
    </w:rPr>
  </w:style>
  <w:style w:type="paragraph" w:styleId="a5">
    <w:name w:val="header"/>
    <w:basedOn w:val="a"/>
    <w:link w:val="a6"/>
    <w:uiPriority w:val="99"/>
    <w:unhideWhenUsed/>
    <w:rsid w:val="00382B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2BEF"/>
  </w:style>
  <w:style w:type="paragraph" w:styleId="a7">
    <w:name w:val="footer"/>
    <w:basedOn w:val="a"/>
    <w:link w:val="a8"/>
    <w:uiPriority w:val="99"/>
    <w:unhideWhenUsed/>
    <w:rsid w:val="00382B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2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54852">
      <w:bodyDiv w:val="1"/>
      <w:marLeft w:val="0"/>
      <w:marRight w:val="0"/>
      <w:marTop w:val="0"/>
      <w:marBottom w:val="0"/>
      <w:divBdr>
        <w:top w:val="none" w:sz="0" w:space="0" w:color="auto"/>
        <w:left w:val="none" w:sz="0" w:space="0" w:color="auto"/>
        <w:bottom w:val="none" w:sz="0" w:space="0" w:color="auto"/>
        <w:right w:val="none" w:sz="0" w:space="0" w:color="auto"/>
      </w:divBdr>
    </w:div>
    <w:div w:id="204343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1425</Words>
  <Characters>8126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Венера Зиганшина</cp:lastModifiedBy>
  <cp:revision>3</cp:revision>
  <cp:lastPrinted>2020-09-28T15:25:00Z</cp:lastPrinted>
  <dcterms:created xsi:type="dcterms:W3CDTF">2021-02-02T11:20:00Z</dcterms:created>
  <dcterms:modified xsi:type="dcterms:W3CDTF">2021-02-02T11:20:00Z</dcterms:modified>
</cp:coreProperties>
</file>